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0063" w14:textId="3B30022C" w:rsidR="00D65E05" w:rsidRPr="000E05B3" w:rsidRDefault="00006BE1" w:rsidP="000E05B3">
      <w:pPr>
        <w:spacing w:line="240" w:lineRule="auto"/>
        <w:jc w:val="center"/>
        <w:rPr>
          <w:b/>
          <w:sz w:val="36"/>
          <w:szCs w:val="36"/>
        </w:rPr>
      </w:pPr>
      <w:r w:rsidRPr="0092286C">
        <w:rPr>
          <w:b/>
          <w:sz w:val="36"/>
          <w:szCs w:val="36"/>
        </w:rPr>
        <w:t>EDITAL 0</w:t>
      </w:r>
      <w:r w:rsidR="0092286C" w:rsidRPr="0092286C">
        <w:rPr>
          <w:b/>
          <w:sz w:val="36"/>
          <w:szCs w:val="36"/>
        </w:rPr>
        <w:t>1</w:t>
      </w:r>
      <w:r w:rsidRPr="0092286C">
        <w:rPr>
          <w:b/>
          <w:sz w:val="36"/>
          <w:szCs w:val="36"/>
        </w:rPr>
        <w:t>/202</w:t>
      </w:r>
      <w:r w:rsidR="000E05B3" w:rsidRPr="0092286C">
        <w:rPr>
          <w:b/>
          <w:sz w:val="36"/>
          <w:szCs w:val="36"/>
        </w:rPr>
        <w:t>4</w:t>
      </w:r>
    </w:p>
    <w:p w14:paraId="14B484B1" w14:textId="363FC8D8" w:rsidR="00D65E05" w:rsidRDefault="00006BE1" w:rsidP="009451F2">
      <w:pPr>
        <w:spacing w:line="240" w:lineRule="auto"/>
        <w:jc w:val="both"/>
      </w:pPr>
      <w:r w:rsidRPr="00FE7217">
        <w:t xml:space="preserve">O </w:t>
      </w:r>
      <w:r w:rsidRPr="000951F0">
        <w:rPr>
          <w:b/>
        </w:rPr>
        <w:t xml:space="preserve">Município de </w:t>
      </w:r>
      <w:r w:rsidR="0092286C" w:rsidRPr="000951F0">
        <w:rPr>
          <w:b/>
        </w:rPr>
        <w:t>Monte Carlo</w:t>
      </w:r>
      <w:r w:rsidRPr="000951F0">
        <w:t>,</w:t>
      </w:r>
      <w:r w:rsidRPr="00FE7217">
        <w:t xml:space="preserve"> Estado de Santa Catarina, neste ato representado pelo Prefeito Municipal, no uso de suas atribuições legais, em cumprimento ao que determina a Constituição Federal de 1988, Art. 37, II, combinado com a Lei Orgânica Municipal</w:t>
      </w:r>
      <w:r w:rsidR="002052C3">
        <w:t xml:space="preserve"> </w:t>
      </w:r>
      <w:r w:rsidRPr="00FE7217">
        <w:t xml:space="preserve">e suas alterações posteriores, bem como demais disposições legais aplicáveis à espécie, torna público que estarão abertas as inscrições para </w:t>
      </w:r>
      <w:r w:rsidRPr="00040EF7">
        <w:t xml:space="preserve">o </w:t>
      </w:r>
      <w:r w:rsidR="0092286C" w:rsidRPr="00040EF7">
        <w:rPr>
          <w:b/>
        </w:rPr>
        <w:t>CONCURSO PÚBLICO</w:t>
      </w:r>
      <w:r w:rsidRPr="00040EF7">
        <w:rPr>
          <w:b/>
        </w:rPr>
        <w:t xml:space="preserve"> </w:t>
      </w:r>
      <w:r w:rsidRPr="00040EF7">
        <w:t xml:space="preserve">para o ingresso no quadro </w:t>
      </w:r>
      <w:r w:rsidR="00040EF7" w:rsidRPr="00040EF7">
        <w:t xml:space="preserve">permanente </w:t>
      </w:r>
      <w:r w:rsidRPr="00040EF7">
        <w:t>para o Executivo Municipal, de acordo com as seguintes disposições deste Edital.</w:t>
      </w:r>
    </w:p>
    <w:p w14:paraId="6C5332B8" w14:textId="77777777" w:rsidR="00D65E05" w:rsidRPr="00040EF7"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040EF7">
        <w:rPr>
          <w:b/>
          <w:color w:val="000000"/>
          <w:sz w:val="36"/>
          <w:szCs w:val="36"/>
        </w:rPr>
        <w:t>DAS DISPOSIÇÕES PRELIMINARES:</w:t>
      </w:r>
    </w:p>
    <w:p w14:paraId="4ECDB46E" w14:textId="6CE99CA7" w:rsidR="00D65E05" w:rsidRPr="00040EF7"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40EF7">
        <w:rPr>
          <w:color w:val="000000"/>
        </w:rPr>
        <w:t xml:space="preserve">O </w:t>
      </w:r>
      <w:r w:rsidR="0092286C" w:rsidRPr="00040EF7">
        <w:rPr>
          <w:color w:val="000000"/>
        </w:rPr>
        <w:t>Concurso Público</w:t>
      </w:r>
      <w:r w:rsidRPr="00040EF7">
        <w:rPr>
          <w:color w:val="000000"/>
        </w:rPr>
        <w:t xml:space="preserve"> será realizado sob a responsabilidade da empresa </w:t>
      </w:r>
      <w:r w:rsidRPr="00040EF7">
        <w:rPr>
          <w:b/>
          <w:color w:val="000000"/>
        </w:rPr>
        <w:t>WE DO CONCURSOS</w:t>
      </w:r>
      <w:r w:rsidRPr="00040EF7">
        <w:rPr>
          <w:color w:val="000000"/>
        </w:rPr>
        <w:t xml:space="preserve">, com sede administrativa localizada na Rua Rio de Janeiro, 243 - sala 802, Centro, Belo Horizonte, Minas Gerais, endereço eletrônico: www.wedoconcursos.com.br e e-mail: </w:t>
      </w:r>
      <w:hyperlink r:id="rId9">
        <w:r w:rsidRPr="00040EF7">
          <w:rPr>
            <w:color w:val="0000FF"/>
            <w:u w:val="single"/>
          </w:rPr>
          <w:t>contato@wedoconcursos.com.br</w:t>
        </w:r>
      </w:hyperlink>
      <w:r w:rsidRPr="00040EF7">
        <w:rPr>
          <w:color w:val="000000"/>
        </w:rPr>
        <w:t xml:space="preserve">, sob a supervisão da Comissão Especial do </w:t>
      </w:r>
      <w:r w:rsidR="0092286C" w:rsidRPr="00040EF7">
        <w:rPr>
          <w:color w:val="000000"/>
        </w:rPr>
        <w:t>Concurso Público</w:t>
      </w:r>
      <w:r w:rsidRPr="00040EF7">
        <w:rPr>
          <w:color w:val="000000"/>
        </w:rPr>
        <w:t>, a ser nomeada para este fim.</w:t>
      </w:r>
    </w:p>
    <w:p w14:paraId="448FB5E7" w14:textId="2DA03D23" w:rsidR="00D65E05" w:rsidRPr="00040EF7"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40EF7">
        <w:rPr>
          <w:color w:val="000000"/>
        </w:rPr>
        <w:t xml:space="preserve">O </w:t>
      </w:r>
      <w:r w:rsidR="0092286C" w:rsidRPr="00040EF7">
        <w:rPr>
          <w:color w:val="000000"/>
        </w:rPr>
        <w:t>Concurso Público</w:t>
      </w:r>
      <w:r w:rsidRPr="00040EF7">
        <w:rPr>
          <w:color w:val="000000"/>
        </w:rPr>
        <w:t xml:space="preserve"> terá </w:t>
      </w:r>
      <w:r w:rsidRPr="00040EF7">
        <w:rPr>
          <w:b/>
          <w:color w:val="000000"/>
        </w:rPr>
        <w:t>caráter eliminatório e classificatório com prova escrita objetiva</w:t>
      </w:r>
      <w:r w:rsidR="00040EF7" w:rsidRPr="00040EF7">
        <w:rPr>
          <w:b/>
          <w:color w:val="000000"/>
        </w:rPr>
        <w:t xml:space="preserve"> e prática </w:t>
      </w:r>
      <w:r w:rsidR="00F33DC2" w:rsidRPr="00040EF7">
        <w:rPr>
          <w:b/>
          <w:color w:val="000000"/>
        </w:rPr>
        <w:t>conforme cada cargo.</w:t>
      </w:r>
    </w:p>
    <w:p w14:paraId="584245DE" w14:textId="1AD25119" w:rsidR="00D65E05" w:rsidRPr="00040EF7"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40EF7">
        <w:rPr>
          <w:color w:val="000000"/>
        </w:rPr>
        <w:t xml:space="preserve">O </w:t>
      </w:r>
      <w:r w:rsidR="0092286C" w:rsidRPr="00040EF7">
        <w:rPr>
          <w:color w:val="000000"/>
        </w:rPr>
        <w:t>Concurso Público</w:t>
      </w:r>
      <w:r w:rsidRPr="00040EF7">
        <w:rPr>
          <w:color w:val="000000"/>
        </w:rPr>
        <w:t xml:space="preserve"> se destina </w:t>
      </w:r>
      <w:r w:rsidR="00D14D50" w:rsidRPr="00040EF7">
        <w:rPr>
          <w:color w:val="000000"/>
        </w:rPr>
        <w:t>ao preenchimento de vagas</w:t>
      </w:r>
      <w:r w:rsidR="006B2608">
        <w:rPr>
          <w:color w:val="000000"/>
        </w:rPr>
        <w:t xml:space="preserve"> </w:t>
      </w:r>
      <w:r w:rsidR="006B2608" w:rsidRPr="00897A66">
        <w:rPr>
          <w:color w:val="000000"/>
        </w:rPr>
        <w:t>permanentes</w:t>
      </w:r>
      <w:r w:rsidR="00D14D50" w:rsidRPr="00040EF7">
        <w:rPr>
          <w:color w:val="000000"/>
        </w:rPr>
        <w:t xml:space="preserve"> e a </w:t>
      </w:r>
      <w:r w:rsidRPr="00040EF7">
        <w:rPr>
          <w:color w:val="000000"/>
        </w:rPr>
        <w:t xml:space="preserve">formação de cadastro de reserva </w:t>
      </w:r>
      <w:r w:rsidRPr="00040EF7">
        <w:t>para o Executivo</w:t>
      </w:r>
      <w:r w:rsidRPr="00040EF7">
        <w:rPr>
          <w:color w:val="000000"/>
        </w:rPr>
        <w:t xml:space="preserve"> Municipal.</w:t>
      </w:r>
    </w:p>
    <w:p w14:paraId="6A4DF21D" w14:textId="77777777" w:rsidR="00C75DE6" w:rsidRDefault="00006BE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No que tange ao Cadastro de Reserva, este constitui somente e tão somente, uma expectativa de direito do candidato selecionado, no período de validade da seleção. </w:t>
      </w:r>
    </w:p>
    <w:p w14:paraId="16279D58" w14:textId="1733B8A8" w:rsidR="004C10C2" w:rsidRPr="00B32474" w:rsidRDefault="00006BE1" w:rsidP="004C10C2">
      <w:pPr>
        <w:numPr>
          <w:ilvl w:val="1"/>
          <w:numId w:val="7"/>
        </w:numPr>
        <w:pBdr>
          <w:top w:val="nil"/>
          <w:left w:val="nil"/>
          <w:bottom w:val="nil"/>
          <w:right w:val="nil"/>
          <w:between w:val="nil"/>
        </w:pBdr>
        <w:spacing w:line="240" w:lineRule="auto"/>
        <w:ind w:left="0" w:firstLine="0"/>
        <w:jc w:val="both"/>
        <w:rPr>
          <w:color w:val="000000"/>
        </w:rPr>
      </w:pPr>
      <w:r>
        <w:rPr>
          <w:color w:val="000000"/>
        </w:rPr>
        <w:t>O cargo, número de vagas, nível de escolaridade (requisitos mínimos para assumir o cargo), vencimentos, carga horária e tipo de prova seguem dispostos no quadro a seguir:</w:t>
      </w:r>
      <w:bookmarkStart w:id="0" w:name="_Hlk146373084"/>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22"/>
        <w:gridCol w:w="992"/>
        <w:gridCol w:w="2976"/>
        <w:gridCol w:w="1416"/>
        <w:gridCol w:w="993"/>
        <w:gridCol w:w="992"/>
      </w:tblGrid>
      <w:tr w:rsidR="00D6691A" w:rsidRPr="00B32474" w14:paraId="0C48831D" w14:textId="77777777" w:rsidTr="00D51310">
        <w:trPr>
          <w:trHeight w:val="561"/>
          <w:jc w:val="center"/>
        </w:trPr>
        <w:tc>
          <w:tcPr>
            <w:tcW w:w="11052" w:type="dxa"/>
            <w:gridSpan w:val="7"/>
            <w:shd w:val="clear" w:color="auto" w:fill="FBE4D5" w:themeFill="accent2" w:themeFillTint="33"/>
            <w:vAlign w:val="center"/>
          </w:tcPr>
          <w:p w14:paraId="2CA33582" w14:textId="496CD408" w:rsidR="00D6691A" w:rsidRPr="00B32474" w:rsidRDefault="00DD20F8" w:rsidP="00B32474">
            <w:pPr>
              <w:spacing w:after="0"/>
              <w:contextualSpacing/>
              <w:jc w:val="center"/>
              <w:rPr>
                <w:rFonts w:asciiTheme="minorHAnsi" w:hAnsiTheme="minorHAnsi" w:cstheme="minorHAnsi"/>
                <w:b/>
                <w:bCs/>
                <w:sz w:val="20"/>
                <w:szCs w:val="20"/>
              </w:rPr>
            </w:pPr>
            <w:r w:rsidRPr="00B32474">
              <w:rPr>
                <w:rFonts w:asciiTheme="minorHAnsi" w:hAnsiTheme="minorHAnsi" w:cstheme="minorHAnsi"/>
                <w:b/>
                <w:bCs/>
                <w:sz w:val="20"/>
                <w:szCs w:val="20"/>
              </w:rPr>
              <w:t>VAGAS DE NÍVEL ALFABETIZADO</w:t>
            </w:r>
          </w:p>
        </w:tc>
      </w:tr>
      <w:tr w:rsidR="00BE2795" w:rsidRPr="00B32474" w14:paraId="4E38BE54" w14:textId="77777777" w:rsidTr="00D51310">
        <w:trPr>
          <w:trHeight w:val="561"/>
          <w:jc w:val="center"/>
        </w:trPr>
        <w:tc>
          <w:tcPr>
            <w:tcW w:w="561" w:type="dxa"/>
            <w:vAlign w:val="center"/>
          </w:tcPr>
          <w:p w14:paraId="170F0466" w14:textId="519FB787"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w:t>
            </w:r>
          </w:p>
        </w:tc>
        <w:tc>
          <w:tcPr>
            <w:tcW w:w="3122" w:type="dxa"/>
            <w:vAlign w:val="center"/>
          </w:tcPr>
          <w:p w14:paraId="4A398C16" w14:textId="1C417AC1"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Cargo</w:t>
            </w:r>
          </w:p>
        </w:tc>
        <w:tc>
          <w:tcPr>
            <w:tcW w:w="992" w:type="dxa"/>
            <w:vAlign w:val="center"/>
          </w:tcPr>
          <w:p w14:paraId="1CC01551" w14:textId="77777777"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 de vagas</w:t>
            </w:r>
          </w:p>
        </w:tc>
        <w:tc>
          <w:tcPr>
            <w:tcW w:w="2976" w:type="dxa"/>
            <w:vAlign w:val="center"/>
          </w:tcPr>
          <w:p w14:paraId="0FFE83E5" w14:textId="58426603"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Requisitos para assumir o carg</w:t>
            </w:r>
            <w:r w:rsidR="00A65906" w:rsidRPr="00B32474">
              <w:rPr>
                <w:rFonts w:asciiTheme="minorHAnsi" w:eastAsia="Arial" w:hAnsiTheme="minorHAnsi" w:cstheme="minorHAnsi"/>
                <w:b/>
                <w:bCs/>
                <w:sz w:val="20"/>
                <w:szCs w:val="20"/>
              </w:rPr>
              <w:t>o</w:t>
            </w:r>
            <w:r w:rsidRPr="00B32474">
              <w:rPr>
                <w:rFonts w:asciiTheme="minorHAnsi" w:eastAsia="Arial" w:hAnsiTheme="minorHAnsi" w:cstheme="minorHAnsi"/>
                <w:b/>
                <w:bCs/>
                <w:sz w:val="20"/>
                <w:szCs w:val="20"/>
              </w:rPr>
              <w:t xml:space="preserve"> Escolaridade</w:t>
            </w:r>
          </w:p>
        </w:tc>
        <w:tc>
          <w:tcPr>
            <w:tcW w:w="1416" w:type="dxa"/>
            <w:vAlign w:val="center"/>
          </w:tcPr>
          <w:p w14:paraId="321695E6" w14:textId="586446DB"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Vencimentos</w:t>
            </w:r>
          </w:p>
        </w:tc>
        <w:tc>
          <w:tcPr>
            <w:tcW w:w="993" w:type="dxa"/>
            <w:vAlign w:val="center"/>
          </w:tcPr>
          <w:p w14:paraId="27816AC1" w14:textId="2AD08822"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Carga horária</w:t>
            </w:r>
            <w:r w:rsidR="00D51310" w:rsidRPr="00B32474">
              <w:rPr>
                <w:rFonts w:asciiTheme="minorHAnsi" w:eastAsia="Arial" w:hAnsiTheme="minorHAnsi" w:cstheme="minorHAnsi"/>
                <w:b/>
                <w:bCs/>
                <w:sz w:val="20"/>
                <w:szCs w:val="20"/>
              </w:rPr>
              <w:t xml:space="preserve"> semanal</w:t>
            </w:r>
          </w:p>
        </w:tc>
        <w:tc>
          <w:tcPr>
            <w:tcW w:w="992" w:type="dxa"/>
            <w:vAlign w:val="center"/>
          </w:tcPr>
          <w:p w14:paraId="2AE92B8E" w14:textId="77777777" w:rsidR="00BE2795" w:rsidRPr="00B32474" w:rsidRDefault="00BE2795"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Tipo de prova</w:t>
            </w:r>
          </w:p>
        </w:tc>
      </w:tr>
      <w:tr w:rsidR="00040EF7" w:rsidRPr="00B32474" w14:paraId="5720DE4A"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8021236" w14:textId="3F816AB4"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01</w:t>
            </w:r>
          </w:p>
        </w:tc>
        <w:tc>
          <w:tcPr>
            <w:tcW w:w="3122" w:type="dxa"/>
            <w:tcBorders>
              <w:top w:val="single" w:sz="4" w:space="0" w:color="000000"/>
              <w:left w:val="single" w:sz="4" w:space="0" w:color="000000"/>
              <w:bottom w:val="single" w:sz="4" w:space="0" w:color="000000"/>
              <w:right w:val="single" w:sz="4" w:space="0" w:color="000000"/>
            </w:tcBorders>
            <w:vAlign w:val="center"/>
          </w:tcPr>
          <w:p w14:paraId="39983CBB" w14:textId="568BAD60"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Auxiliar De Cuidador Da Casa Lar</w:t>
            </w:r>
          </w:p>
        </w:tc>
        <w:tc>
          <w:tcPr>
            <w:tcW w:w="992" w:type="dxa"/>
            <w:tcBorders>
              <w:top w:val="single" w:sz="4" w:space="0" w:color="000000"/>
              <w:left w:val="single" w:sz="4" w:space="0" w:color="000000"/>
              <w:bottom w:val="single" w:sz="4" w:space="0" w:color="000000"/>
              <w:right w:val="single" w:sz="4" w:space="0" w:color="000000"/>
            </w:tcBorders>
            <w:vAlign w:val="center"/>
          </w:tcPr>
          <w:p w14:paraId="205EB61D" w14:textId="19BE7A7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 xml:space="preserve">6+CR </w:t>
            </w:r>
          </w:p>
        </w:tc>
        <w:tc>
          <w:tcPr>
            <w:tcW w:w="2976" w:type="dxa"/>
            <w:tcBorders>
              <w:top w:val="single" w:sz="4" w:space="0" w:color="000000"/>
              <w:left w:val="single" w:sz="4" w:space="0" w:color="000000"/>
              <w:bottom w:val="single" w:sz="4" w:space="0" w:color="000000"/>
              <w:right w:val="single" w:sz="4" w:space="0" w:color="000000"/>
            </w:tcBorders>
            <w:vAlign w:val="center"/>
          </w:tcPr>
          <w:p w14:paraId="6C7D4AC1" w14:textId="431EAAB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1DA9AE40" w14:textId="542E32BB"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R$ 1.538,54</w:t>
            </w:r>
          </w:p>
        </w:tc>
        <w:tc>
          <w:tcPr>
            <w:tcW w:w="993" w:type="dxa"/>
            <w:tcBorders>
              <w:top w:val="single" w:sz="4" w:space="0" w:color="000000"/>
              <w:left w:val="single" w:sz="4" w:space="0" w:color="000000"/>
              <w:bottom w:val="single" w:sz="4" w:space="0" w:color="000000"/>
              <w:right w:val="single" w:sz="4" w:space="0" w:color="000000"/>
            </w:tcBorders>
            <w:vAlign w:val="center"/>
          </w:tcPr>
          <w:p w14:paraId="118E8287" w14:textId="6E9234CB"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3322E24" w14:textId="25805290"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040EF7" w:rsidRPr="00B32474" w14:paraId="4EC78ECA"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0387D7C" w14:textId="5F5EAE5F"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02</w:t>
            </w:r>
          </w:p>
        </w:tc>
        <w:tc>
          <w:tcPr>
            <w:tcW w:w="3122" w:type="dxa"/>
            <w:tcBorders>
              <w:top w:val="single" w:sz="4" w:space="0" w:color="000000"/>
              <w:left w:val="single" w:sz="4" w:space="0" w:color="000000"/>
              <w:bottom w:val="single" w:sz="4" w:space="0" w:color="000000"/>
              <w:right w:val="single" w:sz="4" w:space="0" w:color="000000"/>
            </w:tcBorders>
            <w:vAlign w:val="center"/>
          </w:tcPr>
          <w:p w14:paraId="403B2366" w14:textId="6344D5D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Pintor</w:t>
            </w:r>
          </w:p>
        </w:tc>
        <w:tc>
          <w:tcPr>
            <w:tcW w:w="992" w:type="dxa"/>
            <w:tcBorders>
              <w:top w:val="single" w:sz="4" w:space="0" w:color="000000"/>
              <w:left w:val="single" w:sz="4" w:space="0" w:color="000000"/>
              <w:bottom w:val="single" w:sz="4" w:space="0" w:color="000000"/>
              <w:right w:val="single" w:sz="4" w:space="0" w:color="000000"/>
            </w:tcBorders>
            <w:vAlign w:val="center"/>
          </w:tcPr>
          <w:p w14:paraId="37C9CE0E" w14:textId="739D7D14"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3F2CC4C" w14:textId="751DBE78"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249457F4" w14:textId="366BC916"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R$ 1.484,26</w:t>
            </w:r>
          </w:p>
        </w:tc>
        <w:tc>
          <w:tcPr>
            <w:tcW w:w="993" w:type="dxa"/>
            <w:tcBorders>
              <w:top w:val="single" w:sz="4" w:space="0" w:color="000000"/>
              <w:left w:val="single" w:sz="4" w:space="0" w:color="000000"/>
              <w:bottom w:val="single" w:sz="4" w:space="0" w:color="000000"/>
              <w:right w:val="single" w:sz="4" w:space="0" w:color="000000"/>
            </w:tcBorders>
            <w:vAlign w:val="center"/>
          </w:tcPr>
          <w:p w14:paraId="69FEE509" w14:textId="0E1A4051"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72A5695A" w14:textId="47E8D839"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040EF7" w:rsidRPr="00B32474" w14:paraId="6190C299"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9770417" w14:textId="1612A710"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03</w:t>
            </w:r>
          </w:p>
        </w:tc>
        <w:tc>
          <w:tcPr>
            <w:tcW w:w="3122" w:type="dxa"/>
            <w:tcBorders>
              <w:top w:val="single" w:sz="4" w:space="0" w:color="000000"/>
              <w:left w:val="single" w:sz="4" w:space="0" w:color="000000"/>
              <w:bottom w:val="single" w:sz="4" w:space="0" w:color="000000"/>
              <w:right w:val="single" w:sz="4" w:space="0" w:color="000000"/>
            </w:tcBorders>
            <w:vAlign w:val="center"/>
          </w:tcPr>
          <w:p w14:paraId="45E4CA9C" w14:textId="582E14F6"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Operador De Máquinas Pesadas Motoniveladora</w:t>
            </w:r>
          </w:p>
        </w:tc>
        <w:tc>
          <w:tcPr>
            <w:tcW w:w="992" w:type="dxa"/>
            <w:tcBorders>
              <w:top w:val="single" w:sz="4" w:space="0" w:color="000000"/>
              <w:left w:val="single" w:sz="4" w:space="0" w:color="000000"/>
              <w:bottom w:val="single" w:sz="4" w:space="0" w:color="000000"/>
              <w:right w:val="single" w:sz="4" w:space="0" w:color="000000"/>
            </w:tcBorders>
            <w:vAlign w:val="center"/>
          </w:tcPr>
          <w:p w14:paraId="753D9DDB" w14:textId="1CD495D8"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7DDDCEF" w14:textId="6CADB296"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Alfabetizado + Carteira Nacional De Habilitação </w:t>
            </w:r>
            <w:r w:rsidRPr="00B32474">
              <w:rPr>
                <w:rFonts w:asciiTheme="minorHAnsi" w:hAnsiTheme="minorHAnsi" w:cstheme="minorHAnsi"/>
                <w:b/>
                <w:bCs/>
                <w:sz w:val="20"/>
                <w:szCs w:val="20"/>
              </w:rPr>
              <w:t>Categoria C</w:t>
            </w:r>
            <w:r w:rsidRPr="00B32474">
              <w:rPr>
                <w:rFonts w:asciiTheme="minorHAnsi" w:hAnsiTheme="minorHAnsi" w:cstheme="minorHAnsi"/>
                <w:sz w:val="20"/>
                <w:szCs w:val="20"/>
              </w:rPr>
              <w:t xml:space="preserve"> ou superior</w:t>
            </w:r>
          </w:p>
        </w:tc>
        <w:tc>
          <w:tcPr>
            <w:tcW w:w="1416" w:type="dxa"/>
            <w:tcBorders>
              <w:top w:val="single" w:sz="4" w:space="0" w:color="000000"/>
              <w:left w:val="single" w:sz="4" w:space="0" w:color="000000"/>
              <w:bottom w:val="single" w:sz="4" w:space="0" w:color="000000"/>
              <w:right w:val="single" w:sz="4" w:space="0" w:color="000000"/>
            </w:tcBorders>
            <w:vAlign w:val="center"/>
          </w:tcPr>
          <w:p w14:paraId="757198C2" w14:textId="19DB3ACF"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hAnsiTheme="minorHAnsi" w:cstheme="minorHAnsi"/>
                <w:sz w:val="20"/>
                <w:szCs w:val="20"/>
              </w:rPr>
            </w:pPr>
            <w:r w:rsidRPr="00B32474">
              <w:rPr>
                <w:rFonts w:asciiTheme="minorHAnsi" w:hAnsiTheme="minorHAnsi" w:cstheme="minorHAnsi"/>
                <w:sz w:val="20"/>
                <w:szCs w:val="20"/>
              </w:rPr>
              <w:t>R$ 3.003,87</w:t>
            </w:r>
          </w:p>
        </w:tc>
        <w:tc>
          <w:tcPr>
            <w:tcW w:w="993" w:type="dxa"/>
            <w:tcBorders>
              <w:top w:val="single" w:sz="4" w:space="0" w:color="000000"/>
              <w:left w:val="single" w:sz="4" w:space="0" w:color="000000"/>
              <w:bottom w:val="single" w:sz="4" w:space="0" w:color="000000"/>
              <w:right w:val="single" w:sz="4" w:space="0" w:color="000000"/>
            </w:tcBorders>
            <w:vAlign w:val="center"/>
          </w:tcPr>
          <w:p w14:paraId="21FE45D0" w14:textId="20222990" w:rsidR="00040EF7" w:rsidRPr="00B32474" w:rsidRDefault="00040EF7" w:rsidP="00B32474">
            <w:pPr>
              <w:pStyle w:val="TableParagraph"/>
              <w:ind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2C8EF4A" w14:textId="382A9F7A"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 + Prática</w:t>
            </w:r>
          </w:p>
        </w:tc>
      </w:tr>
      <w:tr w:rsidR="00040EF7" w:rsidRPr="00B32474" w14:paraId="4B92C4A4"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ABA542C" w14:textId="640890B6"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04</w:t>
            </w:r>
          </w:p>
        </w:tc>
        <w:tc>
          <w:tcPr>
            <w:tcW w:w="3122" w:type="dxa"/>
            <w:tcBorders>
              <w:top w:val="single" w:sz="4" w:space="0" w:color="000000"/>
              <w:left w:val="single" w:sz="4" w:space="0" w:color="000000"/>
              <w:bottom w:val="single" w:sz="4" w:space="0" w:color="000000"/>
              <w:right w:val="single" w:sz="4" w:space="0" w:color="000000"/>
            </w:tcBorders>
            <w:vAlign w:val="center"/>
          </w:tcPr>
          <w:p w14:paraId="11A644F7" w14:textId="473CE2E9" w:rsidR="00040EF7" w:rsidRPr="00B32474" w:rsidRDefault="00040EF7" w:rsidP="00B32474">
            <w:pPr>
              <w:pStyle w:val="TableParagraph"/>
              <w:ind w:right="59"/>
              <w:jc w:val="both"/>
              <w:rPr>
                <w:rFonts w:asciiTheme="minorHAnsi" w:hAnsiTheme="minorHAnsi" w:cstheme="minorHAnsi"/>
                <w:sz w:val="20"/>
                <w:szCs w:val="20"/>
              </w:rPr>
            </w:pPr>
            <w:r w:rsidRPr="00B32474">
              <w:rPr>
                <w:rFonts w:asciiTheme="minorHAnsi" w:hAnsiTheme="minorHAnsi" w:cstheme="minorHAnsi"/>
                <w:sz w:val="20"/>
                <w:szCs w:val="20"/>
              </w:rPr>
              <w:t>Operador De Máquinas Pesadas</w:t>
            </w:r>
          </w:p>
          <w:p w14:paraId="593C05C8" w14:textId="132A81D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Retroescavadeira</w:t>
            </w:r>
          </w:p>
        </w:tc>
        <w:tc>
          <w:tcPr>
            <w:tcW w:w="992" w:type="dxa"/>
            <w:tcBorders>
              <w:top w:val="single" w:sz="4" w:space="0" w:color="000000"/>
              <w:left w:val="single" w:sz="4" w:space="0" w:color="000000"/>
              <w:bottom w:val="single" w:sz="4" w:space="0" w:color="000000"/>
              <w:right w:val="single" w:sz="4" w:space="0" w:color="000000"/>
            </w:tcBorders>
            <w:vAlign w:val="center"/>
          </w:tcPr>
          <w:p w14:paraId="6EB6B5C6" w14:textId="6B539BD5"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2687140" w14:textId="2F3498D9"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 Alfabetizado + Carteira Nacional De Habilitação </w:t>
            </w:r>
            <w:r w:rsidRPr="00B32474">
              <w:rPr>
                <w:rFonts w:asciiTheme="minorHAnsi" w:hAnsiTheme="minorHAnsi" w:cstheme="minorHAnsi"/>
                <w:b/>
                <w:bCs/>
                <w:sz w:val="20"/>
                <w:szCs w:val="20"/>
              </w:rPr>
              <w:t>Categoria C</w:t>
            </w:r>
            <w:r w:rsidRPr="00B32474">
              <w:rPr>
                <w:rFonts w:asciiTheme="minorHAnsi" w:hAnsiTheme="minorHAnsi" w:cstheme="minorHAnsi"/>
                <w:sz w:val="20"/>
                <w:szCs w:val="20"/>
              </w:rPr>
              <w:t xml:space="preserve"> ou superior</w:t>
            </w:r>
          </w:p>
        </w:tc>
        <w:tc>
          <w:tcPr>
            <w:tcW w:w="1416" w:type="dxa"/>
            <w:tcBorders>
              <w:top w:val="single" w:sz="4" w:space="0" w:color="000000"/>
              <w:left w:val="single" w:sz="4" w:space="0" w:color="000000"/>
              <w:bottom w:val="single" w:sz="4" w:space="0" w:color="000000"/>
              <w:right w:val="single" w:sz="4" w:space="0" w:color="000000"/>
            </w:tcBorders>
            <w:vAlign w:val="center"/>
          </w:tcPr>
          <w:p w14:paraId="2BCD9BE9" w14:textId="584E1A05" w:rsidR="00040EF7" w:rsidRPr="00B32474" w:rsidRDefault="00040EF7" w:rsidP="00B32474">
            <w:pPr>
              <w:pStyle w:val="TableParagraph"/>
              <w:ind w:right="-105"/>
              <w:rPr>
                <w:rFonts w:asciiTheme="minorHAnsi" w:hAnsiTheme="minorHAnsi" w:cstheme="minorHAnsi"/>
                <w:sz w:val="20"/>
                <w:szCs w:val="20"/>
              </w:rPr>
            </w:pPr>
            <w:r w:rsidRPr="00B32474">
              <w:rPr>
                <w:rFonts w:asciiTheme="minorHAnsi" w:hAnsiTheme="minorHAnsi" w:cstheme="minorHAnsi"/>
                <w:sz w:val="20"/>
                <w:szCs w:val="20"/>
              </w:rPr>
              <w:t>R$ 2.608,62</w:t>
            </w:r>
          </w:p>
        </w:tc>
        <w:tc>
          <w:tcPr>
            <w:tcW w:w="993" w:type="dxa"/>
            <w:tcBorders>
              <w:top w:val="single" w:sz="4" w:space="0" w:color="000000"/>
              <w:left w:val="single" w:sz="4" w:space="0" w:color="000000"/>
              <w:bottom w:val="single" w:sz="4" w:space="0" w:color="000000"/>
              <w:right w:val="single" w:sz="4" w:space="0" w:color="000000"/>
            </w:tcBorders>
            <w:vAlign w:val="center"/>
          </w:tcPr>
          <w:p w14:paraId="09E316A2" w14:textId="59A12D63"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67E80849" w14:textId="6071F00E"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 + Prática</w:t>
            </w:r>
          </w:p>
        </w:tc>
      </w:tr>
      <w:tr w:rsidR="00040EF7" w:rsidRPr="00B32474" w14:paraId="79972904"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F8EA84C" w14:textId="3DB215C9"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05</w:t>
            </w:r>
          </w:p>
        </w:tc>
        <w:tc>
          <w:tcPr>
            <w:tcW w:w="3122" w:type="dxa"/>
            <w:tcBorders>
              <w:top w:val="single" w:sz="4" w:space="0" w:color="000000"/>
              <w:left w:val="single" w:sz="4" w:space="0" w:color="000000"/>
              <w:bottom w:val="single" w:sz="4" w:space="0" w:color="000000"/>
              <w:right w:val="single" w:sz="4" w:space="0" w:color="000000"/>
            </w:tcBorders>
            <w:vAlign w:val="center"/>
          </w:tcPr>
          <w:p w14:paraId="0EDB3DCF" w14:textId="4097B377"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Motorista </w:t>
            </w:r>
          </w:p>
        </w:tc>
        <w:tc>
          <w:tcPr>
            <w:tcW w:w="992" w:type="dxa"/>
            <w:tcBorders>
              <w:top w:val="single" w:sz="4" w:space="0" w:color="000000"/>
              <w:left w:val="single" w:sz="4" w:space="0" w:color="000000"/>
              <w:bottom w:val="single" w:sz="4" w:space="0" w:color="000000"/>
              <w:right w:val="single" w:sz="4" w:space="0" w:color="000000"/>
            </w:tcBorders>
            <w:vAlign w:val="center"/>
          </w:tcPr>
          <w:p w14:paraId="0BDEEBA5" w14:textId="47AF6035"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0202CA53" w14:textId="11B0D578"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Alfabetizado + Carteira Nacional De Habilitação </w:t>
            </w:r>
            <w:r w:rsidRPr="00B32474">
              <w:rPr>
                <w:rFonts w:asciiTheme="minorHAnsi" w:hAnsiTheme="minorHAnsi" w:cstheme="minorHAnsi"/>
                <w:b/>
                <w:bCs/>
                <w:sz w:val="20"/>
                <w:szCs w:val="20"/>
              </w:rPr>
              <w:t>Categoria D</w:t>
            </w:r>
            <w:r w:rsidRPr="00B32474">
              <w:rPr>
                <w:rFonts w:asciiTheme="minorHAnsi" w:hAnsiTheme="minorHAnsi" w:cstheme="minorHAnsi"/>
                <w:sz w:val="20"/>
                <w:szCs w:val="20"/>
              </w:rPr>
              <w:t xml:space="preserve"> ou superior</w:t>
            </w:r>
          </w:p>
        </w:tc>
        <w:tc>
          <w:tcPr>
            <w:tcW w:w="1416" w:type="dxa"/>
            <w:tcBorders>
              <w:top w:val="single" w:sz="4" w:space="0" w:color="000000"/>
              <w:left w:val="single" w:sz="4" w:space="0" w:color="000000"/>
              <w:bottom w:val="single" w:sz="4" w:space="0" w:color="000000"/>
              <w:right w:val="single" w:sz="4" w:space="0" w:color="000000"/>
            </w:tcBorders>
            <w:vAlign w:val="center"/>
          </w:tcPr>
          <w:p w14:paraId="40187A2A" w14:textId="2A13E53D" w:rsidR="00040EF7" w:rsidRPr="00B32474" w:rsidRDefault="00040EF7" w:rsidP="00B32474">
            <w:pPr>
              <w:pStyle w:val="TableParagraph"/>
              <w:ind w:right="-105"/>
              <w:rPr>
                <w:rFonts w:asciiTheme="minorHAnsi" w:hAnsiTheme="minorHAnsi" w:cstheme="minorHAnsi"/>
                <w:sz w:val="20"/>
                <w:szCs w:val="20"/>
              </w:rPr>
            </w:pPr>
            <w:r w:rsidRPr="00B32474">
              <w:rPr>
                <w:rFonts w:asciiTheme="minorHAnsi" w:hAnsiTheme="minorHAnsi" w:cstheme="minorHAnsi"/>
                <w:sz w:val="20"/>
                <w:szCs w:val="20"/>
              </w:rPr>
              <w:t>R$ 1.897,20</w:t>
            </w:r>
          </w:p>
        </w:tc>
        <w:tc>
          <w:tcPr>
            <w:tcW w:w="993" w:type="dxa"/>
            <w:tcBorders>
              <w:top w:val="single" w:sz="4" w:space="0" w:color="000000"/>
              <w:left w:val="single" w:sz="4" w:space="0" w:color="000000"/>
              <w:bottom w:val="single" w:sz="4" w:space="0" w:color="000000"/>
              <w:right w:val="single" w:sz="4" w:space="0" w:color="000000"/>
            </w:tcBorders>
            <w:vAlign w:val="center"/>
          </w:tcPr>
          <w:p w14:paraId="061376F4" w14:textId="17571206" w:rsidR="00040EF7" w:rsidRPr="00B32474" w:rsidRDefault="00040EF7" w:rsidP="00B32474">
            <w:pPr>
              <w:pBdr>
                <w:top w:val="nil"/>
                <w:left w:val="nil"/>
                <w:bottom w:val="nil"/>
                <w:right w:val="nil"/>
                <w:between w:val="nil"/>
              </w:pBdr>
              <w:tabs>
                <w:tab w:val="left" w:pos="284"/>
                <w:tab w:val="left" w:pos="709"/>
              </w:tabs>
              <w:spacing w:after="0" w:line="240" w:lineRule="auto"/>
              <w:ind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3C72304" w14:textId="10D35CE4"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 + Prática</w:t>
            </w:r>
          </w:p>
        </w:tc>
      </w:tr>
      <w:tr w:rsidR="00040EF7" w:rsidRPr="00B32474" w14:paraId="220DDDE0"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7FB0368" w14:textId="6D219EC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06</w:t>
            </w:r>
          </w:p>
        </w:tc>
        <w:tc>
          <w:tcPr>
            <w:tcW w:w="3122" w:type="dxa"/>
            <w:tcBorders>
              <w:top w:val="single" w:sz="4" w:space="0" w:color="000000"/>
              <w:left w:val="single" w:sz="4" w:space="0" w:color="000000"/>
              <w:bottom w:val="single" w:sz="4" w:space="0" w:color="000000"/>
              <w:right w:val="single" w:sz="4" w:space="0" w:color="000000"/>
            </w:tcBorders>
            <w:vAlign w:val="center"/>
          </w:tcPr>
          <w:p w14:paraId="23BEA5B8" w14:textId="7D2F8603"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 xml:space="preserve">Cozinheiro </w:t>
            </w:r>
          </w:p>
        </w:tc>
        <w:tc>
          <w:tcPr>
            <w:tcW w:w="992" w:type="dxa"/>
            <w:tcBorders>
              <w:top w:val="single" w:sz="4" w:space="0" w:color="000000"/>
              <w:left w:val="single" w:sz="4" w:space="0" w:color="000000"/>
              <w:bottom w:val="single" w:sz="4" w:space="0" w:color="000000"/>
              <w:right w:val="single" w:sz="4" w:space="0" w:color="000000"/>
            </w:tcBorders>
            <w:vAlign w:val="center"/>
          </w:tcPr>
          <w:p w14:paraId="63E83DC3" w14:textId="6A2776CB"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F964B56" w14:textId="309DDB9E"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23D518DB" w14:textId="26DB690F" w:rsidR="00040EF7" w:rsidRPr="00B32474" w:rsidRDefault="00040EF7" w:rsidP="00B32474">
            <w:pPr>
              <w:pStyle w:val="TableParagraph"/>
              <w:ind w:right="-105"/>
              <w:rPr>
                <w:rFonts w:asciiTheme="minorHAnsi" w:hAnsiTheme="minorHAnsi" w:cstheme="minorHAnsi"/>
                <w:sz w:val="20"/>
                <w:szCs w:val="20"/>
              </w:rPr>
            </w:pPr>
            <w:r w:rsidRPr="00B32474">
              <w:rPr>
                <w:rFonts w:asciiTheme="minorHAnsi" w:hAnsiTheme="minorHAnsi" w:cstheme="minorHAnsi"/>
                <w:sz w:val="20"/>
                <w:szCs w:val="20"/>
              </w:rPr>
              <w:t>R$ 1.489,28</w:t>
            </w:r>
          </w:p>
        </w:tc>
        <w:tc>
          <w:tcPr>
            <w:tcW w:w="993" w:type="dxa"/>
            <w:tcBorders>
              <w:top w:val="single" w:sz="4" w:space="0" w:color="000000"/>
              <w:left w:val="single" w:sz="4" w:space="0" w:color="000000"/>
              <w:bottom w:val="single" w:sz="4" w:space="0" w:color="000000"/>
              <w:right w:val="single" w:sz="4" w:space="0" w:color="000000"/>
            </w:tcBorders>
            <w:vAlign w:val="center"/>
          </w:tcPr>
          <w:p w14:paraId="412751A4" w14:textId="025B289B" w:rsidR="00040EF7" w:rsidRPr="00B32474" w:rsidRDefault="00040EF7" w:rsidP="00B32474">
            <w:pPr>
              <w:pStyle w:val="TableParagraph"/>
              <w:ind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1C73D061" w14:textId="5E813975"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040EF7" w:rsidRPr="00B32474" w14:paraId="0CFDD016"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09DF384" w14:textId="4D62FA5A"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07</w:t>
            </w:r>
          </w:p>
        </w:tc>
        <w:tc>
          <w:tcPr>
            <w:tcW w:w="3122" w:type="dxa"/>
            <w:tcBorders>
              <w:top w:val="single" w:sz="4" w:space="0" w:color="000000"/>
              <w:left w:val="single" w:sz="4" w:space="0" w:color="000000"/>
              <w:bottom w:val="single" w:sz="4" w:space="0" w:color="000000"/>
              <w:right w:val="single" w:sz="4" w:space="0" w:color="000000"/>
            </w:tcBorders>
            <w:vAlign w:val="center"/>
          </w:tcPr>
          <w:p w14:paraId="6693D755" w14:textId="5DF3525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S</w:t>
            </w:r>
            <w:r w:rsidR="00D51310" w:rsidRPr="00B32474">
              <w:rPr>
                <w:rFonts w:asciiTheme="minorHAnsi" w:hAnsiTheme="minorHAnsi" w:cstheme="minorHAnsi"/>
                <w:sz w:val="20"/>
                <w:szCs w:val="20"/>
              </w:rPr>
              <w:t>ervente</w:t>
            </w:r>
          </w:p>
        </w:tc>
        <w:tc>
          <w:tcPr>
            <w:tcW w:w="992" w:type="dxa"/>
            <w:tcBorders>
              <w:top w:val="single" w:sz="4" w:space="0" w:color="000000"/>
              <w:left w:val="single" w:sz="4" w:space="0" w:color="000000"/>
              <w:bottom w:val="single" w:sz="4" w:space="0" w:color="000000"/>
              <w:right w:val="single" w:sz="4" w:space="0" w:color="000000"/>
            </w:tcBorders>
            <w:vAlign w:val="center"/>
          </w:tcPr>
          <w:p w14:paraId="50B8C38D" w14:textId="6D71E94C"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B32D2BC" w14:textId="6DD4D8C3" w:rsidR="00040EF7" w:rsidRPr="00B32474" w:rsidRDefault="00D51310"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Alfabetizado</w:t>
            </w:r>
          </w:p>
        </w:tc>
        <w:tc>
          <w:tcPr>
            <w:tcW w:w="1416" w:type="dxa"/>
            <w:tcBorders>
              <w:top w:val="single" w:sz="4" w:space="0" w:color="000000"/>
              <w:left w:val="single" w:sz="4" w:space="0" w:color="000000"/>
              <w:bottom w:val="single" w:sz="4" w:space="0" w:color="000000"/>
              <w:right w:val="single" w:sz="4" w:space="0" w:color="000000"/>
            </w:tcBorders>
            <w:vAlign w:val="center"/>
          </w:tcPr>
          <w:p w14:paraId="47CB6052" w14:textId="60B32C1C" w:rsidR="00040EF7" w:rsidRPr="00B32474" w:rsidRDefault="00040EF7" w:rsidP="00B32474">
            <w:pPr>
              <w:pBdr>
                <w:top w:val="nil"/>
                <w:left w:val="nil"/>
                <w:bottom w:val="nil"/>
                <w:right w:val="nil"/>
                <w:between w:val="nil"/>
              </w:pBdr>
              <w:tabs>
                <w:tab w:val="left" w:pos="284"/>
                <w:tab w:val="left" w:pos="709"/>
              </w:tabs>
              <w:spacing w:after="0" w:line="240" w:lineRule="auto"/>
              <w:ind w:right="-105"/>
              <w:jc w:val="center"/>
              <w:rPr>
                <w:rFonts w:asciiTheme="minorHAnsi" w:hAnsiTheme="minorHAnsi" w:cstheme="minorHAnsi"/>
                <w:sz w:val="20"/>
                <w:szCs w:val="20"/>
              </w:rPr>
            </w:pPr>
            <w:r w:rsidRPr="00B32474">
              <w:rPr>
                <w:rFonts w:asciiTheme="minorHAnsi" w:hAnsiTheme="minorHAnsi" w:cstheme="minorHAnsi"/>
                <w:sz w:val="20"/>
                <w:szCs w:val="20"/>
              </w:rPr>
              <w:t xml:space="preserve">R$ 1.489,28                   </w:t>
            </w:r>
          </w:p>
        </w:tc>
        <w:tc>
          <w:tcPr>
            <w:tcW w:w="993" w:type="dxa"/>
            <w:tcBorders>
              <w:top w:val="single" w:sz="4" w:space="0" w:color="000000"/>
              <w:left w:val="single" w:sz="4" w:space="0" w:color="000000"/>
              <w:bottom w:val="single" w:sz="4" w:space="0" w:color="000000"/>
              <w:right w:val="single" w:sz="4" w:space="0" w:color="000000"/>
            </w:tcBorders>
            <w:vAlign w:val="center"/>
          </w:tcPr>
          <w:p w14:paraId="603B0473" w14:textId="7E316D2A" w:rsidR="00040EF7" w:rsidRPr="00B32474" w:rsidRDefault="00040EF7" w:rsidP="00B32474">
            <w:pPr>
              <w:pStyle w:val="TableParagraph"/>
              <w:ind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326A7BD" w14:textId="1E86317F" w:rsidR="00040EF7" w:rsidRPr="00B32474" w:rsidRDefault="00040EF7"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bookmarkEnd w:id="0"/>
    </w:tbl>
    <w:p w14:paraId="60839713" w14:textId="77777777" w:rsidR="00D51310" w:rsidRPr="00B32474" w:rsidRDefault="00D51310" w:rsidP="00690563">
      <w:pPr>
        <w:spacing w:after="0" w:line="240" w:lineRule="auto"/>
        <w:jc w:val="both"/>
        <w:rPr>
          <w:rFonts w:asciiTheme="minorHAnsi" w:hAnsiTheme="minorHAnsi" w:cstheme="minorHAnsi"/>
          <w:b/>
          <w:sz w:val="20"/>
          <w:szCs w:val="20"/>
        </w:rPr>
      </w:pPr>
    </w:p>
    <w:p w14:paraId="5B911E22" w14:textId="77777777" w:rsidR="00D51310" w:rsidRPr="00B32474" w:rsidRDefault="00D51310" w:rsidP="00690563">
      <w:pPr>
        <w:spacing w:after="0" w:line="240" w:lineRule="auto"/>
        <w:jc w:val="both"/>
        <w:rPr>
          <w:rFonts w:asciiTheme="minorHAnsi" w:hAnsiTheme="minorHAnsi" w:cstheme="minorHAnsi"/>
          <w:b/>
          <w:sz w:val="20"/>
          <w:szCs w:val="20"/>
        </w:rPr>
      </w:pP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22"/>
        <w:gridCol w:w="992"/>
        <w:gridCol w:w="2976"/>
        <w:gridCol w:w="1416"/>
        <w:gridCol w:w="993"/>
        <w:gridCol w:w="992"/>
      </w:tblGrid>
      <w:tr w:rsidR="00D51310" w:rsidRPr="00B32474" w14:paraId="6C31ECC7" w14:textId="77777777" w:rsidTr="00D51310">
        <w:trPr>
          <w:trHeight w:val="561"/>
          <w:jc w:val="center"/>
        </w:trPr>
        <w:tc>
          <w:tcPr>
            <w:tcW w:w="11052" w:type="dxa"/>
            <w:gridSpan w:val="7"/>
            <w:shd w:val="clear" w:color="auto" w:fill="FBE4D5" w:themeFill="accent2" w:themeFillTint="33"/>
            <w:vAlign w:val="center"/>
          </w:tcPr>
          <w:p w14:paraId="6EAC89DE" w14:textId="3ED88E08" w:rsidR="00D51310" w:rsidRPr="00B32474" w:rsidRDefault="00D51310" w:rsidP="00E567DA">
            <w:pPr>
              <w:contextualSpacing/>
              <w:jc w:val="center"/>
              <w:rPr>
                <w:rFonts w:asciiTheme="minorHAnsi" w:hAnsiTheme="minorHAnsi" w:cstheme="minorHAnsi"/>
                <w:b/>
                <w:bCs/>
                <w:sz w:val="20"/>
                <w:szCs w:val="20"/>
              </w:rPr>
            </w:pPr>
            <w:r w:rsidRPr="00B32474">
              <w:rPr>
                <w:rFonts w:asciiTheme="minorHAnsi" w:hAnsiTheme="minorHAnsi" w:cstheme="minorHAnsi"/>
                <w:b/>
                <w:bCs/>
                <w:sz w:val="20"/>
                <w:szCs w:val="20"/>
              </w:rPr>
              <w:t>VAGAS DE NÍVEL MÉDIO</w:t>
            </w:r>
          </w:p>
        </w:tc>
      </w:tr>
      <w:tr w:rsidR="00D51310" w:rsidRPr="00B32474" w14:paraId="5DF50A0B" w14:textId="77777777" w:rsidTr="00D51310">
        <w:trPr>
          <w:trHeight w:val="561"/>
          <w:jc w:val="center"/>
        </w:trPr>
        <w:tc>
          <w:tcPr>
            <w:tcW w:w="561" w:type="dxa"/>
            <w:vAlign w:val="center"/>
          </w:tcPr>
          <w:p w14:paraId="5255741F"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w:t>
            </w:r>
          </w:p>
        </w:tc>
        <w:tc>
          <w:tcPr>
            <w:tcW w:w="3122" w:type="dxa"/>
            <w:vAlign w:val="center"/>
          </w:tcPr>
          <w:p w14:paraId="33549D68"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Cargo</w:t>
            </w:r>
          </w:p>
        </w:tc>
        <w:tc>
          <w:tcPr>
            <w:tcW w:w="992" w:type="dxa"/>
            <w:vAlign w:val="center"/>
          </w:tcPr>
          <w:p w14:paraId="502777F2"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 de vagas</w:t>
            </w:r>
          </w:p>
        </w:tc>
        <w:tc>
          <w:tcPr>
            <w:tcW w:w="2976" w:type="dxa"/>
            <w:vAlign w:val="center"/>
          </w:tcPr>
          <w:p w14:paraId="15315E9A"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Requisitos para assumir o cargo Escolaridade</w:t>
            </w:r>
          </w:p>
        </w:tc>
        <w:tc>
          <w:tcPr>
            <w:tcW w:w="1416" w:type="dxa"/>
            <w:vAlign w:val="center"/>
          </w:tcPr>
          <w:p w14:paraId="2206EBB3"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Vencimentos</w:t>
            </w:r>
          </w:p>
        </w:tc>
        <w:tc>
          <w:tcPr>
            <w:tcW w:w="993" w:type="dxa"/>
            <w:vAlign w:val="center"/>
          </w:tcPr>
          <w:p w14:paraId="7E8CFCE1"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Carga horária semanal</w:t>
            </w:r>
          </w:p>
        </w:tc>
        <w:tc>
          <w:tcPr>
            <w:tcW w:w="992" w:type="dxa"/>
            <w:vAlign w:val="center"/>
          </w:tcPr>
          <w:p w14:paraId="01CE2F31" w14:textId="77777777" w:rsidR="00D51310" w:rsidRPr="00B32474" w:rsidRDefault="00D51310" w:rsidP="00E567DA">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Tipo de prova</w:t>
            </w:r>
          </w:p>
        </w:tc>
      </w:tr>
      <w:tr w:rsidR="00D51310" w:rsidRPr="00B32474" w14:paraId="5E55C928"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C8F3E63" w14:textId="22EABE7A"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lastRenderedPageBreak/>
              <w:t>08</w:t>
            </w:r>
          </w:p>
        </w:tc>
        <w:tc>
          <w:tcPr>
            <w:tcW w:w="3122" w:type="dxa"/>
            <w:tcBorders>
              <w:top w:val="single" w:sz="4" w:space="0" w:color="000000"/>
              <w:left w:val="single" w:sz="4" w:space="0" w:color="000000"/>
              <w:bottom w:val="single" w:sz="4" w:space="0" w:color="000000"/>
              <w:right w:val="single" w:sz="4" w:space="0" w:color="000000"/>
            </w:tcBorders>
            <w:vAlign w:val="center"/>
          </w:tcPr>
          <w:p w14:paraId="3E592625" w14:textId="74C4E9CC"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Arial" w:hAnsiTheme="minorHAnsi" w:cstheme="minorHAnsi"/>
                <w:color w:val="000000"/>
                <w:sz w:val="20"/>
                <w:szCs w:val="20"/>
              </w:rPr>
              <w:t xml:space="preserve">Auxiliar de Odontologia </w:t>
            </w:r>
          </w:p>
        </w:tc>
        <w:tc>
          <w:tcPr>
            <w:tcW w:w="992" w:type="dxa"/>
            <w:tcBorders>
              <w:top w:val="single" w:sz="4" w:space="0" w:color="000000"/>
              <w:left w:val="single" w:sz="4" w:space="0" w:color="000000"/>
              <w:bottom w:val="single" w:sz="4" w:space="0" w:color="000000"/>
              <w:right w:val="single" w:sz="4" w:space="0" w:color="000000"/>
            </w:tcBorders>
            <w:vAlign w:val="center"/>
          </w:tcPr>
          <w:p w14:paraId="7D192C89" w14:textId="5A9A6D55"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49CE6E78" w14:textId="62035A9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Ensino Médio Completo, Curso Profissionalizante e Conhecimento em Informática.</w:t>
            </w:r>
          </w:p>
        </w:tc>
        <w:tc>
          <w:tcPr>
            <w:tcW w:w="1416" w:type="dxa"/>
            <w:tcBorders>
              <w:top w:val="single" w:sz="4" w:space="0" w:color="000000"/>
              <w:left w:val="single" w:sz="4" w:space="0" w:color="000000"/>
              <w:bottom w:val="single" w:sz="4" w:space="0" w:color="000000"/>
              <w:right w:val="single" w:sz="4" w:space="0" w:color="000000"/>
            </w:tcBorders>
            <w:vAlign w:val="center"/>
          </w:tcPr>
          <w:p w14:paraId="0F70BE40" w14:textId="2AFB0135"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R$ 1.989,28</w:t>
            </w:r>
          </w:p>
        </w:tc>
        <w:tc>
          <w:tcPr>
            <w:tcW w:w="993" w:type="dxa"/>
            <w:tcBorders>
              <w:top w:val="single" w:sz="4" w:space="0" w:color="000000"/>
              <w:left w:val="single" w:sz="4" w:space="0" w:color="000000"/>
              <w:bottom w:val="single" w:sz="4" w:space="0" w:color="000000"/>
              <w:right w:val="single" w:sz="4" w:space="0" w:color="000000"/>
            </w:tcBorders>
            <w:vAlign w:val="center"/>
          </w:tcPr>
          <w:p w14:paraId="733F49C1" w14:textId="621C7A1E"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DFD6D45" w14:textId="7985C0B0"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7A619C58"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C12DC40" w14:textId="0BBF043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09</w:t>
            </w:r>
          </w:p>
        </w:tc>
        <w:tc>
          <w:tcPr>
            <w:tcW w:w="3122" w:type="dxa"/>
            <w:tcBorders>
              <w:top w:val="single" w:sz="4" w:space="0" w:color="000000"/>
              <w:left w:val="single" w:sz="4" w:space="0" w:color="000000"/>
              <w:bottom w:val="single" w:sz="4" w:space="0" w:color="000000"/>
              <w:right w:val="single" w:sz="4" w:space="0" w:color="000000"/>
            </w:tcBorders>
            <w:vAlign w:val="center"/>
          </w:tcPr>
          <w:p w14:paraId="1A983920" w14:textId="1902655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Arial" w:hAnsiTheme="minorHAnsi" w:cstheme="minorHAnsi"/>
                <w:color w:val="000000"/>
                <w:sz w:val="20"/>
                <w:szCs w:val="20"/>
              </w:rPr>
              <w:t xml:space="preserve">Eletricista </w:t>
            </w:r>
          </w:p>
        </w:tc>
        <w:tc>
          <w:tcPr>
            <w:tcW w:w="992" w:type="dxa"/>
            <w:tcBorders>
              <w:top w:val="single" w:sz="4" w:space="0" w:color="000000"/>
              <w:left w:val="single" w:sz="4" w:space="0" w:color="000000"/>
              <w:bottom w:val="single" w:sz="4" w:space="0" w:color="000000"/>
              <w:right w:val="single" w:sz="4" w:space="0" w:color="000000"/>
            </w:tcBorders>
            <w:vAlign w:val="center"/>
          </w:tcPr>
          <w:p w14:paraId="5CD44B1A" w14:textId="381D1B4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752136A" w14:textId="3B214A6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 xml:space="preserve">Ensino Médio Completo e Curso </w:t>
            </w:r>
            <w:r w:rsidR="00E37CF6" w:rsidRPr="00B32474">
              <w:rPr>
                <w:rFonts w:asciiTheme="minorHAnsi" w:hAnsiTheme="minorHAnsi" w:cstheme="minorHAnsi"/>
                <w:sz w:val="20"/>
                <w:szCs w:val="20"/>
              </w:rPr>
              <w:t>Técnico em Eletricista</w:t>
            </w:r>
          </w:p>
        </w:tc>
        <w:tc>
          <w:tcPr>
            <w:tcW w:w="1416" w:type="dxa"/>
            <w:tcBorders>
              <w:top w:val="single" w:sz="4" w:space="0" w:color="000000"/>
              <w:left w:val="single" w:sz="4" w:space="0" w:color="000000"/>
              <w:bottom w:val="single" w:sz="4" w:space="0" w:color="000000"/>
              <w:right w:val="single" w:sz="4" w:space="0" w:color="000000"/>
            </w:tcBorders>
            <w:vAlign w:val="center"/>
          </w:tcPr>
          <w:p w14:paraId="02BFA3BA" w14:textId="15A5ED3D"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eastAsiaTheme="majorEastAsia" w:hAnsiTheme="minorHAnsi" w:cstheme="minorHAnsi"/>
                <w:sz w:val="20"/>
                <w:szCs w:val="20"/>
              </w:rPr>
            </w:pPr>
            <w:r w:rsidRPr="00B32474">
              <w:rPr>
                <w:rFonts w:asciiTheme="minorHAnsi" w:hAnsiTheme="minorHAnsi" w:cstheme="minorHAnsi"/>
                <w:sz w:val="20"/>
                <w:szCs w:val="20"/>
              </w:rPr>
              <w:t>R$ 1.865,55</w:t>
            </w:r>
          </w:p>
        </w:tc>
        <w:tc>
          <w:tcPr>
            <w:tcW w:w="993" w:type="dxa"/>
            <w:tcBorders>
              <w:top w:val="single" w:sz="4" w:space="0" w:color="000000"/>
              <w:left w:val="single" w:sz="4" w:space="0" w:color="000000"/>
              <w:bottom w:val="single" w:sz="4" w:space="0" w:color="000000"/>
              <w:right w:val="single" w:sz="4" w:space="0" w:color="000000"/>
            </w:tcBorders>
            <w:vAlign w:val="center"/>
          </w:tcPr>
          <w:p w14:paraId="0CF8BE5C" w14:textId="5A2EE932"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DAB9435" w14:textId="54B5192D"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219B0731"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DB7CA7E" w14:textId="389BE166"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10</w:t>
            </w:r>
          </w:p>
        </w:tc>
        <w:tc>
          <w:tcPr>
            <w:tcW w:w="3122" w:type="dxa"/>
            <w:tcBorders>
              <w:top w:val="single" w:sz="4" w:space="0" w:color="000000"/>
              <w:left w:val="single" w:sz="4" w:space="0" w:color="000000"/>
              <w:bottom w:val="single" w:sz="4" w:space="0" w:color="000000"/>
              <w:right w:val="single" w:sz="4" w:space="0" w:color="000000"/>
            </w:tcBorders>
            <w:vAlign w:val="center"/>
          </w:tcPr>
          <w:p w14:paraId="5EDFF440" w14:textId="1CD81C91"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Fiscal De Tributos</w:t>
            </w:r>
          </w:p>
        </w:tc>
        <w:tc>
          <w:tcPr>
            <w:tcW w:w="992" w:type="dxa"/>
            <w:tcBorders>
              <w:top w:val="single" w:sz="4" w:space="0" w:color="000000"/>
              <w:left w:val="single" w:sz="4" w:space="0" w:color="000000"/>
              <w:bottom w:val="single" w:sz="4" w:space="0" w:color="000000"/>
              <w:right w:val="single" w:sz="4" w:space="0" w:color="000000"/>
            </w:tcBorders>
            <w:vAlign w:val="center"/>
          </w:tcPr>
          <w:p w14:paraId="50AA2918" w14:textId="0F60B430"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2AF76280" w14:textId="3A76AD6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Ensino Médio Completo e Conhecimento em Informática</w:t>
            </w:r>
          </w:p>
        </w:tc>
        <w:tc>
          <w:tcPr>
            <w:tcW w:w="1416" w:type="dxa"/>
            <w:tcBorders>
              <w:top w:val="single" w:sz="4" w:space="0" w:color="000000"/>
              <w:left w:val="single" w:sz="4" w:space="0" w:color="000000"/>
              <w:bottom w:val="single" w:sz="4" w:space="0" w:color="000000"/>
              <w:right w:val="single" w:sz="4" w:space="0" w:color="000000"/>
            </w:tcBorders>
            <w:vAlign w:val="center"/>
          </w:tcPr>
          <w:p w14:paraId="6F8A87BD" w14:textId="7E024109"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R$ 1.853,87</w:t>
            </w:r>
          </w:p>
        </w:tc>
        <w:tc>
          <w:tcPr>
            <w:tcW w:w="993" w:type="dxa"/>
            <w:tcBorders>
              <w:top w:val="single" w:sz="4" w:space="0" w:color="000000"/>
              <w:left w:val="single" w:sz="4" w:space="0" w:color="000000"/>
              <w:bottom w:val="single" w:sz="4" w:space="0" w:color="000000"/>
              <w:right w:val="single" w:sz="4" w:space="0" w:color="000000"/>
            </w:tcBorders>
            <w:vAlign w:val="center"/>
          </w:tcPr>
          <w:p w14:paraId="30864330" w14:textId="4293B069" w:rsidR="00D51310" w:rsidRPr="00B32474" w:rsidRDefault="00D51310" w:rsidP="00D51310">
            <w:pPr>
              <w:pStyle w:val="TableParagraph"/>
              <w:ind w:left="-106"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9CC6713" w14:textId="36E3768D"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33258242"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36F9A9F" w14:textId="04313131"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11</w:t>
            </w:r>
          </w:p>
        </w:tc>
        <w:tc>
          <w:tcPr>
            <w:tcW w:w="3122" w:type="dxa"/>
            <w:tcBorders>
              <w:top w:val="single" w:sz="4" w:space="0" w:color="000000"/>
              <w:left w:val="single" w:sz="4" w:space="0" w:color="000000"/>
              <w:bottom w:val="single" w:sz="4" w:space="0" w:color="000000"/>
              <w:right w:val="single" w:sz="4" w:space="0" w:color="000000"/>
            </w:tcBorders>
            <w:vAlign w:val="center"/>
          </w:tcPr>
          <w:p w14:paraId="3850F347" w14:textId="2C309B9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w:t>
            </w:r>
            <w:r w:rsidRPr="00B32474">
              <w:rPr>
                <w:rFonts w:asciiTheme="minorHAnsi" w:eastAsia="Arial" w:hAnsiTheme="minorHAnsi" w:cstheme="minorHAnsi"/>
                <w:color w:val="000000"/>
                <w:sz w:val="20"/>
                <w:szCs w:val="20"/>
              </w:rPr>
              <w:t xml:space="preserve">e Saúde </w:t>
            </w:r>
            <w:r w:rsidRPr="00B32474">
              <w:rPr>
                <w:rFonts w:asciiTheme="minorHAnsi" w:eastAsia="Arial" w:hAnsiTheme="minorHAnsi" w:cstheme="minorHAnsi"/>
                <w:b/>
                <w:bCs/>
                <w:color w:val="000000"/>
                <w:sz w:val="20"/>
                <w:szCs w:val="20"/>
              </w:rPr>
              <w:t>(</w:t>
            </w:r>
            <w:proofErr w:type="spellStart"/>
            <w:r w:rsidRPr="00B32474">
              <w:rPr>
                <w:rFonts w:asciiTheme="minorHAnsi" w:eastAsia="Arial" w:hAnsiTheme="minorHAnsi" w:cstheme="minorHAnsi"/>
                <w:b/>
                <w:bCs/>
                <w:color w:val="000000"/>
                <w:sz w:val="20"/>
                <w:szCs w:val="20"/>
              </w:rPr>
              <w:t>Butiazinho</w:t>
            </w:r>
            <w:proofErr w:type="spellEnd"/>
            <w:r w:rsidRPr="00B32474">
              <w:rPr>
                <w:rFonts w:asciiTheme="minorHAnsi" w:eastAsia="Arial" w:hAnsiTheme="minorHAnsi" w:cstheme="minorHAnsi"/>
                <w:b/>
                <w:bCs/>
                <w:color w:val="000000"/>
                <w:sz w:val="20"/>
                <w:szCs w:val="20"/>
              </w:rPr>
              <w:t>)</w:t>
            </w:r>
            <w:r w:rsidRPr="00B32474">
              <w:rPr>
                <w:rFonts w:asciiTheme="minorHAnsi" w:eastAsia="Arial" w:hAnsiTheme="minorHAnsi" w:cstheme="minorHAnsi"/>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491CED3" w14:textId="2A26FE4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8B83AF0" w14:textId="4CC74760"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Ensino Médio Completo e residir na microárea </w:t>
            </w:r>
            <w:proofErr w:type="spellStart"/>
            <w:r w:rsidRPr="00B32474">
              <w:rPr>
                <w:rFonts w:asciiTheme="minorHAnsi" w:eastAsia="Arial" w:hAnsiTheme="minorHAnsi" w:cstheme="minorHAnsi"/>
                <w:b/>
                <w:bCs/>
                <w:color w:val="000000"/>
                <w:sz w:val="20"/>
                <w:szCs w:val="20"/>
              </w:rPr>
              <w:t>Butiazinho</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14:paraId="0EB9CB34" w14:textId="6CF9AC6A" w:rsidR="00D51310" w:rsidRPr="00B32474" w:rsidRDefault="00D51310" w:rsidP="00D51310">
            <w:pPr>
              <w:pStyle w:val="TableParagraph"/>
              <w:ind w:left="-107" w:right="-105"/>
              <w:rPr>
                <w:rFonts w:asciiTheme="minorHAnsi" w:hAnsiTheme="minorHAnsi" w:cstheme="minorHAnsi"/>
                <w:sz w:val="20"/>
                <w:szCs w:val="20"/>
              </w:rPr>
            </w:pPr>
            <w:r w:rsidRPr="00B32474">
              <w:rPr>
                <w:rFonts w:asciiTheme="minorHAnsi" w:hAnsiTheme="minorHAnsi" w:cstheme="minorHAnsi"/>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08B53E58" w14:textId="4F47C0DC"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C256F24" w14:textId="0EBE964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17A53579"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102F113" w14:textId="15A88F26"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12</w:t>
            </w:r>
          </w:p>
        </w:tc>
        <w:tc>
          <w:tcPr>
            <w:tcW w:w="3122" w:type="dxa"/>
            <w:tcBorders>
              <w:top w:val="single" w:sz="4" w:space="0" w:color="000000"/>
              <w:left w:val="single" w:sz="4" w:space="0" w:color="000000"/>
              <w:bottom w:val="single" w:sz="4" w:space="0" w:color="000000"/>
              <w:right w:val="single" w:sz="4" w:space="0" w:color="000000"/>
            </w:tcBorders>
            <w:vAlign w:val="center"/>
          </w:tcPr>
          <w:p w14:paraId="28E72A3D" w14:textId="4805AD1B"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de</w:t>
            </w:r>
            <w:r w:rsidRPr="00B32474">
              <w:rPr>
                <w:rFonts w:asciiTheme="minorHAnsi" w:eastAsia="Arial" w:hAnsiTheme="minorHAnsi" w:cstheme="minorHAnsi"/>
                <w:color w:val="000000"/>
                <w:sz w:val="20"/>
                <w:szCs w:val="20"/>
              </w:rPr>
              <w:t xml:space="preserve"> Saúde </w:t>
            </w:r>
            <w:r w:rsidRPr="00B32474">
              <w:rPr>
                <w:rFonts w:asciiTheme="minorHAnsi" w:eastAsia="Arial" w:hAnsiTheme="minorHAnsi" w:cstheme="minorHAnsi"/>
                <w:b/>
                <w:bCs/>
                <w:color w:val="000000"/>
                <w:sz w:val="20"/>
                <w:szCs w:val="20"/>
              </w:rPr>
              <w:t xml:space="preserve">(Linha </w:t>
            </w:r>
            <w:proofErr w:type="gramStart"/>
            <w:r w:rsidRPr="00B32474">
              <w:rPr>
                <w:rFonts w:asciiTheme="minorHAnsi" w:eastAsia="Arial" w:hAnsiTheme="minorHAnsi" w:cstheme="minorHAnsi"/>
                <w:b/>
                <w:bCs/>
                <w:color w:val="000000"/>
                <w:sz w:val="20"/>
                <w:szCs w:val="20"/>
              </w:rPr>
              <w:t>Moraes)*</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474C32D0" w14:textId="40428BA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146286F" w14:textId="5B8D56CD"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Ensino Médio Completo e residir na microárea </w:t>
            </w:r>
            <w:r w:rsidRPr="00B32474">
              <w:rPr>
                <w:rFonts w:asciiTheme="minorHAnsi" w:eastAsia="Arial" w:hAnsiTheme="minorHAnsi" w:cstheme="minorHAnsi"/>
                <w:b/>
                <w:bCs/>
                <w:color w:val="000000"/>
                <w:sz w:val="20"/>
                <w:szCs w:val="20"/>
              </w:rPr>
              <w:t>Linha Moraes</w:t>
            </w:r>
          </w:p>
        </w:tc>
        <w:tc>
          <w:tcPr>
            <w:tcW w:w="1416" w:type="dxa"/>
            <w:tcBorders>
              <w:top w:val="single" w:sz="4" w:space="0" w:color="000000"/>
              <w:left w:val="single" w:sz="4" w:space="0" w:color="000000"/>
              <w:bottom w:val="single" w:sz="4" w:space="0" w:color="000000"/>
              <w:right w:val="single" w:sz="4" w:space="0" w:color="000000"/>
            </w:tcBorders>
            <w:vAlign w:val="center"/>
          </w:tcPr>
          <w:p w14:paraId="0B8A001F" w14:textId="2078B516" w:rsidR="00D51310" w:rsidRPr="00B32474" w:rsidRDefault="00D51310" w:rsidP="00D51310">
            <w:pPr>
              <w:pStyle w:val="TableParagraph"/>
              <w:ind w:left="-107" w:right="-105"/>
              <w:rPr>
                <w:rFonts w:asciiTheme="minorHAnsi" w:hAnsiTheme="minorHAnsi" w:cstheme="minorHAnsi"/>
                <w:sz w:val="20"/>
                <w:szCs w:val="20"/>
              </w:rPr>
            </w:pPr>
            <w:r w:rsidRPr="00B32474">
              <w:rPr>
                <w:rFonts w:asciiTheme="minorHAnsi" w:hAnsiTheme="minorHAnsi" w:cstheme="minorHAnsi"/>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483357EA" w14:textId="40972FC1" w:rsidR="00D51310" w:rsidRPr="00B32474" w:rsidRDefault="00D51310" w:rsidP="00D51310">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74C07DC0" w14:textId="030FC76C"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0CD59F2E"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8012D10" w14:textId="51E8BA39"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13</w:t>
            </w:r>
          </w:p>
        </w:tc>
        <w:tc>
          <w:tcPr>
            <w:tcW w:w="3122" w:type="dxa"/>
            <w:tcBorders>
              <w:top w:val="single" w:sz="4" w:space="0" w:color="000000"/>
              <w:left w:val="single" w:sz="4" w:space="0" w:color="000000"/>
              <w:bottom w:val="single" w:sz="4" w:space="0" w:color="000000"/>
              <w:right w:val="single" w:sz="4" w:space="0" w:color="000000"/>
            </w:tcBorders>
            <w:vAlign w:val="center"/>
          </w:tcPr>
          <w:p w14:paraId="202A8AF1" w14:textId="4412A55B"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w:t>
            </w:r>
            <w:r w:rsidRPr="00B32474">
              <w:rPr>
                <w:rFonts w:asciiTheme="minorHAnsi" w:eastAsia="Arial" w:hAnsiTheme="minorHAnsi" w:cstheme="minorHAnsi"/>
                <w:color w:val="000000"/>
                <w:sz w:val="20"/>
                <w:szCs w:val="20"/>
              </w:rPr>
              <w:t xml:space="preserve">e Saúde </w:t>
            </w:r>
            <w:r w:rsidRPr="00B32474">
              <w:rPr>
                <w:rFonts w:asciiTheme="minorHAnsi" w:eastAsia="Arial" w:hAnsiTheme="minorHAnsi" w:cstheme="minorHAnsi"/>
                <w:b/>
                <w:bCs/>
                <w:color w:val="000000"/>
                <w:sz w:val="20"/>
                <w:szCs w:val="20"/>
              </w:rPr>
              <w:t>(Central)</w:t>
            </w:r>
            <w:r w:rsidRPr="00B32474">
              <w:rPr>
                <w:rFonts w:asciiTheme="minorHAnsi" w:eastAsia="Arial" w:hAnsiTheme="minorHAnsi" w:cstheme="minorHAnsi"/>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B210802" w14:textId="48F964A8"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D3D0101" w14:textId="775C5848"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 Ensino Médio Completo e residir na microárea </w:t>
            </w:r>
            <w:r w:rsidRPr="00B32474">
              <w:rPr>
                <w:rFonts w:asciiTheme="minorHAnsi" w:eastAsia="Arial" w:hAnsiTheme="minorHAnsi" w:cstheme="minorHAnsi"/>
                <w:b/>
                <w:bCs/>
                <w:color w:val="000000"/>
                <w:sz w:val="20"/>
                <w:szCs w:val="20"/>
              </w:rPr>
              <w:t>Central</w:t>
            </w:r>
          </w:p>
        </w:tc>
        <w:tc>
          <w:tcPr>
            <w:tcW w:w="1416" w:type="dxa"/>
            <w:tcBorders>
              <w:top w:val="single" w:sz="4" w:space="0" w:color="000000"/>
              <w:left w:val="single" w:sz="4" w:space="0" w:color="000000"/>
              <w:bottom w:val="single" w:sz="4" w:space="0" w:color="000000"/>
              <w:right w:val="single" w:sz="4" w:space="0" w:color="000000"/>
            </w:tcBorders>
            <w:vAlign w:val="center"/>
          </w:tcPr>
          <w:p w14:paraId="59EC2B83" w14:textId="7A90C656"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B32474">
              <w:rPr>
                <w:rFonts w:asciiTheme="minorHAnsi" w:hAnsiTheme="minorHAnsi" w:cstheme="minorHAnsi"/>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544E17BB" w14:textId="0F623894" w:rsidR="00D51310" w:rsidRPr="00B32474" w:rsidRDefault="00D51310" w:rsidP="00D51310">
            <w:pPr>
              <w:pStyle w:val="TableParagraph"/>
              <w:ind w:left="-106"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2F1444A" w14:textId="46213E0A"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1A86B488"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A486872" w14:textId="042D3D28"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14</w:t>
            </w:r>
          </w:p>
        </w:tc>
        <w:tc>
          <w:tcPr>
            <w:tcW w:w="3122" w:type="dxa"/>
            <w:tcBorders>
              <w:top w:val="single" w:sz="4" w:space="0" w:color="000000"/>
              <w:left w:val="single" w:sz="4" w:space="0" w:color="000000"/>
              <w:bottom w:val="single" w:sz="4" w:space="0" w:color="000000"/>
              <w:right w:val="single" w:sz="4" w:space="0" w:color="000000"/>
            </w:tcBorders>
            <w:vAlign w:val="center"/>
          </w:tcPr>
          <w:p w14:paraId="46DBDB38" w14:textId="258C4FF4"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 xml:space="preserve">de </w:t>
            </w:r>
            <w:r w:rsidRPr="00B32474">
              <w:rPr>
                <w:rFonts w:asciiTheme="minorHAnsi" w:eastAsia="Arial" w:hAnsiTheme="minorHAnsi" w:cstheme="minorHAnsi"/>
                <w:color w:val="000000"/>
                <w:sz w:val="20"/>
                <w:szCs w:val="20"/>
              </w:rPr>
              <w:t xml:space="preserve">Saúde </w:t>
            </w:r>
            <w:r w:rsidRPr="00B32474">
              <w:rPr>
                <w:rFonts w:asciiTheme="minorHAnsi" w:eastAsia="Arial" w:hAnsiTheme="minorHAnsi" w:cstheme="minorHAnsi"/>
                <w:b/>
                <w:bCs/>
                <w:color w:val="000000"/>
                <w:sz w:val="20"/>
                <w:szCs w:val="20"/>
              </w:rPr>
              <w:t>(</w:t>
            </w:r>
            <w:proofErr w:type="spellStart"/>
            <w:r w:rsidRPr="00B32474">
              <w:rPr>
                <w:rFonts w:asciiTheme="minorHAnsi" w:eastAsia="Arial" w:hAnsiTheme="minorHAnsi" w:cstheme="minorHAnsi"/>
                <w:b/>
                <w:bCs/>
                <w:color w:val="000000"/>
                <w:sz w:val="20"/>
                <w:szCs w:val="20"/>
              </w:rPr>
              <w:t>Sto</w:t>
            </w:r>
            <w:proofErr w:type="spellEnd"/>
            <w:r w:rsidRPr="00B32474">
              <w:rPr>
                <w:rFonts w:asciiTheme="minorHAnsi" w:eastAsia="Arial" w:hAnsiTheme="minorHAnsi" w:cstheme="minorHAnsi"/>
                <w:b/>
                <w:bCs/>
                <w:color w:val="000000"/>
                <w:sz w:val="20"/>
                <w:szCs w:val="20"/>
              </w:rPr>
              <w:t xml:space="preserve"> </w:t>
            </w:r>
            <w:proofErr w:type="spellStart"/>
            <w:proofErr w:type="gramStart"/>
            <w:r w:rsidRPr="00B32474">
              <w:rPr>
                <w:rFonts w:asciiTheme="minorHAnsi" w:eastAsia="Arial" w:hAnsiTheme="minorHAnsi" w:cstheme="minorHAnsi"/>
                <w:b/>
                <w:bCs/>
                <w:color w:val="000000"/>
                <w:sz w:val="20"/>
                <w:szCs w:val="20"/>
              </w:rPr>
              <w:t>Antonio</w:t>
            </w:r>
            <w:proofErr w:type="spellEnd"/>
            <w:r w:rsidRPr="00B32474">
              <w:rPr>
                <w:rFonts w:asciiTheme="minorHAnsi" w:eastAsia="Arial" w:hAnsiTheme="minorHAnsi" w:cstheme="minorHAnsi"/>
                <w:b/>
                <w:bCs/>
                <w:color w:val="000000"/>
                <w:sz w:val="20"/>
                <w:szCs w:val="20"/>
              </w:rPr>
              <w:t>)*</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7B75CC48" w14:textId="22C83739"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12AD74C" w14:textId="775E9CEC"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eastAsia="Arial" w:hAnsiTheme="minorHAnsi" w:cstheme="minorHAnsi"/>
                <w:color w:val="000000"/>
                <w:sz w:val="20"/>
                <w:szCs w:val="20"/>
              </w:rPr>
              <w:t xml:space="preserve"> Ensino Médio Completo e residir na microárea </w:t>
            </w:r>
            <w:proofErr w:type="spellStart"/>
            <w:r w:rsidRPr="00B32474">
              <w:rPr>
                <w:rFonts w:asciiTheme="minorHAnsi" w:eastAsia="Arial" w:hAnsiTheme="minorHAnsi" w:cstheme="minorHAnsi"/>
                <w:b/>
                <w:bCs/>
                <w:color w:val="000000"/>
                <w:sz w:val="20"/>
                <w:szCs w:val="20"/>
              </w:rPr>
              <w:t>Sto</w:t>
            </w:r>
            <w:proofErr w:type="spellEnd"/>
            <w:r w:rsidRPr="00B32474">
              <w:rPr>
                <w:rFonts w:asciiTheme="minorHAnsi" w:eastAsia="Arial" w:hAnsiTheme="minorHAnsi" w:cstheme="minorHAnsi"/>
                <w:b/>
                <w:bCs/>
                <w:color w:val="000000"/>
                <w:sz w:val="20"/>
                <w:szCs w:val="20"/>
              </w:rPr>
              <w:t xml:space="preserve"> </w:t>
            </w:r>
            <w:proofErr w:type="spellStart"/>
            <w:r w:rsidRPr="00B32474">
              <w:rPr>
                <w:rFonts w:asciiTheme="minorHAnsi" w:eastAsia="Arial" w:hAnsiTheme="minorHAnsi" w:cstheme="minorHAnsi"/>
                <w:b/>
                <w:bCs/>
                <w:color w:val="000000"/>
                <w:sz w:val="20"/>
                <w:szCs w:val="20"/>
              </w:rPr>
              <w:t>Antonio</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14:paraId="13926317" w14:textId="21140AFB"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B32474">
              <w:rPr>
                <w:rFonts w:asciiTheme="minorHAnsi" w:hAnsiTheme="minorHAnsi" w:cstheme="minorHAnsi"/>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71F03328" w14:textId="0455DFED" w:rsidR="00D51310" w:rsidRPr="00B32474" w:rsidRDefault="00D51310" w:rsidP="00D51310">
            <w:pPr>
              <w:pStyle w:val="TableParagraph"/>
              <w:ind w:left="-106" w:right="-176"/>
              <w:rPr>
                <w:rFonts w:asciiTheme="minorHAnsi"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6E78283" w14:textId="6D7C35DA"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D51310" w:rsidRPr="00B32474" w14:paraId="7A3B804E"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42E40EA" w14:textId="6A724F22"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15</w:t>
            </w:r>
          </w:p>
        </w:tc>
        <w:tc>
          <w:tcPr>
            <w:tcW w:w="3122" w:type="dxa"/>
            <w:tcBorders>
              <w:top w:val="single" w:sz="4" w:space="0" w:color="000000"/>
              <w:left w:val="single" w:sz="4" w:space="0" w:color="000000"/>
              <w:bottom w:val="single" w:sz="4" w:space="0" w:color="000000"/>
              <w:right w:val="single" w:sz="4" w:space="0" w:color="000000"/>
            </w:tcBorders>
            <w:vAlign w:val="center"/>
          </w:tcPr>
          <w:p w14:paraId="4D7D084E" w14:textId="05A61109"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de</w:t>
            </w:r>
            <w:r w:rsidRPr="00B32474">
              <w:rPr>
                <w:rFonts w:asciiTheme="minorHAnsi" w:eastAsia="Arial" w:hAnsiTheme="minorHAnsi" w:cstheme="minorHAnsi"/>
                <w:color w:val="000000"/>
                <w:sz w:val="20"/>
                <w:szCs w:val="20"/>
              </w:rPr>
              <w:t xml:space="preserve"> Saúde </w:t>
            </w:r>
            <w:r w:rsidRPr="00B32474">
              <w:rPr>
                <w:rFonts w:asciiTheme="minorHAnsi" w:eastAsia="Arial" w:hAnsiTheme="minorHAnsi" w:cstheme="minorHAnsi"/>
                <w:b/>
                <w:bCs/>
                <w:color w:val="000000"/>
                <w:sz w:val="20"/>
                <w:szCs w:val="20"/>
              </w:rPr>
              <w:t xml:space="preserve">(São </w:t>
            </w:r>
            <w:proofErr w:type="gramStart"/>
            <w:r w:rsidRPr="00B32474">
              <w:rPr>
                <w:rFonts w:asciiTheme="minorHAnsi" w:eastAsia="Arial" w:hAnsiTheme="minorHAnsi" w:cstheme="minorHAnsi"/>
                <w:b/>
                <w:bCs/>
                <w:color w:val="000000"/>
                <w:sz w:val="20"/>
                <w:szCs w:val="20"/>
              </w:rPr>
              <w:t>Carlos)*</w:t>
            </w:r>
            <w:proofErr w:type="gramEnd"/>
            <w:r w:rsidRPr="00B32474">
              <w:rPr>
                <w:rFonts w:asciiTheme="minorHAnsi" w:eastAsia="Arial"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0B4741F" w14:textId="42408C93"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5D7B6A8" w14:textId="0DE581CD"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 Ensino Médio Completo e residir na microárea </w:t>
            </w:r>
            <w:r w:rsidRPr="00B32474">
              <w:rPr>
                <w:rFonts w:asciiTheme="minorHAnsi" w:eastAsia="Arial" w:hAnsiTheme="minorHAnsi" w:cstheme="minorHAnsi"/>
                <w:b/>
                <w:bCs/>
                <w:color w:val="000000"/>
                <w:sz w:val="20"/>
                <w:szCs w:val="20"/>
              </w:rPr>
              <w:t>São Carlos</w:t>
            </w:r>
          </w:p>
        </w:tc>
        <w:tc>
          <w:tcPr>
            <w:tcW w:w="1416" w:type="dxa"/>
            <w:tcBorders>
              <w:top w:val="single" w:sz="4" w:space="0" w:color="000000"/>
              <w:left w:val="single" w:sz="4" w:space="0" w:color="000000"/>
              <w:bottom w:val="single" w:sz="4" w:space="0" w:color="000000"/>
              <w:right w:val="single" w:sz="4" w:space="0" w:color="000000"/>
            </w:tcBorders>
            <w:vAlign w:val="center"/>
          </w:tcPr>
          <w:p w14:paraId="2F872C5D" w14:textId="2E6DEEF0"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B32474">
              <w:rPr>
                <w:rFonts w:asciiTheme="minorHAnsi" w:hAnsiTheme="minorHAnsi" w:cstheme="minorHAnsi"/>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6FBDC3C0" w14:textId="512AD339" w:rsidR="00D51310" w:rsidRPr="00B32474" w:rsidRDefault="00D51310" w:rsidP="00D51310">
            <w:pPr>
              <w:pStyle w:val="TableParagraph"/>
              <w:ind w:left="-106" w:right="-176"/>
              <w:rPr>
                <w:rFonts w:asciiTheme="minorHAnsi" w:hAnsiTheme="minorHAnsi" w:cstheme="minorHAnsi"/>
                <w:color w:val="000000"/>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E0B8007" w14:textId="72F60241"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Theme="majorEastAsia" w:hAnsiTheme="minorHAnsi" w:cstheme="minorHAnsi"/>
                <w:sz w:val="20"/>
                <w:szCs w:val="20"/>
              </w:rPr>
              <w:t>Teórica</w:t>
            </w:r>
          </w:p>
        </w:tc>
      </w:tr>
      <w:tr w:rsidR="00D51310" w:rsidRPr="00B32474" w14:paraId="72E97670"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4664432" w14:textId="087D6217"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16</w:t>
            </w:r>
          </w:p>
        </w:tc>
        <w:tc>
          <w:tcPr>
            <w:tcW w:w="3122" w:type="dxa"/>
            <w:tcBorders>
              <w:top w:val="single" w:sz="4" w:space="0" w:color="000000"/>
              <w:left w:val="single" w:sz="4" w:space="0" w:color="000000"/>
              <w:bottom w:val="single" w:sz="4" w:space="0" w:color="000000"/>
              <w:right w:val="single" w:sz="4" w:space="0" w:color="000000"/>
            </w:tcBorders>
            <w:vAlign w:val="center"/>
          </w:tcPr>
          <w:p w14:paraId="52530542" w14:textId="3B6CC38C"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Agentes </w:t>
            </w:r>
            <w:r w:rsidR="004C10C2" w:rsidRPr="00B32474">
              <w:rPr>
                <w:rFonts w:asciiTheme="minorHAnsi" w:eastAsia="Arial" w:hAnsiTheme="minorHAnsi" w:cstheme="minorHAnsi"/>
                <w:color w:val="000000"/>
                <w:sz w:val="20"/>
                <w:szCs w:val="20"/>
              </w:rPr>
              <w:t>d</w:t>
            </w:r>
            <w:r w:rsidRPr="00B32474">
              <w:rPr>
                <w:rFonts w:asciiTheme="minorHAnsi" w:eastAsia="Arial" w:hAnsiTheme="minorHAnsi" w:cstheme="minorHAnsi"/>
                <w:color w:val="000000"/>
                <w:sz w:val="20"/>
                <w:szCs w:val="20"/>
              </w:rPr>
              <w:t xml:space="preserve">e Saúde </w:t>
            </w:r>
            <w:r w:rsidRPr="00B32474">
              <w:rPr>
                <w:rFonts w:asciiTheme="minorHAnsi" w:eastAsia="Arial" w:hAnsiTheme="minorHAnsi" w:cstheme="minorHAnsi"/>
                <w:b/>
                <w:bCs/>
                <w:color w:val="000000"/>
                <w:sz w:val="20"/>
                <w:szCs w:val="20"/>
              </w:rPr>
              <w:t xml:space="preserve">(São </w:t>
            </w:r>
            <w:proofErr w:type="gramStart"/>
            <w:r w:rsidRPr="00B32474">
              <w:rPr>
                <w:rFonts w:asciiTheme="minorHAnsi" w:eastAsia="Arial" w:hAnsiTheme="minorHAnsi" w:cstheme="minorHAnsi"/>
                <w:b/>
                <w:bCs/>
                <w:color w:val="000000"/>
                <w:sz w:val="20"/>
                <w:szCs w:val="20"/>
              </w:rPr>
              <w:t>José)*</w:t>
            </w:r>
            <w:proofErr w:type="gramEnd"/>
            <w:r w:rsidRPr="00B32474">
              <w:rPr>
                <w:rFonts w:asciiTheme="minorHAnsi" w:eastAsia="Arial" w:hAnsiTheme="minorHAnsi" w:cstheme="minorHAnsi"/>
                <w:color w:val="000000"/>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5FD9FAC" w14:textId="426B99A1"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DE37C7F" w14:textId="041ADBCA"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 Ensino Médio Completo e residir na microárea </w:t>
            </w:r>
            <w:r w:rsidRPr="00B32474">
              <w:rPr>
                <w:rFonts w:asciiTheme="minorHAnsi" w:eastAsia="Arial" w:hAnsiTheme="minorHAnsi" w:cstheme="minorHAnsi"/>
                <w:b/>
                <w:bCs/>
                <w:color w:val="000000"/>
                <w:sz w:val="20"/>
                <w:szCs w:val="20"/>
              </w:rPr>
              <w:t>São José</w:t>
            </w:r>
          </w:p>
        </w:tc>
        <w:tc>
          <w:tcPr>
            <w:tcW w:w="1416" w:type="dxa"/>
            <w:tcBorders>
              <w:top w:val="single" w:sz="4" w:space="0" w:color="000000"/>
              <w:left w:val="single" w:sz="4" w:space="0" w:color="000000"/>
              <w:bottom w:val="single" w:sz="4" w:space="0" w:color="000000"/>
              <w:right w:val="single" w:sz="4" w:space="0" w:color="000000"/>
            </w:tcBorders>
            <w:vAlign w:val="center"/>
          </w:tcPr>
          <w:p w14:paraId="1B2C0D60" w14:textId="6926511A" w:rsidR="00D51310" w:rsidRPr="00B32474" w:rsidRDefault="00D51310" w:rsidP="00D51310">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B32474">
              <w:rPr>
                <w:rFonts w:asciiTheme="minorHAnsi" w:hAnsiTheme="minorHAnsi" w:cstheme="minorHAnsi"/>
                <w:color w:val="000000"/>
                <w:sz w:val="20"/>
                <w:szCs w:val="20"/>
              </w:rPr>
              <w:t>R$ 2.827,00</w:t>
            </w:r>
          </w:p>
        </w:tc>
        <w:tc>
          <w:tcPr>
            <w:tcW w:w="993" w:type="dxa"/>
            <w:tcBorders>
              <w:top w:val="single" w:sz="4" w:space="0" w:color="000000"/>
              <w:left w:val="single" w:sz="4" w:space="0" w:color="000000"/>
              <w:bottom w:val="single" w:sz="4" w:space="0" w:color="000000"/>
              <w:right w:val="single" w:sz="4" w:space="0" w:color="000000"/>
            </w:tcBorders>
            <w:vAlign w:val="center"/>
          </w:tcPr>
          <w:p w14:paraId="0409CB4F" w14:textId="62C15B91" w:rsidR="00D51310" w:rsidRPr="00B32474" w:rsidRDefault="00D51310" w:rsidP="00D51310">
            <w:pPr>
              <w:pStyle w:val="TableParagraph"/>
              <w:ind w:left="-106" w:right="-176"/>
              <w:rPr>
                <w:rFonts w:asciiTheme="minorHAnsi" w:hAnsiTheme="minorHAnsi" w:cstheme="minorHAnsi"/>
                <w:color w:val="000000"/>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06C9485B" w14:textId="2EE2AF5B" w:rsidR="00D51310" w:rsidRPr="00B32474" w:rsidRDefault="00D51310"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Theme="majorEastAsia" w:hAnsiTheme="minorHAnsi" w:cstheme="minorHAnsi"/>
                <w:sz w:val="20"/>
                <w:szCs w:val="20"/>
              </w:rPr>
              <w:t>Teórica</w:t>
            </w:r>
          </w:p>
        </w:tc>
      </w:tr>
      <w:tr w:rsidR="006B2608" w:rsidRPr="00B32474" w14:paraId="12F31FD7"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9329BDB" w14:textId="24CC5F6D"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17</w:t>
            </w:r>
          </w:p>
        </w:tc>
        <w:tc>
          <w:tcPr>
            <w:tcW w:w="3122" w:type="dxa"/>
            <w:tcBorders>
              <w:top w:val="single" w:sz="4" w:space="0" w:color="000000"/>
              <w:left w:val="single" w:sz="4" w:space="0" w:color="000000"/>
              <w:bottom w:val="single" w:sz="4" w:space="0" w:color="000000"/>
              <w:right w:val="single" w:sz="4" w:space="0" w:color="000000"/>
            </w:tcBorders>
            <w:vAlign w:val="center"/>
          </w:tcPr>
          <w:p w14:paraId="7591DD9F" w14:textId="68C5E161"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Cuidador da Casa Lar </w:t>
            </w:r>
          </w:p>
        </w:tc>
        <w:tc>
          <w:tcPr>
            <w:tcW w:w="992" w:type="dxa"/>
            <w:tcBorders>
              <w:top w:val="single" w:sz="4" w:space="0" w:color="000000"/>
              <w:left w:val="single" w:sz="4" w:space="0" w:color="000000"/>
              <w:bottom w:val="single" w:sz="4" w:space="0" w:color="000000"/>
              <w:right w:val="single" w:sz="4" w:space="0" w:color="000000"/>
            </w:tcBorders>
            <w:vAlign w:val="center"/>
          </w:tcPr>
          <w:p w14:paraId="77F01E62" w14:textId="42BE49FE"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5 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1CA9F18" w14:textId="27D5D02C" w:rsidR="006B2608" w:rsidRPr="00B32474" w:rsidRDefault="001D4F6B"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Ensino Médio Completo e conhecimento em informática</w:t>
            </w:r>
          </w:p>
        </w:tc>
        <w:tc>
          <w:tcPr>
            <w:tcW w:w="1416" w:type="dxa"/>
            <w:tcBorders>
              <w:top w:val="single" w:sz="4" w:space="0" w:color="000000"/>
              <w:left w:val="single" w:sz="4" w:space="0" w:color="000000"/>
              <w:bottom w:val="single" w:sz="4" w:space="0" w:color="000000"/>
              <w:right w:val="single" w:sz="4" w:space="0" w:color="000000"/>
            </w:tcBorders>
            <w:vAlign w:val="center"/>
          </w:tcPr>
          <w:p w14:paraId="6546418B" w14:textId="5F282E9C" w:rsidR="006B2608" w:rsidRPr="00B32474" w:rsidRDefault="006B2608"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color w:val="000000"/>
                <w:sz w:val="20"/>
                <w:szCs w:val="20"/>
              </w:rPr>
            </w:pPr>
            <w:r w:rsidRPr="00B32474">
              <w:rPr>
                <w:rFonts w:asciiTheme="minorHAnsi" w:hAnsiTheme="minorHAnsi" w:cstheme="minorHAnsi"/>
                <w:color w:val="000000"/>
                <w:sz w:val="20"/>
                <w:szCs w:val="20"/>
              </w:rPr>
              <w:t>R$</w:t>
            </w:r>
            <w:r w:rsidR="001D4F6B" w:rsidRPr="00B32474">
              <w:rPr>
                <w:rFonts w:asciiTheme="minorHAnsi" w:hAnsiTheme="minorHAnsi" w:cstheme="minorHAnsi"/>
                <w:sz w:val="20"/>
                <w:szCs w:val="20"/>
              </w:rPr>
              <w:t xml:space="preserve"> </w:t>
            </w:r>
            <w:r w:rsidR="001D4F6B" w:rsidRPr="00B32474">
              <w:rPr>
                <w:rFonts w:asciiTheme="minorHAnsi" w:hAnsiTheme="minorHAnsi" w:cstheme="minorHAnsi"/>
                <w:color w:val="000000"/>
                <w:sz w:val="20"/>
                <w:szCs w:val="20"/>
              </w:rPr>
              <w:t>1</w:t>
            </w:r>
            <w:r w:rsidR="00D6067A" w:rsidRPr="00B32474">
              <w:rPr>
                <w:rFonts w:asciiTheme="minorHAnsi" w:hAnsiTheme="minorHAnsi" w:cstheme="minorHAnsi"/>
                <w:color w:val="000000"/>
                <w:sz w:val="20"/>
                <w:szCs w:val="20"/>
              </w:rPr>
              <w:t>.867,62</w:t>
            </w:r>
          </w:p>
        </w:tc>
        <w:tc>
          <w:tcPr>
            <w:tcW w:w="993" w:type="dxa"/>
            <w:tcBorders>
              <w:top w:val="single" w:sz="4" w:space="0" w:color="000000"/>
              <w:left w:val="single" w:sz="4" w:space="0" w:color="000000"/>
              <w:bottom w:val="single" w:sz="4" w:space="0" w:color="000000"/>
              <w:right w:val="single" w:sz="4" w:space="0" w:color="000000"/>
            </w:tcBorders>
            <w:vAlign w:val="center"/>
          </w:tcPr>
          <w:p w14:paraId="534D6BEE" w14:textId="2264F081" w:rsidR="006B2608" w:rsidRPr="00B32474" w:rsidRDefault="001D4F6B" w:rsidP="00D51310">
            <w:pPr>
              <w:pStyle w:val="TableParagraph"/>
              <w:ind w:left="-106" w:right="-176"/>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C325BA8" w14:textId="31F1E94B" w:rsidR="006B2608" w:rsidRPr="00B32474" w:rsidRDefault="001D4F6B"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 xml:space="preserve">Teórica </w:t>
            </w:r>
          </w:p>
        </w:tc>
      </w:tr>
      <w:tr w:rsidR="006B2608" w:rsidRPr="00B32474" w14:paraId="768C519E" w14:textId="77777777" w:rsidTr="00D51310">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B6876CB" w14:textId="0451155E"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18</w:t>
            </w:r>
          </w:p>
        </w:tc>
        <w:tc>
          <w:tcPr>
            <w:tcW w:w="3122" w:type="dxa"/>
            <w:tcBorders>
              <w:top w:val="single" w:sz="4" w:space="0" w:color="000000"/>
              <w:left w:val="single" w:sz="4" w:space="0" w:color="000000"/>
              <w:bottom w:val="single" w:sz="4" w:space="0" w:color="000000"/>
              <w:right w:val="single" w:sz="4" w:space="0" w:color="000000"/>
            </w:tcBorders>
            <w:vAlign w:val="center"/>
          </w:tcPr>
          <w:p w14:paraId="51A23ABD" w14:textId="031AFCDB" w:rsidR="006B2608" w:rsidRPr="00B32474" w:rsidRDefault="006B2608"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 xml:space="preserve">Técnico de Enfermagem </w:t>
            </w:r>
          </w:p>
        </w:tc>
        <w:tc>
          <w:tcPr>
            <w:tcW w:w="992" w:type="dxa"/>
            <w:tcBorders>
              <w:top w:val="single" w:sz="4" w:space="0" w:color="000000"/>
              <w:left w:val="single" w:sz="4" w:space="0" w:color="000000"/>
              <w:bottom w:val="single" w:sz="4" w:space="0" w:color="000000"/>
              <w:right w:val="single" w:sz="4" w:space="0" w:color="000000"/>
            </w:tcBorders>
            <w:vAlign w:val="center"/>
          </w:tcPr>
          <w:p w14:paraId="57B43B34" w14:textId="03FB5B4A" w:rsidR="006B2608" w:rsidRPr="00B32474" w:rsidRDefault="00D6067A" w:rsidP="00D51310">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 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8500BDD" w14:textId="466E3BCF" w:rsidR="006B2608" w:rsidRPr="00B32474" w:rsidRDefault="00D6067A" w:rsidP="00D51310">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B32474">
              <w:rPr>
                <w:rFonts w:asciiTheme="minorHAnsi" w:eastAsia="Arial" w:hAnsiTheme="minorHAnsi" w:cstheme="minorHAnsi"/>
                <w:color w:val="000000"/>
                <w:sz w:val="20"/>
                <w:szCs w:val="20"/>
              </w:rPr>
              <w:t>Ensino Médio Completo e Curso Técnico em E</w:t>
            </w:r>
            <w:r w:rsidR="008B31D2" w:rsidRPr="00B32474">
              <w:rPr>
                <w:rFonts w:asciiTheme="minorHAnsi" w:eastAsia="Arial" w:hAnsiTheme="minorHAnsi" w:cstheme="minorHAnsi"/>
                <w:color w:val="000000"/>
                <w:sz w:val="20"/>
                <w:szCs w:val="20"/>
              </w:rPr>
              <w:t>n</w:t>
            </w:r>
            <w:r w:rsidRPr="00B32474">
              <w:rPr>
                <w:rFonts w:asciiTheme="minorHAnsi" w:eastAsia="Arial" w:hAnsiTheme="minorHAnsi" w:cstheme="minorHAnsi"/>
                <w:color w:val="000000"/>
                <w:sz w:val="20"/>
                <w:szCs w:val="20"/>
              </w:rPr>
              <w:t>fermagem</w:t>
            </w:r>
          </w:p>
        </w:tc>
        <w:tc>
          <w:tcPr>
            <w:tcW w:w="1416" w:type="dxa"/>
            <w:tcBorders>
              <w:top w:val="single" w:sz="4" w:space="0" w:color="000000"/>
              <w:left w:val="single" w:sz="4" w:space="0" w:color="000000"/>
              <w:bottom w:val="single" w:sz="4" w:space="0" w:color="000000"/>
              <w:right w:val="single" w:sz="4" w:space="0" w:color="000000"/>
            </w:tcBorders>
            <w:vAlign w:val="center"/>
          </w:tcPr>
          <w:p w14:paraId="71E3EC2F" w14:textId="5C462A55" w:rsidR="006B2608" w:rsidRPr="00B32474" w:rsidRDefault="00D6067A" w:rsidP="00D51310">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color w:val="000000"/>
                <w:sz w:val="20"/>
                <w:szCs w:val="20"/>
              </w:rPr>
            </w:pPr>
            <w:r w:rsidRPr="00B32474">
              <w:rPr>
                <w:rFonts w:asciiTheme="minorHAnsi" w:hAnsiTheme="minorHAnsi" w:cstheme="minorHAnsi"/>
                <w:color w:val="000000"/>
                <w:sz w:val="20"/>
                <w:szCs w:val="20"/>
              </w:rPr>
              <w:t>R$ 1.960,39</w:t>
            </w:r>
          </w:p>
        </w:tc>
        <w:tc>
          <w:tcPr>
            <w:tcW w:w="993" w:type="dxa"/>
            <w:tcBorders>
              <w:top w:val="single" w:sz="4" w:space="0" w:color="000000"/>
              <w:left w:val="single" w:sz="4" w:space="0" w:color="000000"/>
              <w:bottom w:val="single" w:sz="4" w:space="0" w:color="000000"/>
              <w:right w:val="single" w:sz="4" w:space="0" w:color="000000"/>
            </w:tcBorders>
            <w:vAlign w:val="center"/>
          </w:tcPr>
          <w:p w14:paraId="4FE8AB2E" w14:textId="5688D43D" w:rsidR="006B2608" w:rsidRPr="00B32474" w:rsidRDefault="00D6067A" w:rsidP="00D51310">
            <w:pPr>
              <w:pStyle w:val="TableParagraph"/>
              <w:ind w:left="-106" w:right="-176"/>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2BFBD0F7" w14:textId="3FD2A253" w:rsidR="006B2608" w:rsidRPr="00B32474" w:rsidRDefault="00D6067A" w:rsidP="00D51310">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 xml:space="preserve">Teórica </w:t>
            </w:r>
          </w:p>
        </w:tc>
      </w:tr>
      <w:tr w:rsidR="00D51310" w:rsidRPr="00B32474" w14:paraId="56186750" w14:textId="77777777" w:rsidTr="00274928">
        <w:trPr>
          <w:trHeight w:val="183"/>
          <w:jc w:val="center"/>
        </w:trPr>
        <w:tc>
          <w:tcPr>
            <w:tcW w:w="11052" w:type="dxa"/>
            <w:gridSpan w:val="7"/>
            <w:tcBorders>
              <w:top w:val="single" w:sz="4" w:space="0" w:color="000000"/>
              <w:left w:val="single" w:sz="4" w:space="0" w:color="000000"/>
              <w:bottom w:val="single" w:sz="4" w:space="0" w:color="000000"/>
              <w:right w:val="single" w:sz="4" w:space="0" w:color="000000"/>
            </w:tcBorders>
            <w:vAlign w:val="center"/>
          </w:tcPr>
          <w:p w14:paraId="69EA219D" w14:textId="05763830" w:rsidR="00D51310" w:rsidRPr="00B32474" w:rsidRDefault="004C10C2" w:rsidP="004C10C2">
            <w:pPr>
              <w:pBdr>
                <w:top w:val="nil"/>
                <w:left w:val="nil"/>
                <w:bottom w:val="nil"/>
                <w:right w:val="nil"/>
                <w:between w:val="nil"/>
              </w:pBdr>
              <w:tabs>
                <w:tab w:val="left" w:pos="284"/>
                <w:tab w:val="left" w:pos="709"/>
              </w:tabs>
              <w:spacing w:after="0" w:line="240" w:lineRule="auto"/>
              <w:jc w:val="both"/>
              <w:rPr>
                <w:rFonts w:asciiTheme="minorHAnsi" w:eastAsiaTheme="majorEastAsia" w:hAnsiTheme="minorHAnsi" w:cstheme="minorHAnsi"/>
                <w:sz w:val="20"/>
                <w:szCs w:val="20"/>
              </w:rPr>
            </w:pPr>
            <w:r w:rsidRPr="00B32474">
              <w:rPr>
                <w:rFonts w:asciiTheme="minorHAnsi" w:eastAsiaTheme="majorEastAsia" w:hAnsiTheme="minorHAnsi" w:cstheme="minorHAnsi"/>
                <w:b/>
                <w:bCs/>
                <w:sz w:val="20"/>
                <w:szCs w:val="20"/>
                <w:u w:val="single"/>
              </w:rPr>
              <w:t xml:space="preserve">* Agente de Saúde: </w:t>
            </w:r>
            <w:r w:rsidRPr="00B32474">
              <w:rPr>
                <w:rFonts w:asciiTheme="minorHAnsi" w:eastAsiaTheme="majorEastAsia" w:hAnsiTheme="minorHAnsi" w:cstheme="minorHAnsi"/>
                <w:sz w:val="20"/>
                <w:szCs w:val="20"/>
              </w:rPr>
              <w:t xml:space="preserve">Os interessados em concorrer à vaga de Agente de Saúde deverão fazer a </w:t>
            </w:r>
            <w:r w:rsidRPr="00B32474">
              <w:rPr>
                <w:rFonts w:asciiTheme="minorHAnsi" w:eastAsiaTheme="majorEastAsia" w:hAnsiTheme="minorHAnsi" w:cstheme="minorHAnsi"/>
                <w:b/>
                <w:bCs/>
                <w:sz w:val="20"/>
                <w:szCs w:val="20"/>
              </w:rPr>
              <w:t>inscrição de acordo com o comprovante de residência</w:t>
            </w:r>
            <w:r w:rsidRPr="00B32474">
              <w:rPr>
                <w:rFonts w:asciiTheme="minorHAnsi" w:eastAsiaTheme="majorEastAsia" w:hAnsiTheme="minorHAnsi" w:cstheme="minorHAnsi"/>
                <w:sz w:val="20"/>
                <w:szCs w:val="20"/>
              </w:rPr>
              <w:t xml:space="preserve">, sendo </w:t>
            </w:r>
            <w:r w:rsidRPr="00B32474">
              <w:rPr>
                <w:rFonts w:asciiTheme="minorHAnsi" w:eastAsiaTheme="majorEastAsia" w:hAnsiTheme="minorHAnsi" w:cstheme="minorHAnsi"/>
                <w:b/>
                <w:bCs/>
                <w:sz w:val="20"/>
                <w:szCs w:val="20"/>
                <w:u w:val="single"/>
              </w:rPr>
              <w:t>obrigatório residir na microárea que deseja atuar.</w:t>
            </w:r>
          </w:p>
        </w:tc>
      </w:tr>
    </w:tbl>
    <w:p w14:paraId="3A30EB43" w14:textId="77777777" w:rsidR="00040EF7" w:rsidRPr="00B32474" w:rsidRDefault="00040EF7" w:rsidP="00690563">
      <w:pPr>
        <w:spacing w:after="0" w:line="240" w:lineRule="auto"/>
        <w:jc w:val="both"/>
        <w:rPr>
          <w:rFonts w:asciiTheme="minorHAnsi" w:hAnsiTheme="minorHAnsi" w:cstheme="minorHAnsi"/>
          <w:b/>
          <w:sz w:val="20"/>
          <w:szCs w:val="20"/>
        </w:rPr>
      </w:pPr>
    </w:p>
    <w:p w14:paraId="0F76644E" w14:textId="77777777" w:rsidR="004C10C2" w:rsidRPr="00B32474" w:rsidRDefault="004C10C2" w:rsidP="00690563">
      <w:pPr>
        <w:spacing w:after="0" w:line="240" w:lineRule="auto"/>
        <w:jc w:val="both"/>
        <w:rPr>
          <w:rFonts w:asciiTheme="minorHAnsi" w:hAnsiTheme="minorHAnsi" w:cstheme="minorHAnsi"/>
          <w:b/>
          <w:sz w:val="20"/>
          <w:szCs w:val="20"/>
        </w:rPr>
      </w:pP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3122"/>
        <w:gridCol w:w="992"/>
        <w:gridCol w:w="2976"/>
        <w:gridCol w:w="1416"/>
        <w:gridCol w:w="993"/>
        <w:gridCol w:w="992"/>
      </w:tblGrid>
      <w:tr w:rsidR="004C10C2" w:rsidRPr="00B32474" w14:paraId="62DA914A" w14:textId="77777777" w:rsidTr="00E567DA">
        <w:trPr>
          <w:trHeight w:val="561"/>
          <w:jc w:val="center"/>
        </w:trPr>
        <w:tc>
          <w:tcPr>
            <w:tcW w:w="11052" w:type="dxa"/>
            <w:gridSpan w:val="7"/>
            <w:shd w:val="clear" w:color="auto" w:fill="FBE4D5" w:themeFill="accent2" w:themeFillTint="33"/>
            <w:vAlign w:val="center"/>
          </w:tcPr>
          <w:p w14:paraId="309BC4D3" w14:textId="2CA715B1" w:rsidR="004C10C2" w:rsidRPr="00B32474" w:rsidRDefault="004C10C2" w:rsidP="00B32474">
            <w:pPr>
              <w:spacing w:after="0"/>
              <w:contextualSpacing/>
              <w:jc w:val="center"/>
              <w:rPr>
                <w:rFonts w:asciiTheme="minorHAnsi" w:hAnsiTheme="minorHAnsi" w:cstheme="minorHAnsi"/>
                <w:b/>
                <w:bCs/>
                <w:sz w:val="20"/>
                <w:szCs w:val="20"/>
              </w:rPr>
            </w:pPr>
            <w:r w:rsidRPr="00B32474">
              <w:rPr>
                <w:rFonts w:asciiTheme="minorHAnsi" w:hAnsiTheme="minorHAnsi" w:cstheme="minorHAnsi"/>
                <w:b/>
                <w:bCs/>
                <w:sz w:val="20"/>
                <w:szCs w:val="20"/>
              </w:rPr>
              <w:t>VAGAS DE NÍVEL SUPERIOR</w:t>
            </w:r>
          </w:p>
        </w:tc>
      </w:tr>
      <w:tr w:rsidR="004C10C2" w:rsidRPr="00B32474" w14:paraId="79D7E62F" w14:textId="77777777" w:rsidTr="00E567DA">
        <w:trPr>
          <w:trHeight w:val="561"/>
          <w:jc w:val="center"/>
        </w:trPr>
        <w:tc>
          <w:tcPr>
            <w:tcW w:w="561" w:type="dxa"/>
            <w:vAlign w:val="center"/>
          </w:tcPr>
          <w:p w14:paraId="7604BE63"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w:t>
            </w:r>
          </w:p>
        </w:tc>
        <w:tc>
          <w:tcPr>
            <w:tcW w:w="3122" w:type="dxa"/>
            <w:vAlign w:val="center"/>
          </w:tcPr>
          <w:p w14:paraId="2F08DB7F"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Cargo</w:t>
            </w:r>
          </w:p>
        </w:tc>
        <w:tc>
          <w:tcPr>
            <w:tcW w:w="992" w:type="dxa"/>
            <w:vAlign w:val="center"/>
          </w:tcPr>
          <w:p w14:paraId="01D95076"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Nº de vagas</w:t>
            </w:r>
          </w:p>
        </w:tc>
        <w:tc>
          <w:tcPr>
            <w:tcW w:w="2976" w:type="dxa"/>
            <w:vAlign w:val="center"/>
          </w:tcPr>
          <w:p w14:paraId="08F070A0"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Requisitos para assumir o cargo Escolaridade</w:t>
            </w:r>
          </w:p>
        </w:tc>
        <w:tc>
          <w:tcPr>
            <w:tcW w:w="1416" w:type="dxa"/>
            <w:vAlign w:val="center"/>
          </w:tcPr>
          <w:p w14:paraId="0B1D4E9F"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Vencimentos</w:t>
            </w:r>
          </w:p>
        </w:tc>
        <w:tc>
          <w:tcPr>
            <w:tcW w:w="993" w:type="dxa"/>
            <w:vAlign w:val="center"/>
          </w:tcPr>
          <w:p w14:paraId="7E5DDF79"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Carga horária semanal</w:t>
            </w:r>
          </w:p>
        </w:tc>
        <w:tc>
          <w:tcPr>
            <w:tcW w:w="992" w:type="dxa"/>
            <w:vAlign w:val="center"/>
          </w:tcPr>
          <w:p w14:paraId="72531EF7" w14:textId="77777777"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b/>
                <w:bCs/>
                <w:sz w:val="20"/>
                <w:szCs w:val="20"/>
              </w:rPr>
            </w:pPr>
            <w:r w:rsidRPr="00B32474">
              <w:rPr>
                <w:rFonts w:asciiTheme="minorHAnsi" w:eastAsia="Arial" w:hAnsiTheme="minorHAnsi" w:cstheme="minorHAnsi"/>
                <w:b/>
                <w:bCs/>
                <w:sz w:val="20"/>
                <w:szCs w:val="20"/>
              </w:rPr>
              <w:t>Tipo de prova</w:t>
            </w:r>
          </w:p>
        </w:tc>
      </w:tr>
      <w:tr w:rsidR="004C10C2" w:rsidRPr="00B32474" w14:paraId="054D16EC"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AA68E09" w14:textId="215397E1" w:rsidR="004C10C2" w:rsidRPr="00B32474" w:rsidRDefault="004C10C2" w:rsidP="00B32474">
            <w:pPr>
              <w:spacing w:after="0"/>
              <w:jc w:val="center"/>
              <w:rPr>
                <w:rFonts w:asciiTheme="minorHAnsi" w:hAnsiTheme="minorHAnsi" w:cstheme="minorHAnsi"/>
                <w:sz w:val="20"/>
                <w:szCs w:val="20"/>
              </w:rPr>
            </w:pPr>
            <w:r w:rsidRPr="00B32474">
              <w:rPr>
                <w:rFonts w:asciiTheme="minorHAnsi" w:hAnsiTheme="minorHAnsi" w:cstheme="minorHAnsi"/>
                <w:sz w:val="20"/>
                <w:szCs w:val="20"/>
              </w:rPr>
              <w:t>1</w:t>
            </w:r>
            <w:r w:rsidR="00152CC2" w:rsidRPr="00B32474">
              <w:rPr>
                <w:rFonts w:asciiTheme="minorHAnsi" w:hAnsiTheme="minorHAnsi" w:cstheme="minorHAnsi"/>
                <w:sz w:val="20"/>
                <w:szCs w:val="20"/>
              </w:rPr>
              <w:t>9</w:t>
            </w:r>
          </w:p>
        </w:tc>
        <w:tc>
          <w:tcPr>
            <w:tcW w:w="3122" w:type="dxa"/>
            <w:tcBorders>
              <w:top w:val="single" w:sz="4" w:space="0" w:color="000000"/>
              <w:left w:val="single" w:sz="4" w:space="0" w:color="000000"/>
              <w:bottom w:val="single" w:sz="4" w:space="0" w:color="000000"/>
              <w:right w:val="single" w:sz="4" w:space="0" w:color="000000"/>
            </w:tcBorders>
            <w:vAlign w:val="center"/>
          </w:tcPr>
          <w:p w14:paraId="12A3DDF1" w14:textId="06333C1A"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Enfermeiro</w:t>
            </w:r>
          </w:p>
        </w:tc>
        <w:tc>
          <w:tcPr>
            <w:tcW w:w="992" w:type="dxa"/>
            <w:tcBorders>
              <w:top w:val="single" w:sz="4" w:space="0" w:color="000000"/>
              <w:left w:val="single" w:sz="4" w:space="0" w:color="000000"/>
              <w:bottom w:val="single" w:sz="4" w:space="0" w:color="000000"/>
              <w:right w:val="single" w:sz="4" w:space="0" w:color="000000"/>
            </w:tcBorders>
            <w:vAlign w:val="center"/>
          </w:tcPr>
          <w:p w14:paraId="338624E4" w14:textId="362E42DA"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3C421D77" w14:textId="71A10BA1"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Curso Superior em Enfermagem 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4F712184" w14:textId="39047D21" w:rsidR="004C10C2" w:rsidRPr="00B32474" w:rsidRDefault="004C10C2" w:rsidP="00B32474">
            <w:pPr>
              <w:spacing w:after="0" w:line="240" w:lineRule="auto"/>
              <w:jc w:val="center"/>
              <w:rPr>
                <w:rFonts w:asciiTheme="minorHAnsi" w:hAnsiTheme="minorHAnsi" w:cstheme="minorHAnsi"/>
                <w:sz w:val="20"/>
                <w:szCs w:val="20"/>
              </w:rPr>
            </w:pPr>
            <w:r w:rsidRPr="00B32474">
              <w:rPr>
                <w:rFonts w:asciiTheme="minorHAnsi" w:hAnsiTheme="minorHAnsi" w:cstheme="minorHAnsi"/>
                <w:sz w:val="20"/>
                <w:szCs w:val="20"/>
              </w:rPr>
              <w:t>R$ 4.410,92</w:t>
            </w:r>
          </w:p>
        </w:tc>
        <w:tc>
          <w:tcPr>
            <w:tcW w:w="993" w:type="dxa"/>
            <w:tcBorders>
              <w:top w:val="single" w:sz="4" w:space="0" w:color="000000"/>
              <w:left w:val="single" w:sz="4" w:space="0" w:color="000000"/>
              <w:bottom w:val="single" w:sz="4" w:space="0" w:color="000000"/>
              <w:right w:val="single" w:sz="4" w:space="0" w:color="000000"/>
            </w:tcBorders>
            <w:vAlign w:val="center"/>
          </w:tcPr>
          <w:p w14:paraId="421FA323" w14:textId="1264281E" w:rsidR="004C10C2" w:rsidRPr="00B32474"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52C25BEB" w14:textId="4BD44D26" w:rsidR="004C10C2" w:rsidRPr="00B32474"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Teórica</w:t>
            </w:r>
          </w:p>
        </w:tc>
      </w:tr>
      <w:tr w:rsidR="004C10C2" w:rsidRPr="004C10C2" w14:paraId="7D2CF440"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9751952" w14:textId="75B633FB" w:rsidR="004C10C2" w:rsidRPr="004C10C2" w:rsidRDefault="00152CC2" w:rsidP="00B32474">
            <w:pPr>
              <w:spacing w:after="0"/>
              <w:jc w:val="center"/>
              <w:rPr>
                <w:rFonts w:asciiTheme="minorHAnsi" w:hAnsiTheme="minorHAnsi" w:cstheme="minorHAnsi"/>
                <w:sz w:val="20"/>
                <w:szCs w:val="20"/>
              </w:rPr>
            </w:pPr>
            <w:r>
              <w:rPr>
                <w:rFonts w:asciiTheme="minorHAnsi" w:hAnsiTheme="minorHAnsi" w:cstheme="minorHAnsi"/>
                <w:sz w:val="20"/>
                <w:szCs w:val="20"/>
              </w:rPr>
              <w:t>20</w:t>
            </w:r>
          </w:p>
        </w:tc>
        <w:tc>
          <w:tcPr>
            <w:tcW w:w="3122" w:type="dxa"/>
            <w:tcBorders>
              <w:top w:val="single" w:sz="4" w:space="0" w:color="000000"/>
              <w:left w:val="single" w:sz="4" w:space="0" w:color="000000"/>
              <w:bottom w:val="single" w:sz="4" w:space="0" w:color="000000"/>
              <w:right w:val="single" w:sz="4" w:space="0" w:color="000000"/>
            </w:tcBorders>
            <w:vAlign w:val="center"/>
          </w:tcPr>
          <w:p w14:paraId="1C596AD5" w14:textId="5C4275C7"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Farmacêutico</w:t>
            </w:r>
          </w:p>
        </w:tc>
        <w:tc>
          <w:tcPr>
            <w:tcW w:w="992" w:type="dxa"/>
            <w:tcBorders>
              <w:top w:val="single" w:sz="4" w:space="0" w:color="000000"/>
              <w:left w:val="single" w:sz="4" w:space="0" w:color="000000"/>
              <w:bottom w:val="single" w:sz="4" w:space="0" w:color="000000"/>
              <w:right w:val="single" w:sz="4" w:space="0" w:color="000000"/>
            </w:tcBorders>
            <w:vAlign w:val="center"/>
          </w:tcPr>
          <w:p w14:paraId="2D643397" w14:textId="2AC614ED"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81BE2E5" w14:textId="5A69FEEC"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 xml:space="preserve">Curso Superior em Farmácia e registro no conselho ou órgão competente </w:t>
            </w:r>
          </w:p>
        </w:tc>
        <w:tc>
          <w:tcPr>
            <w:tcW w:w="1416" w:type="dxa"/>
            <w:tcBorders>
              <w:top w:val="single" w:sz="4" w:space="0" w:color="000000"/>
              <w:left w:val="single" w:sz="4" w:space="0" w:color="000000"/>
              <w:bottom w:val="single" w:sz="4" w:space="0" w:color="000000"/>
              <w:right w:val="single" w:sz="4" w:space="0" w:color="000000"/>
            </w:tcBorders>
            <w:vAlign w:val="center"/>
          </w:tcPr>
          <w:p w14:paraId="60DC707D" w14:textId="3D0A100A"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R$ 4.864,72</w:t>
            </w:r>
          </w:p>
        </w:tc>
        <w:tc>
          <w:tcPr>
            <w:tcW w:w="993" w:type="dxa"/>
            <w:tcBorders>
              <w:top w:val="single" w:sz="4" w:space="0" w:color="000000"/>
              <w:left w:val="single" w:sz="4" w:space="0" w:color="000000"/>
              <w:bottom w:val="single" w:sz="4" w:space="0" w:color="000000"/>
              <w:right w:val="single" w:sz="4" w:space="0" w:color="000000"/>
            </w:tcBorders>
            <w:vAlign w:val="center"/>
          </w:tcPr>
          <w:p w14:paraId="03D44AA6" w14:textId="2763BB6D" w:rsidR="004C10C2" w:rsidRPr="004C10C2"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0240709D" w14:textId="2AA07A75"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6140E3E2"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0A32474" w14:textId="61DCC715" w:rsidR="004C10C2" w:rsidRPr="004C10C2" w:rsidRDefault="00152CC2" w:rsidP="00B32474">
            <w:pPr>
              <w:spacing w:after="0"/>
              <w:jc w:val="center"/>
              <w:rPr>
                <w:rFonts w:asciiTheme="minorHAnsi" w:hAnsiTheme="minorHAnsi" w:cstheme="minorHAnsi"/>
                <w:sz w:val="20"/>
                <w:szCs w:val="20"/>
              </w:rPr>
            </w:pPr>
            <w:r>
              <w:rPr>
                <w:rFonts w:asciiTheme="minorHAnsi" w:hAnsiTheme="minorHAnsi" w:cstheme="minorHAnsi"/>
                <w:sz w:val="20"/>
                <w:szCs w:val="20"/>
              </w:rPr>
              <w:t>21</w:t>
            </w:r>
          </w:p>
        </w:tc>
        <w:tc>
          <w:tcPr>
            <w:tcW w:w="3122" w:type="dxa"/>
            <w:tcBorders>
              <w:top w:val="single" w:sz="4" w:space="0" w:color="000000"/>
              <w:left w:val="single" w:sz="4" w:space="0" w:color="000000"/>
              <w:bottom w:val="single" w:sz="4" w:space="0" w:color="000000"/>
              <w:right w:val="single" w:sz="4" w:space="0" w:color="000000"/>
            </w:tcBorders>
            <w:vAlign w:val="center"/>
          </w:tcPr>
          <w:p w14:paraId="4DBA4171" w14:textId="4051646C"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Nutricionista</w:t>
            </w:r>
          </w:p>
        </w:tc>
        <w:tc>
          <w:tcPr>
            <w:tcW w:w="992" w:type="dxa"/>
            <w:tcBorders>
              <w:top w:val="single" w:sz="4" w:space="0" w:color="000000"/>
              <w:left w:val="single" w:sz="4" w:space="0" w:color="000000"/>
              <w:bottom w:val="single" w:sz="4" w:space="0" w:color="000000"/>
              <w:right w:val="single" w:sz="4" w:space="0" w:color="000000"/>
            </w:tcBorders>
            <w:vAlign w:val="center"/>
          </w:tcPr>
          <w:p w14:paraId="7D6D7AF1" w14:textId="66A3D3D3"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6C126928" w14:textId="635B8466"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Curso Superior Em Nutrição 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19591C3E" w14:textId="1A567C6B"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R$ 3.599,27</w:t>
            </w:r>
          </w:p>
        </w:tc>
        <w:tc>
          <w:tcPr>
            <w:tcW w:w="993" w:type="dxa"/>
            <w:tcBorders>
              <w:top w:val="single" w:sz="4" w:space="0" w:color="000000"/>
              <w:left w:val="single" w:sz="4" w:space="0" w:color="000000"/>
              <w:bottom w:val="single" w:sz="4" w:space="0" w:color="000000"/>
              <w:right w:val="single" w:sz="4" w:space="0" w:color="000000"/>
            </w:tcBorders>
            <w:vAlign w:val="center"/>
          </w:tcPr>
          <w:p w14:paraId="0A9D41FB" w14:textId="381A04BD" w:rsidR="004C10C2" w:rsidRPr="004C10C2" w:rsidRDefault="004C10C2" w:rsidP="00B32474">
            <w:pPr>
              <w:pStyle w:val="TableParagraph"/>
              <w:ind w:left="-106" w:right="-176"/>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4DF8EA49" w14:textId="69869133"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5626C6CD"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1734E7D" w14:textId="1DF7902C" w:rsidR="004C10C2" w:rsidRPr="004C10C2" w:rsidRDefault="004C10C2" w:rsidP="00B32474">
            <w:pPr>
              <w:spacing w:after="0"/>
              <w:jc w:val="center"/>
              <w:rPr>
                <w:rFonts w:asciiTheme="minorHAnsi" w:hAnsiTheme="minorHAnsi" w:cstheme="minorHAnsi"/>
                <w:sz w:val="20"/>
                <w:szCs w:val="20"/>
              </w:rPr>
            </w:pPr>
            <w:r w:rsidRPr="004C10C2">
              <w:rPr>
                <w:rFonts w:asciiTheme="minorHAnsi" w:hAnsiTheme="minorHAnsi" w:cstheme="minorHAnsi"/>
                <w:sz w:val="20"/>
                <w:szCs w:val="20"/>
              </w:rPr>
              <w:t>2</w:t>
            </w:r>
            <w:r w:rsidR="00152CC2">
              <w:rPr>
                <w:rFonts w:asciiTheme="minorHAnsi" w:hAnsiTheme="minorHAnsi" w:cstheme="minorHAnsi"/>
                <w:sz w:val="20"/>
                <w:szCs w:val="20"/>
              </w:rPr>
              <w:t>2</w:t>
            </w:r>
          </w:p>
        </w:tc>
        <w:tc>
          <w:tcPr>
            <w:tcW w:w="3122" w:type="dxa"/>
            <w:tcBorders>
              <w:top w:val="single" w:sz="4" w:space="0" w:color="000000"/>
              <w:left w:val="single" w:sz="4" w:space="0" w:color="000000"/>
              <w:bottom w:val="single" w:sz="4" w:space="0" w:color="000000"/>
              <w:right w:val="single" w:sz="4" w:space="0" w:color="000000"/>
            </w:tcBorders>
            <w:vAlign w:val="center"/>
          </w:tcPr>
          <w:p w14:paraId="0F96CEC8" w14:textId="1C69AEDA"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Professor IV</w:t>
            </w:r>
          </w:p>
        </w:tc>
        <w:tc>
          <w:tcPr>
            <w:tcW w:w="992" w:type="dxa"/>
            <w:tcBorders>
              <w:top w:val="single" w:sz="4" w:space="0" w:color="000000"/>
              <w:left w:val="single" w:sz="4" w:space="0" w:color="000000"/>
              <w:bottom w:val="single" w:sz="4" w:space="0" w:color="000000"/>
              <w:right w:val="single" w:sz="4" w:space="0" w:color="000000"/>
            </w:tcBorders>
            <w:vAlign w:val="center"/>
          </w:tcPr>
          <w:p w14:paraId="27877911" w14:textId="0DE30F64"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133C53AD" w14:textId="1AB8E858"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Curso Superior em Pedagogia, Com Especialização em qualquer área do magistério</w:t>
            </w:r>
          </w:p>
        </w:tc>
        <w:tc>
          <w:tcPr>
            <w:tcW w:w="1416" w:type="dxa"/>
            <w:tcBorders>
              <w:top w:val="single" w:sz="4" w:space="0" w:color="000000"/>
              <w:left w:val="single" w:sz="4" w:space="0" w:color="000000"/>
              <w:bottom w:val="single" w:sz="4" w:space="0" w:color="000000"/>
              <w:right w:val="single" w:sz="4" w:space="0" w:color="000000"/>
            </w:tcBorders>
            <w:vAlign w:val="center"/>
          </w:tcPr>
          <w:p w14:paraId="0C62C6CD" w14:textId="02EFCE0C" w:rsidR="004C10C2" w:rsidRPr="004C10C2" w:rsidRDefault="004C10C2" w:rsidP="00B32474">
            <w:pPr>
              <w:spacing w:after="0" w:line="240" w:lineRule="auto"/>
              <w:jc w:val="center"/>
              <w:rPr>
                <w:rFonts w:asciiTheme="minorHAnsi" w:hAnsiTheme="minorHAnsi" w:cstheme="minorHAnsi"/>
                <w:sz w:val="20"/>
                <w:szCs w:val="20"/>
              </w:rPr>
            </w:pPr>
            <w:r w:rsidRPr="004C10C2">
              <w:rPr>
                <w:rFonts w:asciiTheme="minorHAnsi" w:hAnsiTheme="minorHAnsi" w:cstheme="minorHAnsi"/>
                <w:sz w:val="20"/>
                <w:szCs w:val="20"/>
              </w:rPr>
              <w:t>R$ 4.584,55</w:t>
            </w:r>
          </w:p>
        </w:tc>
        <w:tc>
          <w:tcPr>
            <w:tcW w:w="993" w:type="dxa"/>
            <w:tcBorders>
              <w:top w:val="single" w:sz="4" w:space="0" w:color="000000"/>
              <w:left w:val="single" w:sz="4" w:space="0" w:color="000000"/>
              <w:bottom w:val="single" w:sz="4" w:space="0" w:color="000000"/>
              <w:right w:val="single" w:sz="4" w:space="0" w:color="000000"/>
            </w:tcBorders>
            <w:vAlign w:val="center"/>
          </w:tcPr>
          <w:p w14:paraId="44716DBB" w14:textId="59348CB8" w:rsidR="004C10C2" w:rsidRPr="004C10C2"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4E8B6ECE" w14:textId="6A7D424B"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150AF268"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8A58AE1" w14:textId="0F371E66"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w:t>
            </w:r>
            <w:r w:rsidR="00152CC2">
              <w:rPr>
                <w:rFonts w:asciiTheme="minorHAnsi" w:eastAsiaTheme="majorEastAsia" w:hAnsiTheme="minorHAnsi" w:cstheme="minorHAnsi"/>
                <w:sz w:val="20"/>
                <w:szCs w:val="20"/>
              </w:rPr>
              <w:t>3</w:t>
            </w:r>
          </w:p>
        </w:tc>
        <w:tc>
          <w:tcPr>
            <w:tcW w:w="3122" w:type="dxa"/>
            <w:tcBorders>
              <w:top w:val="single" w:sz="4" w:space="0" w:color="000000"/>
              <w:left w:val="single" w:sz="4" w:space="0" w:color="000000"/>
              <w:bottom w:val="single" w:sz="4" w:space="0" w:color="000000"/>
              <w:right w:val="single" w:sz="4" w:space="0" w:color="000000"/>
            </w:tcBorders>
            <w:vAlign w:val="center"/>
          </w:tcPr>
          <w:p w14:paraId="71CD9C7F" w14:textId="5C034B69"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Procurador</w:t>
            </w:r>
          </w:p>
        </w:tc>
        <w:tc>
          <w:tcPr>
            <w:tcW w:w="992" w:type="dxa"/>
            <w:tcBorders>
              <w:top w:val="single" w:sz="4" w:space="0" w:color="000000"/>
              <w:left w:val="single" w:sz="4" w:space="0" w:color="000000"/>
              <w:bottom w:val="single" w:sz="4" w:space="0" w:color="000000"/>
              <w:right w:val="single" w:sz="4" w:space="0" w:color="000000"/>
            </w:tcBorders>
            <w:vAlign w:val="center"/>
          </w:tcPr>
          <w:p w14:paraId="77F9AE44" w14:textId="4DB2E64C"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409F69C1" w14:textId="0B991FA1" w:rsidR="004C10C2" w:rsidRPr="004C10C2" w:rsidRDefault="004C10C2" w:rsidP="00B32474">
            <w:pPr>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Curso Superior em Direito e inscrição na entidade de classe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3EA8DF1D" w14:textId="44C0462D" w:rsidR="004C10C2" w:rsidRPr="004C10C2" w:rsidRDefault="004C10C2" w:rsidP="00B32474">
            <w:pPr>
              <w:pStyle w:val="TableParagraph"/>
              <w:ind w:left="-107" w:right="-105"/>
              <w:rPr>
                <w:rFonts w:asciiTheme="minorHAnsi" w:hAnsiTheme="minorHAnsi" w:cstheme="minorHAnsi"/>
                <w:sz w:val="20"/>
                <w:szCs w:val="20"/>
              </w:rPr>
            </w:pPr>
            <w:r w:rsidRPr="004C10C2">
              <w:rPr>
                <w:rFonts w:asciiTheme="minorHAnsi" w:hAnsiTheme="minorHAnsi" w:cstheme="minorHAnsi"/>
                <w:sz w:val="20"/>
                <w:szCs w:val="20"/>
              </w:rPr>
              <w:t>R$ 5.137,31</w:t>
            </w:r>
          </w:p>
        </w:tc>
        <w:tc>
          <w:tcPr>
            <w:tcW w:w="993" w:type="dxa"/>
            <w:tcBorders>
              <w:top w:val="single" w:sz="4" w:space="0" w:color="000000"/>
              <w:left w:val="single" w:sz="4" w:space="0" w:color="000000"/>
              <w:bottom w:val="single" w:sz="4" w:space="0" w:color="000000"/>
              <w:right w:val="single" w:sz="4" w:space="0" w:color="000000"/>
            </w:tcBorders>
            <w:vAlign w:val="center"/>
          </w:tcPr>
          <w:p w14:paraId="6F8438BE" w14:textId="28E581F1" w:rsidR="004C10C2" w:rsidRPr="004C10C2" w:rsidRDefault="004C10C2" w:rsidP="00B32474">
            <w:pPr>
              <w:pBdr>
                <w:top w:val="nil"/>
                <w:left w:val="nil"/>
                <w:bottom w:val="nil"/>
                <w:right w:val="nil"/>
                <w:between w:val="nil"/>
              </w:pBdr>
              <w:tabs>
                <w:tab w:val="left" w:pos="284"/>
                <w:tab w:val="left" w:pos="709"/>
              </w:tabs>
              <w:spacing w:after="0" w:line="240" w:lineRule="auto"/>
              <w:ind w:left="-106" w:right="-176"/>
              <w:jc w:val="center"/>
              <w:rPr>
                <w:rFonts w:asciiTheme="minorHAnsi" w:hAnsiTheme="minorHAnsi" w:cstheme="minorHAnsi"/>
                <w:sz w:val="20"/>
                <w:szCs w:val="20"/>
              </w:rPr>
            </w:pPr>
            <w:r w:rsidRPr="004C10C2">
              <w:rPr>
                <w:rFonts w:asciiTheme="minorHAnsi" w:eastAsiaTheme="majorEastAsia" w:hAnsiTheme="minorHAnsi" w:cstheme="minorHAnsi"/>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3E81CFBA" w14:textId="62651F3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65EADA49"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0023F78" w14:textId="6F62495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22</w:t>
            </w:r>
          </w:p>
        </w:tc>
        <w:tc>
          <w:tcPr>
            <w:tcW w:w="3122" w:type="dxa"/>
            <w:tcBorders>
              <w:top w:val="single" w:sz="4" w:space="0" w:color="000000"/>
              <w:left w:val="single" w:sz="4" w:space="0" w:color="000000"/>
              <w:bottom w:val="single" w:sz="4" w:space="0" w:color="000000"/>
              <w:right w:val="single" w:sz="4" w:space="0" w:color="000000"/>
            </w:tcBorders>
            <w:vAlign w:val="center"/>
          </w:tcPr>
          <w:p w14:paraId="5149C791" w14:textId="77D6D79E"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Assistente Social </w:t>
            </w:r>
          </w:p>
        </w:tc>
        <w:tc>
          <w:tcPr>
            <w:tcW w:w="992" w:type="dxa"/>
            <w:tcBorders>
              <w:top w:val="single" w:sz="4" w:space="0" w:color="000000"/>
              <w:left w:val="single" w:sz="4" w:space="0" w:color="000000"/>
              <w:bottom w:val="single" w:sz="4" w:space="0" w:color="000000"/>
              <w:right w:val="single" w:sz="4" w:space="0" w:color="000000"/>
            </w:tcBorders>
            <w:vAlign w:val="center"/>
          </w:tcPr>
          <w:p w14:paraId="1679F1E0" w14:textId="4D19C7F5"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F40DCF0" w14:textId="6A78F37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Curso Superior em Serviço </w:t>
            </w:r>
            <w:proofErr w:type="gramStart"/>
            <w:r w:rsidRPr="004C10C2">
              <w:rPr>
                <w:rFonts w:asciiTheme="minorHAnsi" w:hAnsiTheme="minorHAnsi" w:cstheme="minorHAnsi"/>
                <w:iCs/>
                <w:sz w:val="20"/>
                <w:szCs w:val="20"/>
              </w:rPr>
              <w:t xml:space="preserve">Social  </w:t>
            </w:r>
            <w:r w:rsidRPr="004C10C2">
              <w:rPr>
                <w:rFonts w:asciiTheme="minorHAnsi" w:hAnsiTheme="minorHAnsi" w:cstheme="minorHAnsi"/>
                <w:sz w:val="20"/>
                <w:szCs w:val="20"/>
              </w:rPr>
              <w:t>e</w:t>
            </w:r>
            <w:proofErr w:type="gramEnd"/>
            <w:r w:rsidRPr="004C10C2">
              <w:rPr>
                <w:rFonts w:asciiTheme="minorHAnsi" w:hAnsiTheme="minorHAnsi" w:cstheme="minorHAnsi"/>
                <w:sz w:val="20"/>
                <w:szCs w:val="20"/>
              </w:rPr>
              <w:t xml:space="preserv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5668D6BA" w14:textId="1F50FF73"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4C10C2">
              <w:rPr>
                <w:rFonts w:asciiTheme="minorHAnsi" w:hAnsiTheme="minorHAnsi" w:cstheme="minorHAnsi"/>
                <w:sz w:val="20"/>
                <w:szCs w:val="20"/>
              </w:rPr>
              <w:t>R$ 3.893,19</w:t>
            </w:r>
          </w:p>
        </w:tc>
        <w:tc>
          <w:tcPr>
            <w:tcW w:w="993" w:type="dxa"/>
            <w:tcBorders>
              <w:top w:val="single" w:sz="4" w:space="0" w:color="000000"/>
              <w:left w:val="single" w:sz="4" w:space="0" w:color="000000"/>
              <w:bottom w:val="single" w:sz="4" w:space="0" w:color="000000"/>
              <w:right w:val="single" w:sz="4" w:space="0" w:color="000000"/>
            </w:tcBorders>
            <w:vAlign w:val="center"/>
          </w:tcPr>
          <w:p w14:paraId="0F027ADC" w14:textId="4187DE3D" w:rsidR="004C10C2" w:rsidRPr="004C10C2" w:rsidRDefault="004C10C2" w:rsidP="00B32474">
            <w:pPr>
              <w:pStyle w:val="TableParagraph"/>
              <w:ind w:left="-106" w:right="-176"/>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6D3002DD" w14:textId="5C6C9238"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15E70501"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DC5020D" w14:textId="5BBFB7E3"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23</w:t>
            </w:r>
          </w:p>
        </w:tc>
        <w:tc>
          <w:tcPr>
            <w:tcW w:w="3122" w:type="dxa"/>
            <w:tcBorders>
              <w:top w:val="single" w:sz="4" w:space="0" w:color="000000"/>
              <w:left w:val="single" w:sz="4" w:space="0" w:color="000000"/>
              <w:bottom w:val="single" w:sz="4" w:space="0" w:color="000000"/>
              <w:right w:val="single" w:sz="4" w:space="0" w:color="000000"/>
            </w:tcBorders>
            <w:vAlign w:val="center"/>
          </w:tcPr>
          <w:p w14:paraId="09EC9D45" w14:textId="45C49440"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Analista de Sistemas </w:t>
            </w:r>
          </w:p>
        </w:tc>
        <w:tc>
          <w:tcPr>
            <w:tcW w:w="992" w:type="dxa"/>
            <w:tcBorders>
              <w:top w:val="single" w:sz="4" w:space="0" w:color="000000"/>
              <w:left w:val="single" w:sz="4" w:space="0" w:color="000000"/>
              <w:bottom w:val="single" w:sz="4" w:space="0" w:color="000000"/>
              <w:right w:val="single" w:sz="4" w:space="0" w:color="000000"/>
            </w:tcBorders>
            <w:vAlign w:val="center"/>
          </w:tcPr>
          <w:p w14:paraId="555A0CCC" w14:textId="61C23E9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7AA9D8CE" w14:textId="10054782"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 xml:space="preserve">Curso Superior Análise e Desenvolvimento de Sistemas </w:t>
            </w:r>
          </w:p>
        </w:tc>
        <w:tc>
          <w:tcPr>
            <w:tcW w:w="1416" w:type="dxa"/>
            <w:tcBorders>
              <w:top w:val="single" w:sz="4" w:space="0" w:color="000000"/>
              <w:left w:val="single" w:sz="4" w:space="0" w:color="000000"/>
              <w:bottom w:val="single" w:sz="4" w:space="0" w:color="000000"/>
              <w:right w:val="single" w:sz="4" w:space="0" w:color="000000"/>
            </w:tcBorders>
            <w:vAlign w:val="center"/>
          </w:tcPr>
          <w:p w14:paraId="60EF49D9" w14:textId="071FC101"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4C10C2">
              <w:rPr>
                <w:rFonts w:asciiTheme="minorHAnsi" w:hAnsiTheme="minorHAnsi" w:cstheme="minorHAnsi"/>
                <w:sz w:val="20"/>
                <w:szCs w:val="20"/>
              </w:rPr>
              <w:t>R$ 3.424,88</w:t>
            </w:r>
          </w:p>
        </w:tc>
        <w:tc>
          <w:tcPr>
            <w:tcW w:w="993" w:type="dxa"/>
            <w:tcBorders>
              <w:top w:val="single" w:sz="4" w:space="0" w:color="000000"/>
              <w:left w:val="single" w:sz="4" w:space="0" w:color="000000"/>
              <w:bottom w:val="single" w:sz="4" w:space="0" w:color="000000"/>
              <w:right w:val="single" w:sz="4" w:space="0" w:color="000000"/>
            </w:tcBorders>
            <w:vAlign w:val="center"/>
          </w:tcPr>
          <w:p w14:paraId="56F10324" w14:textId="1465A893" w:rsidR="004C10C2" w:rsidRPr="004C10C2" w:rsidRDefault="004C10C2" w:rsidP="00B32474">
            <w:pPr>
              <w:pStyle w:val="TableParagraph"/>
              <w:ind w:left="-106" w:right="-176"/>
              <w:rPr>
                <w:rFonts w:asciiTheme="minorHAnsi" w:hAnsiTheme="minorHAnsi" w:cstheme="minorHAnsi"/>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771258D6" w14:textId="4C32627B"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r w:rsidR="004C10C2" w:rsidRPr="004C10C2" w14:paraId="6AFAA3E2"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AB7A332" w14:textId="112FC369"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24</w:t>
            </w:r>
          </w:p>
        </w:tc>
        <w:tc>
          <w:tcPr>
            <w:tcW w:w="3122" w:type="dxa"/>
            <w:tcBorders>
              <w:top w:val="single" w:sz="4" w:space="0" w:color="000000"/>
              <w:left w:val="single" w:sz="4" w:space="0" w:color="000000"/>
              <w:bottom w:val="single" w:sz="4" w:space="0" w:color="000000"/>
              <w:right w:val="single" w:sz="4" w:space="0" w:color="000000"/>
            </w:tcBorders>
            <w:vAlign w:val="center"/>
          </w:tcPr>
          <w:p w14:paraId="51FC98F8" w14:textId="0B9305F2"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Contador </w:t>
            </w:r>
          </w:p>
        </w:tc>
        <w:tc>
          <w:tcPr>
            <w:tcW w:w="992" w:type="dxa"/>
            <w:tcBorders>
              <w:top w:val="single" w:sz="4" w:space="0" w:color="000000"/>
              <w:left w:val="single" w:sz="4" w:space="0" w:color="000000"/>
              <w:bottom w:val="single" w:sz="4" w:space="0" w:color="000000"/>
              <w:right w:val="single" w:sz="4" w:space="0" w:color="000000"/>
            </w:tcBorders>
            <w:vAlign w:val="center"/>
          </w:tcPr>
          <w:p w14:paraId="628539D5" w14:textId="57A387A1"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2C08951E" w14:textId="5C561C3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Curso Superior Em Ciências Contábeis </w:t>
            </w:r>
            <w:r w:rsidRPr="004C10C2">
              <w:rPr>
                <w:rFonts w:asciiTheme="minorHAnsi" w:hAnsiTheme="minorHAnsi" w:cstheme="minorHAnsi"/>
                <w:sz w:val="20"/>
                <w:szCs w:val="20"/>
              </w:rPr>
              <w:t>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604D7996" w14:textId="41695333"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4C10C2">
              <w:rPr>
                <w:rFonts w:asciiTheme="minorHAnsi" w:hAnsiTheme="minorHAnsi" w:cstheme="minorHAnsi"/>
                <w:sz w:val="20"/>
                <w:szCs w:val="20"/>
              </w:rPr>
              <w:t>R$ 5.137,31</w:t>
            </w:r>
          </w:p>
        </w:tc>
        <w:tc>
          <w:tcPr>
            <w:tcW w:w="993" w:type="dxa"/>
            <w:tcBorders>
              <w:top w:val="single" w:sz="4" w:space="0" w:color="000000"/>
              <w:left w:val="single" w:sz="4" w:space="0" w:color="000000"/>
              <w:bottom w:val="single" w:sz="4" w:space="0" w:color="000000"/>
              <w:right w:val="single" w:sz="4" w:space="0" w:color="000000"/>
            </w:tcBorders>
            <w:vAlign w:val="center"/>
          </w:tcPr>
          <w:p w14:paraId="173E5998" w14:textId="1B00BDC9" w:rsidR="004C10C2" w:rsidRPr="004C10C2" w:rsidRDefault="004C10C2" w:rsidP="00B32474">
            <w:pPr>
              <w:pStyle w:val="TableParagraph"/>
              <w:ind w:left="-106" w:right="-176"/>
              <w:rPr>
                <w:rFonts w:asciiTheme="minorHAnsi" w:hAnsiTheme="minorHAnsi" w:cstheme="minorHAnsi"/>
                <w:color w:val="000000"/>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4DFFD77D" w14:textId="43F8F75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4C10C2">
              <w:rPr>
                <w:rFonts w:asciiTheme="minorHAnsi" w:eastAsiaTheme="majorEastAsia" w:hAnsiTheme="minorHAnsi" w:cstheme="minorHAnsi"/>
                <w:sz w:val="20"/>
                <w:szCs w:val="20"/>
              </w:rPr>
              <w:t>Teórica</w:t>
            </w:r>
          </w:p>
        </w:tc>
      </w:tr>
      <w:tr w:rsidR="004C10C2" w:rsidRPr="004C10C2" w14:paraId="0B2A9065"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C6E0E43" w14:textId="6C24EB06"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lastRenderedPageBreak/>
              <w:t>25</w:t>
            </w:r>
          </w:p>
        </w:tc>
        <w:tc>
          <w:tcPr>
            <w:tcW w:w="3122" w:type="dxa"/>
            <w:tcBorders>
              <w:top w:val="single" w:sz="4" w:space="0" w:color="000000"/>
              <w:left w:val="single" w:sz="4" w:space="0" w:color="000000"/>
              <w:bottom w:val="single" w:sz="4" w:space="0" w:color="000000"/>
              <w:right w:val="single" w:sz="4" w:space="0" w:color="000000"/>
            </w:tcBorders>
            <w:vAlign w:val="center"/>
          </w:tcPr>
          <w:p w14:paraId="1525EF3E" w14:textId="0260760F"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Psicólogo (Lotação Casa Lar)</w:t>
            </w:r>
          </w:p>
        </w:tc>
        <w:tc>
          <w:tcPr>
            <w:tcW w:w="992" w:type="dxa"/>
            <w:tcBorders>
              <w:top w:val="single" w:sz="4" w:space="0" w:color="000000"/>
              <w:left w:val="single" w:sz="4" w:space="0" w:color="000000"/>
              <w:bottom w:val="single" w:sz="4" w:space="0" w:color="000000"/>
              <w:right w:val="single" w:sz="4" w:space="0" w:color="000000"/>
            </w:tcBorders>
            <w:vAlign w:val="center"/>
          </w:tcPr>
          <w:p w14:paraId="6B57DB43" w14:textId="393B279A"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24838CF5" w14:textId="3921495B"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Curso Superior em Psicologia </w:t>
            </w:r>
            <w:r w:rsidRPr="004C10C2">
              <w:rPr>
                <w:rFonts w:asciiTheme="minorHAnsi" w:hAnsiTheme="minorHAnsi" w:cstheme="minorHAnsi"/>
                <w:sz w:val="20"/>
                <w:szCs w:val="20"/>
              </w:rPr>
              <w:t>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65C350F8" w14:textId="00A99CFB"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4C10C2">
              <w:rPr>
                <w:rFonts w:asciiTheme="minorHAnsi" w:hAnsiTheme="minorHAnsi" w:cstheme="minorHAnsi"/>
                <w:sz w:val="20"/>
                <w:szCs w:val="20"/>
              </w:rPr>
              <w:t>R$ 4.152,89</w:t>
            </w:r>
          </w:p>
        </w:tc>
        <w:tc>
          <w:tcPr>
            <w:tcW w:w="993" w:type="dxa"/>
            <w:tcBorders>
              <w:top w:val="single" w:sz="4" w:space="0" w:color="000000"/>
              <w:left w:val="single" w:sz="4" w:space="0" w:color="000000"/>
              <w:bottom w:val="single" w:sz="4" w:space="0" w:color="000000"/>
              <w:right w:val="single" w:sz="4" w:space="0" w:color="000000"/>
            </w:tcBorders>
            <w:vAlign w:val="center"/>
          </w:tcPr>
          <w:p w14:paraId="11061C41" w14:textId="067D8C35" w:rsidR="004C10C2" w:rsidRPr="004C10C2" w:rsidRDefault="004C10C2" w:rsidP="00B32474">
            <w:pPr>
              <w:pStyle w:val="TableParagraph"/>
              <w:ind w:left="-106" w:right="-176"/>
              <w:rPr>
                <w:rFonts w:asciiTheme="minorHAnsi" w:hAnsiTheme="minorHAnsi" w:cstheme="minorHAnsi"/>
                <w:color w:val="000000"/>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32769B24" w14:textId="41361C66"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4C10C2">
              <w:rPr>
                <w:rFonts w:asciiTheme="minorHAnsi" w:eastAsiaTheme="majorEastAsia" w:hAnsiTheme="minorHAnsi" w:cstheme="minorHAnsi"/>
                <w:sz w:val="20"/>
                <w:szCs w:val="20"/>
              </w:rPr>
              <w:t>Teórica</w:t>
            </w:r>
          </w:p>
        </w:tc>
      </w:tr>
      <w:tr w:rsidR="004C10C2" w:rsidRPr="004C10C2" w14:paraId="7C4511DA"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7BF244D" w14:textId="7ED311D4"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26</w:t>
            </w:r>
          </w:p>
        </w:tc>
        <w:tc>
          <w:tcPr>
            <w:tcW w:w="3122" w:type="dxa"/>
            <w:tcBorders>
              <w:top w:val="single" w:sz="4" w:space="0" w:color="000000"/>
              <w:left w:val="single" w:sz="4" w:space="0" w:color="000000"/>
              <w:bottom w:val="single" w:sz="4" w:space="0" w:color="000000"/>
              <w:right w:val="single" w:sz="4" w:space="0" w:color="000000"/>
            </w:tcBorders>
            <w:vAlign w:val="center"/>
          </w:tcPr>
          <w:p w14:paraId="3AE06395" w14:textId="15E3CBCB"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4C10C2">
              <w:rPr>
                <w:rFonts w:asciiTheme="minorHAnsi" w:hAnsiTheme="minorHAnsi" w:cstheme="minorHAnsi"/>
                <w:iCs/>
                <w:sz w:val="20"/>
                <w:szCs w:val="20"/>
              </w:rPr>
              <w:t>Fonoaudiólogo</w:t>
            </w:r>
          </w:p>
        </w:tc>
        <w:tc>
          <w:tcPr>
            <w:tcW w:w="992" w:type="dxa"/>
            <w:tcBorders>
              <w:top w:val="single" w:sz="4" w:space="0" w:color="000000"/>
              <w:left w:val="single" w:sz="4" w:space="0" w:color="000000"/>
              <w:bottom w:val="single" w:sz="4" w:space="0" w:color="000000"/>
              <w:right w:val="single" w:sz="4" w:space="0" w:color="000000"/>
            </w:tcBorders>
            <w:vAlign w:val="center"/>
          </w:tcPr>
          <w:p w14:paraId="4D591B27" w14:textId="7D1091D0"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sz w:val="20"/>
                <w:szCs w:val="20"/>
              </w:rPr>
              <w:t>1+CR</w:t>
            </w:r>
          </w:p>
        </w:tc>
        <w:tc>
          <w:tcPr>
            <w:tcW w:w="2976" w:type="dxa"/>
            <w:tcBorders>
              <w:top w:val="single" w:sz="4" w:space="0" w:color="000000"/>
              <w:left w:val="single" w:sz="4" w:space="0" w:color="000000"/>
              <w:bottom w:val="single" w:sz="4" w:space="0" w:color="000000"/>
              <w:right w:val="single" w:sz="4" w:space="0" w:color="000000"/>
            </w:tcBorders>
            <w:vAlign w:val="center"/>
          </w:tcPr>
          <w:p w14:paraId="6E7380B4" w14:textId="34F78BAD"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iCs/>
                <w:color w:val="000000"/>
                <w:sz w:val="20"/>
                <w:szCs w:val="20"/>
              </w:rPr>
            </w:pPr>
            <w:r w:rsidRPr="004C10C2">
              <w:rPr>
                <w:rFonts w:asciiTheme="minorHAnsi" w:hAnsiTheme="minorHAnsi" w:cstheme="minorHAnsi"/>
                <w:iCs/>
                <w:sz w:val="20"/>
                <w:szCs w:val="20"/>
              </w:rPr>
              <w:t xml:space="preserve">Curso Superior em Fonoaudiologia </w:t>
            </w:r>
            <w:r w:rsidRPr="004C10C2">
              <w:rPr>
                <w:rFonts w:asciiTheme="minorHAnsi" w:hAnsiTheme="minorHAnsi" w:cstheme="minorHAnsi"/>
                <w:sz w:val="20"/>
                <w:szCs w:val="20"/>
              </w:rPr>
              <w:t>e registro no conselho ou órgão competente</w:t>
            </w:r>
          </w:p>
        </w:tc>
        <w:tc>
          <w:tcPr>
            <w:tcW w:w="1416" w:type="dxa"/>
            <w:tcBorders>
              <w:top w:val="single" w:sz="4" w:space="0" w:color="000000"/>
              <w:left w:val="single" w:sz="4" w:space="0" w:color="000000"/>
              <w:bottom w:val="single" w:sz="4" w:space="0" w:color="000000"/>
              <w:right w:val="single" w:sz="4" w:space="0" w:color="000000"/>
            </w:tcBorders>
            <w:vAlign w:val="center"/>
          </w:tcPr>
          <w:p w14:paraId="601D7BEA" w14:textId="05F7E74F" w:rsidR="004C10C2" w:rsidRPr="004C10C2" w:rsidRDefault="004C10C2" w:rsidP="00B32474">
            <w:pPr>
              <w:pBdr>
                <w:top w:val="nil"/>
                <w:left w:val="nil"/>
                <w:bottom w:val="nil"/>
                <w:right w:val="nil"/>
                <w:between w:val="nil"/>
              </w:pBdr>
              <w:tabs>
                <w:tab w:val="left" w:pos="284"/>
                <w:tab w:val="left" w:pos="709"/>
              </w:tabs>
              <w:spacing w:after="0" w:line="240" w:lineRule="auto"/>
              <w:ind w:left="-107" w:right="-105"/>
              <w:jc w:val="center"/>
              <w:rPr>
                <w:rFonts w:asciiTheme="minorHAnsi" w:eastAsia="Arial" w:hAnsiTheme="minorHAnsi" w:cstheme="minorHAnsi"/>
                <w:color w:val="000000"/>
                <w:sz w:val="20"/>
                <w:szCs w:val="20"/>
              </w:rPr>
            </w:pPr>
            <w:r w:rsidRPr="004C10C2">
              <w:rPr>
                <w:rFonts w:asciiTheme="minorHAnsi" w:hAnsiTheme="minorHAnsi" w:cstheme="minorHAnsi"/>
                <w:sz w:val="20"/>
                <w:szCs w:val="20"/>
              </w:rPr>
              <w:t>R$ 3.258,16</w:t>
            </w:r>
          </w:p>
        </w:tc>
        <w:tc>
          <w:tcPr>
            <w:tcW w:w="993" w:type="dxa"/>
            <w:tcBorders>
              <w:top w:val="single" w:sz="4" w:space="0" w:color="000000"/>
              <w:left w:val="single" w:sz="4" w:space="0" w:color="000000"/>
              <w:bottom w:val="single" w:sz="4" w:space="0" w:color="000000"/>
              <w:right w:val="single" w:sz="4" w:space="0" w:color="000000"/>
            </w:tcBorders>
            <w:vAlign w:val="center"/>
          </w:tcPr>
          <w:p w14:paraId="6627A9E1" w14:textId="19788BF9" w:rsidR="004C10C2" w:rsidRPr="004C10C2" w:rsidRDefault="004C10C2" w:rsidP="00B32474">
            <w:pPr>
              <w:pStyle w:val="TableParagraph"/>
              <w:ind w:left="-106" w:right="-176"/>
              <w:rPr>
                <w:rFonts w:asciiTheme="minorHAnsi" w:hAnsiTheme="minorHAnsi" w:cstheme="minorHAnsi"/>
                <w:color w:val="000000"/>
                <w:sz w:val="20"/>
                <w:szCs w:val="20"/>
              </w:rPr>
            </w:pPr>
            <w:r w:rsidRPr="004C10C2">
              <w:rPr>
                <w:rFonts w:asciiTheme="minorHAnsi" w:eastAsiaTheme="majorEastAsia" w:hAnsiTheme="minorHAnsi" w:cstheme="minorHAnsi"/>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14:paraId="1AAD0FD5" w14:textId="53EC53B0" w:rsidR="004C10C2" w:rsidRPr="004C10C2" w:rsidRDefault="004C10C2" w:rsidP="00B32474">
            <w:pPr>
              <w:pBdr>
                <w:top w:val="nil"/>
                <w:left w:val="nil"/>
                <w:bottom w:val="nil"/>
                <w:right w:val="nil"/>
                <w:between w:val="nil"/>
              </w:pBdr>
              <w:tabs>
                <w:tab w:val="left" w:pos="284"/>
                <w:tab w:val="left" w:pos="709"/>
              </w:tabs>
              <w:spacing w:after="0" w:line="240" w:lineRule="auto"/>
              <w:jc w:val="center"/>
              <w:rPr>
                <w:rFonts w:asciiTheme="minorHAnsi" w:eastAsia="Arial" w:hAnsiTheme="minorHAnsi" w:cstheme="minorHAnsi"/>
                <w:color w:val="000000"/>
                <w:sz w:val="20"/>
                <w:szCs w:val="20"/>
              </w:rPr>
            </w:pPr>
            <w:r w:rsidRPr="004C10C2">
              <w:rPr>
                <w:rFonts w:asciiTheme="minorHAnsi" w:eastAsiaTheme="majorEastAsia" w:hAnsiTheme="minorHAnsi" w:cstheme="minorHAnsi"/>
                <w:sz w:val="20"/>
                <w:szCs w:val="20"/>
              </w:rPr>
              <w:t>Teórica</w:t>
            </w:r>
          </w:p>
        </w:tc>
      </w:tr>
      <w:tr w:rsidR="00684880" w:rsidRPr="004C10C2" w14:paraId="4D22BDCA" w14:textId="77777777" w:rsidTr="004C10C2">
        <w:trPr>
          <w:trHeight w:val="18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157208F" w14:textId="48D7C2AD" w:rsidR="00684880" w:rsidRPr="004C10C2" w:rsidRDefault="00684880"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Pr>
                <w:rFonts w:asciiTheme="minorHAnsi" w:eastAsiaTheme="majorEastAsia" w:hAnsiTheme="minorHAnsi" w:cstheme="minorHAnsi"/>
                <w:sz w:val="20"/>
                <w:szCs w:val="20"/>
              </w:rPr>
              <w:t>27</w:t>
            </w:r>
          </w:p>
        </w:tc>
        <w:tc>
          <w:tcPr>
            <w:tcW w:w="3122" w:type="dxa"/>
            <w:tcBorders>
              <w:top w:val="single" w:sz="4" w:space="0" w:color="000000"/>
              <w:left w:val="single" w:sz="4" w:space="0" w:color="000000"/>
              <w:bottom w:val="single" w:sz="4" w:space="0" w:color="000000"/>
              <w:right w:val="single" w:sz="4" w:space="0" w:color="000000"/>
            </w:tcBorders>
            <w:vAlign w:val="center"/>
          </w:tcPr>
          <w:p w14:paraId="36890071" w14:textId="4442097D" w:rsidR="00684880" w:rsidRPr="004C10C2" w:rsidRDefault="008B31D2"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Pr>
                <w:rFonts w:asciiTheme="minorHAnsi" w:hAnsiTheme="minorHAnsi" w:cstheme="minorHAnsi"/>
                <w:iCs/>
                <w:sz w:val="20"/>
                <w:szCs w:val="20"/>
              </w:rPr>
              <w:t>Engenheiro Civil</w:t>
            </w:r>
          </w:p>
        </w:tc>
        <w:tc>
          <w:tcPr>
            <w:tcW w:w="992" w:type="dxa"/>
            <w:tcBorders>
              <w:top w:val="single" w:sz="4" w:space="0" w:color="000000"/>
              <w:left w:val="single" w:sz="4" w:space="0" w:color="000000"/>
              <w:bottom w:val="single" w:sz="4" w:space="0" w:color="000000"/>
              <w:right w:val="single" w:sz="4" w:space="0" w:color="000000"/>
            </w:tcBorders>
            <w:vAlign w:val="center"/>
          </w:tcPr>
          <w:p w14:paraId="40E2B782" w14:textId="753F3AB7" w:rsidR="00684880" w:rsidRPr="004C10C2" w:rsidRDefault="00684880"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sz w:val="20"/>
                <w:szCs w:val="20"/>
              </w:rPr>
            </w:pPr>
            <w:r>
              <w:rPr>
                <w:rFonts w:asciiTheme="minorHAnsi" w:hAnsiTheme="minorHAnsi" w:cstheme="minorHAnsi"/>
                <w:sz w:val="20"/>
                <w:szCs w:val="20"/>
              </w:rPr>
              <w:t>CR</w:t>
            </w:r>
          </w:p>
        </w:tc>
        <w:tc>
          <w:tcPr>
            <w:tcW w:w="2976" w:type="dxa"/>
            <w:tcBorders>
              <w:top w:val="single" w:sz="4" w:space="0" w:color="000000"/>
              <w:left w:val="single" w:sz="4" w:space="0" w:color="000000"/>
              <w:bottom w:val="single" w:sz="4" w:space="0" w:color="000000"/>
              <w:right w:val="single" w:sz="4" w:space="0" w:color="000000"/>
            </w:tcBorders>
            <w:vAlign w:val="center"/>
          </w:tcPr>
          <w:p w14:paraId="54A6C281" w14:textId="0724670E" w:rsidR="00684880" w:rsidRPr="00B32474" w:rsidRDefault="00684880" w:rsidP="00B32474">
            <w:pPr>
              <w:pBdr>
                <w:top w:val="nil"/>
                <w:left w:val="nil"/>
                <w:bottom w:val="nil"/>
                <w:right w:val="nil"/>
                <w:between w:val="nil"/>
              </w:pBdr>
              <w:tabs>
                <w:tab w:val="left" w:pos="284"/>
                <w:tab w:val="left" w:pos="709"/>
              </w:tabs>
              <w:spacing w:after="0" w:line="240" w:lineRule="auto"/>
              <w:jc w:val="center"/>
              <w:rPr>
                <w:rFonts w:asciiTheme="minorHAnsi" w:hAnsiTheme="minorHAnsi" w:cstheme="minorHAnsi"/>
                <w:iCs/>
                <w:sz w:val="20"/>
                <w:szCs w:val="20"/>
              </w:rPr>
            </w:pPr>
            <w:r w:rsidRPr="00B32474">
              <w:rPr>
                <w:rFonts w:asciiTheme="minorHAnsi" w:hAnsiTheme="minorHAnsi" w:cstheme="minorHAnsi"/>
                <w:iCs/>
                <w:sz w:val="20"/>
                <w:szCs w:val="20"/>
              </w:rPr>
              <w:t>Curso Superior em Engenharia Civil + CREA</w:t>
            </w:r>
          </w:p>
        </w:tc>
        <w:tc>
          <w:tcPr>
            <w:tcW w:w="1416" w:type="dxa"/>
            <w:tcBorders>
              <w:top w:val="single" w:sz="4" w:space="0" w:color="000000"/>
              <w:left w:val="single" w:sz="4" w:space="0" w:color="000000"/>
              <w:bottom w:val="single" w:sz="4" w:space="0" w:color="000000"/>
              <w:right w:val="single" w:sz="4" w:space="0" w:color="000000"/>
            </w:tcBorders>
            <w:vAlign w:val="center"/>
          </w:tcPr>
          <w:p w14:paraId="1C80A542" w14:textId="271582A6" w:rsidR="00684880" w:rsidRPr="00B32474" w:rsidRDefault="00B32474" w:rsidP="00B32474">
            <w:pPr>
              <w:pBdr>
                <w:top w:val="nil"/>
                <w:left w:val="nil"/>
                <w:bottom w:val="nil"/>
                <w:right w:val="nil"/>
                <w:between w:val="nil"/>
              </w:pBdr>
              <w:tabs>
                <w:tab w:val="left" w:pos="284"/>
                <w:tab w:val="left" w:pos="709"/>
              </w:tabs>
              <w:spacing w:after="0" w:line="240" w:lineRule="auto"/>
              <w:ind w:left="-107" w:right="-105"/>
              <w:jc w:val="center"/>
              <w:rPr>
                <w:rFonts w:asciiTheme="minorHAnsi" w:hAnsiTheme="minorHAnsi" w:cstheme="minorHAnsi"/>
                <w:sz w:val="20"/>
                <w:szCs w:val="20"/>
              </w:rPr>
            </w:pPr>
            <w:r w:rsidRPr="00B32474">
              <w:rPr>
                <w:rFonts w:asciiTheme="minorHAnsi" w:hAnsiTheme="minorHAnsi" w:cstheme="minorHAnsi"/>
                <w:sz w:val="20"/>
                <w:szCs w:val="20"/>
              </w:rPr>
              <w:t>R$ 4.532,94</w:t>
            </w:r>
          </w:p>
        </w:tc>
        <w:tc>
          <w:tcPr>
            <w:tcW w:w="993" w:type="dxa"/>
            <w:tcBorders>
              <w:top w:val="single" w:sz="4" w:space="0" w:color="000000"/>
              <w:left w:val="single" w:sz="4" w:space="0" w:color="000000"/>
              <w:bottom w:val="single" w:sz="4" w:space="0" w:color="000000"/>
              <w:right w:val="single" w:sz="4" w:space="0" w:color="000000"/>
            </w:tcBorders>
            <w:vAlign w:val="center"/>
          </w:tcPr>
          <w:p w14:paraId="0E509904" w14:textId="518EED63" w:rsidR="00684880" w:rsidRPr="00B32474" w:rsidRDefault="00B32474" w:rsidP="00B32474">
            <w:pPr>
              <w:pStyle w:val="TableParagraph"/>
              <w:ind w:left="-106" w:right="-176"/>
              <w:rPr>
                <w:rFonts w:asciiTheme="minorHAnsi" w:eastAsiaTheme="majorEastAsia" w:hAnsiTheme="minorHAnsi" w:cstheme="minorHAnsi"/>
                <w:sz w:val="20"/>
                <w:szCs w:val="20"/>
              </w:rPr>
            </w:pPr>
            <w:r w:rsidRPr="00B32474">
              <w:rPr>
                <w:rFonts w:asciiTheme="minorHAnsi" w:eastAsiaTheme="majorEastAsia" w:hAnsiTheme="minorHAnsi" w:cstheme="minorHAnsi"/>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450ADF3B" w14:textId="44C02204" w:rsidR="00684880" w:rsidRPr="004C10C2" w:rsidRDefault="008B31D2" w:rsidP="00B32474">
            <w:pPr>
              <w:pBdr>
                <w:top w:val="nil"/>
                <w:left w:val="nil"/>
                <w:bottom w:val="nil"/>
                <w:right w:val="nil"/>
                <w:between w:val="nil"/>
              </w:pBdr>
              <w:tabs>
                <w:tab w:val="left" w:pos="284"/>
                <w:tab w:val="left" w:pos="709"/>
              </w:tabs>
              <w:spacing w:after="0" w:line="240" w:lineRule="auto"/>
              <w:jc w:val="center"/>
              <w:rPr>
                <w:rFonts w:asciiTheme="minorHAnsi" w:eastAsiaTheme="majorEastAsia" w:hAnsiTheme="minorHAnsi" w:cstheme="minorHAnsi"/>
                <w:sz w:val="20"/>
                <w:szCs w:val="20"/>
              </w:rPr>
            </w:pPr>
            <w:r w:rsidRPr="004C10C2">
              <w:rPr>
                <w:rFonts w:asciiTheme="minorHAnsi" w:eastAsiaTheme="majorEastAsia" w:hAnsiTheme="minorHAnsi" w:cstheme="minorHAnsi"/>
                <w:sz w:val="20"/>
                <w:szCs w:val="20"/>
              </w:rPr>
              <w:t>Teórica</w:t>
            </w:r>
          </w:p>
        </w:tc>
      </w:tr>
    </w:tbl>
    <w:p w14:paraId="582DAD5B" w14:textId="640AC8EF" w:rsidR="00D65E05" w:rsidRDefault="00006BE1" w:rsidP="00690563">
      <w:pPr>
        <w:spacing w:after="0" w:line="240" w:lineRule="auto"/>
        <w:jc w:val="both"/>
        <w:rPr>
          <w:b/>
        </w:rPr>
      </w:pPr>
      <w:r>
        <w:rPr>
          <w:b/>
        </w:rPr>
        <w:t>Legendas utilizadas:</w:t>
      </w:r>
    </w:p>
    <w:p w14:paraId="6B60542C" w14:textId="77777777" w:rsidR="00D65E05" w:rsidRDefault="00006BE1" w:rsidP="009451F2">
      <w:pPr>
        <w:spacing w:line="240" w:lineRule="auto"/>
        <w:jc w:val="both"/>
      </w:pPr>
      <w:r>
        <w:rPr>
          <w:b/>
        </w:rPr>
        <w:t>CR*Cadastro</w:t>
      </w:r>
      <w:r>
        <w:t xml:space="preserve"> Reserva.</w:t>
      </w:r>
    </w:p>
    <w:p w14:paraId="7029490C" w14:textId="55F7EE9F"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regime de contratação dos cargos previstos neste Edital será </w:t>
      </w:r>
      <w:r w:rsidR="00C4301C" w:rsidRPr="00C4301C">
        <w:rPr>
          <w:b/>
          <w:bCs/>
          <w:color w:val="000000"/>
          <w:u w:val="single"/>
        </w:rPr>
        <w:t>ESTATUTÁRIO</w:t>
      </w:r>
      <w:r w:rsidR="00C4301C">
        <w:rPr>
          <w:color w:val="000000"/>
        </w:rPr>
        <w:t xml:space="preserve">, EXCETO para o cargo de Agente de Saúde que será </w:t>
      </w:r>
      <w:r w:rsidR="00C4301C" w:rsidRPr="00C4301C">
        <w:rPr>
          <w:b/>
          <w:bCs/>
          <w:color w:val="000000"/>
          <w:u w:val="single"/>
        </w:rPr>
        <w:t>CLT.</w:t>
      </w:r>
    </w:p>
    <w:p w14:paraId="7AE4444C"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valor para inscrição será de:</w:t>
      </w:r>
    </w:p>
    <w:tbl>
      <w:tblPr>
        <w:tblStyle w:val="11"/>
        <w:tblW w:w="6003" w:type="dxa"/>
        <w:jc w:val="center"/>
        <w:tblInd w:w="0" w:type="dxa"/>
        <w:tblLayout w:type="fixed"/>
        <w:tblLook w:val="0400" w:firstRow="0" w:lastRow="0" w:firstColumn="0" w:lastColumn="0" w:noHBand="0" w:noVBand="1"/>
      </w:tblPr>
      <w:tblGrid>
        <w:gridCol w:w="4680"/>
        <w:gridCol w:w="1323"/>
      </w:tblGrid>
      <w:tr w:rsidR="00D65E05" w14:paraId="2B35F73F" w14:textId="77777777" w:rsidTr="00DD20F8">
        <w:trPr>
          <w:trHeight w:val="387"/>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6701B" w14:textId="77777777" w:rsidR="00D65E05" w:rsidRPr="00DD20F8" w:rsidRDefault="00006BE1" w:rsidP="009451F2">
            <w:pPr>
              <w:spacing w:after="0" w:line="240" w:lineRule="auto"/>
              <w:jc w:val="center"/>
              <w:rPr>
                <w:b/>
                <w:bCs/>
              </w:rPr>
            </w:pPr>
            <w:r w:rsidRPr="00DD20F8">
              <w:rPr>
                <w:b/>
                <w:bCs/>
              </w:rPr>
              <w:t>NÍVEL DE ESCOLARIDADE</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932D" w14:textId="77777777" w:rsidR="00D65E05" w:rsidRPr="00DD20F8" w:rsidRDefault="00006BE1" w:rsidP="009451F2">
            <w:pPr>
              <w:spacing w:after="0" w:line="240" w:lineRule="auto"/>
              <w:jc w:val="center"/>
              <w:rPr>
                <w:b/>
                <w:bCs/>
              </w:rPr>
            </w:pPr>
            <w:r w:rsidRPr="00DD20F8">
              <w:rPr>
                <w:b/>
                <w:bCs/>
              </w:rPr>
              <w:t>VALOR</w:t>
            </w:r>
          </w:p>
        </w:tc>
      </w:tr>
      <w:tr w:rsidR="00DD20F8" w14:paraId="47F7B445" w14:textId="77777777" w:rsidTr="00DD20F8">
        <w:trPr>
          <w:trHeight w:val="366"/>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061C7" w14:textId="5C46360B" w:rsidR="00DD20F8" w:rsidRPr="00C4301C" w:rsidRDefault="00DD20F8" w:rsidP="009451F2">
            <w:pPr>
              <w:spacing w:after="0" w:line="240" w:lineRule="auto"/>
              <w:jc w:val="center"/>
            </w:pPr>
            <w:r w:rsidRPr="00C4301C">
              <w:t xml:space="preserve">Alfabetizado </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3D38E" w14:textId="528FAF6A" w:rsidR="00DD20F8" w:rsidRPr="00C4301C" w:rsidRDefault="00DD20F8" w:rsidP="009451F2">
            <w:pPr>
              <w:spacing w:after="0" w:line="240" w:lineRule="auto"/>
              <w:jc w:val="center"/>
            </w:pPr>
            <w:r w:rsidRPr="00C4301C">
              <w:t>R$ 50,00</w:t>
            </w:r>
          </w:p>
        </w:tc>
      </w:tr>
      <w:tr w:rsidR="00D65E05" w14:paraId="148F820C" w14:textId="77777777" w:rsidTr="00DD20F8">
        <w:trPr>
          <w:trHeight w:val="366"/>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AF3D1" w14:textId="55F20141" w:rsidR="00D65E05" w:rsidRPr="00C4301C" w:rsidRDefault="00DD20F8" w:rsidP="009451F2">
            <w:pPr>
              <w:spacing w:after="0" w:line="240" w:lineRule="auto"/>
              <w:jc w:val="center"/>
            </w:pPr>
            <w:r w:rsidRPr="00C4301C">
              <w:t>Ensino Médio</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88127" w14:textId="0E077779" w:rsidR="00D65E05" w:rsidRPr="00C4301C" w:rsidRDefault="00006BE1" w:rsidP="009451F2">
            <w:pPr>
              <w:spacing w:after="0" w:line="240" w:lineRule="auto"/>
              <w:jc w:val="center"/>
            </w:pPr>
            <w:r w:rsidRPr="00C4301C">
              <w:t xml:space="preserve">R$ </w:t>
            </w:r>
            <w:r w:rsidR="00DD20F8" w:rsidRPr="00C4301C">
              <w:t>80,00</w:t>
            </w:r>
          </w:p>
        </w:tc>
      </w:tr>
      <w:tr w:rsidR="00D65E05" w14:paraId="20C86390" w14:textId="77777777" w:rsidTr="00DD20F8">
        <w:trPr>
          <w:trHeight w:val="366"/>
          <w:jc w:val="center"/>
        </w:trPr>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CC7C5" w14:textId="5BFBFD96" w:rsidR="00D65E05" w:rsidRPr="00C4301C" w:rsidRDefault="00006BE1" w:rsidP="009451F2">
            <w:pPr>
              <w:spacing w:after="0" w:line="240" w:lineRule="auto"/>
              <w:jc w:val="center"/>
            </w:pPr>
            <w:r w:rsidRPr="00C4301C">
              <w:t xml:space="preserve">Ensino </w:t>
            </w:r>
            <w:r w:rsidR="00DD20F8" w:rsidRPr="00C4301C">
              <w:t>S</w:t>
            </w:r>
            <w:r w:rsidRPr="00C4301C">
              <w:t>uperior</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8C05C" w14:textId="3B8551FE" w:rsidR="00D65E05" w:rsidRPr="00C4301C" w:rsidRDefault="00006BE1" w:rsidP="009451F2">
            <w:pPr>
              <w:spacing w:after="0" w:line="240" w:lineRule="auto"/>
              <w:jc w:val="center"/>
            </w:pPr>
            <w:r w:rsidRPr="00C4301C">
              <w:t>R$ 1</w:t>
            </w:r>
            <w:r w:rsidR="00DD20F8" w:rsidRPr="00C4301C">
              <w:t>0</w:t>
            </w:r>
            <w:r w:rsidRPr="00C4301C">
              <w:t>0,00</w:t>
            </w:r>
          </w:p>
        </w:tc>
      </w:tr>
    </w:tbl>
    <w:p w14:paraId="42A0527F" w14:textId="77777777" w:rsidR="00D65E05" w:rsidRDefault="00D65E05" w:rsidP="009451F2">
      <w:pPr>
        <w:spacing w:line="240" w:lineRule="auto"/>
        <w:jc w:val="both"/>
      </w:pPr>
    </w:p>
    <w:p w14:paraId="1B899B0B"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 habilitação ao cargo deverá ser comprovada no momento de sua admissão/convocação.</w:t>
      </w:r>
    </w:p>
    <w:p w14:paraId="025A82BB" w14:textId="6F5467FA" w:rsidR="008C33B1"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As atribuições e funções inerentes ao cargo estão detalhadas no </w:t>
      </w:r>
      <w:r>
        <w:rPr>
          <w:b/>
          <w:color w:val="000000"/>
        </w:rPr>
        <w:t>ANEXO I.</w:t>
      </w:r>
    </w:p>
    <w:p w14:paraId="7BE819A8" w14:textId="096889BE" w:rsidR="00D65E05" w:rsidRPr="009451F2"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9451F2">
        <w:rPr>
          <w:b/>
          <w:color w:val="000000"/>
          <w:sz w:val="36"/>
          <w:szCs w:val="36"/>
        </w:rPr>
        <w:t>DA DIVULGAÇÃO:</w:t>
      </w:r>
    </w:p>
    <w:p w14:paraId="122D2A8F" w14:textId="6A8E3FDC"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 divulgação oficial do Edital de Abertura, será efetuada através de publicação nos seguintes locais: no site da </w:t>
      </w:r>
      <w:r w:rsidR="000D3537" w:rsidRPr="000D3537">
        <w:rPr>
          <w:b/>
          <w:bCs/>
          <w:color w:val="000000"/>
        </w:rPr>
        <w:t>WE DO CONCURSOS</w:t>
      </w:r>
      <w:r w:rsidRPr="000D3537">
        <w:rPr>
          <w:b/>
          <w:bCs/>
          <w:color w:val="000000"/>
        </w:rPr>
        <w:t>,</w:t>
      </w:r>
      <w:r>
        <w:rPr>
          <w:color w:val="000000"/>
        </w:rPr>
        <w:t xml:space="preserve"> no endereço </w:t>
      </w:r>
      <w:hyperlink r:id="rId10">
        <w:r w:rsidRPr="006931EB">
          <w:rPr>
            <w:color w:val="000000"/>
          </w:rPr>
          <w:t>http://www.wedoconcursos.com.br</w:t>
        </w:r>
      </w:hyperlink>
      <w:r w:rsidRPr="006931EB">
        <w:rPr>
          <w:color w:val="000000"/>
        </w:rPr>
        <w:t xml:space="preserve"> no site do Município, no endereço </w:t>
      </w:r>
      <w:hyperlink r:id="rId11" w:history="1">
        <w:r w:rsidR="00C4301C" w:rsidRPr="007B3B67">
          <w:rPr>
            <w:rStyle w:val="Hyperlink"/>
          </w:rPr>
          <w:t>https://www.montecarlo.sc.gov.br</w:t>
        </w:r>
      </w:hyperlink>
      <w:r w:rsidR="00C4301C">
        <w:t xml:space="preserve"> </w:t>
      </w:r>
      <w:r w:rsidRPr="006931EB">
        <w:rPr>
          <w:color w:val="000000"/>
        </w:rPr>
        <w:t xml:space="preserve">e no Diário Oficial dos Municípios de Santa Catarina, no endereço </w:t>
      </w:r>
      <w:hyperlink r:id="rId12">
        <w:r w:rsidRPr="00C4301C">
          <w:rPr>
            <w:color w:val="000000"/>
          </w:rPr>
          <w:t>https://www.diariomunicipal.sc.gov.br/site</w:t>
        </w:r>
      </w:hyperlink>
      <w:r w:rsidRPr="00C4301C">
        <w:rPr>
          <w:color w:val="000000"/>
        </w:rPr>
        <w:t>.</w:t>
      </w:r>
    </w:p>
    <w:p w14:paraId="1F149FE3" w14:textId="39B3F409" w:rsidR="00A65906"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Os demais editais, convocações, avisos e resultados referentes à realização deste </w:t>
      </w:r>
      <w:r w:rsidR="0092286C" w:rsidRPr="00C4301C">
        <w:rPr>
          <w:color w:val="000000"/>
        </w:rPr>
        <w:t>Concurso Público</w:t>
      </w:r>
      <w:r w:rsidRPr="00C4301C">
        <w:rPr>
          <w:color w:val="000000"/>
        </w:rPr>
        <w:t xml:space="preserve"> serão divulgados no site </w:t>
      </w:r>
      <w:hyperlink r:id="rId13">
        <w:r w:rsidRPr="00C4301C">
          <w:rPr>
            <w:color w:val="0000FF"/>
            <w:u w:val="single"/>
          </w:rPr>
          <w:t>http://www.wedoconcursos.com.br</w:t>
        </w:r>
      </w:hyperlink>
      <w:r w:rsidRPr="00C4301C">
        <w:rPr>
          <w:color w:val="000000"/>
        </w:rPr>
        <w:t xml:space="preserve"> </w:t>
      </w:r>
      <w:r w:rsidR="006931EB" w:rsidRPr="00C4301C">
        <w:rPr>
          <w:color w:val="000000"/>
        </w:rPr>
        <w:t xml:space="preserve">e </w:t>
      </w:r>
      <w:r w:rsidRPr="00C4301C">
        <w:rPr>
          <w:color w:val="000000"/>
        </w:rPr>
        <w:t>de inteira responsabilidade do candidato o seu acompanhamento, não podendo ser alegada qualquer espécie de desconhecimento. </w:t>
      </w:r>
    </w:p>
    <w:p w14:paraId="0174B564" w14:textId="77777777" w:rsidR="00A65906" w:rsidRPr="00C4301C" w:rsidRDefault="00A519D2" w:rsidP="009759AD">
      <w:pPr>
        <w:numPr>
          <w:ilvl w:val="1"/>
          <w:numId w:val="7"/>
        </w:numPr>
        <w:pBdr>
          <w:top w:val="nil"/>
          <w:left w:val="nil"/>
          <w:bottom w:val="nil"/>
          <w:right w:val="nil"/>
          <w:between w:val="nil"/>
        </w:pBdr>
        <w:spacing w:line="240" w:lineRule="auto"/>
        <w:ind w:left="0" w:firstLine="0"/>
        <w:jc w:val="both"/>
        <w:rPr>
          <w:color w:val="000000"/>
        </w:rPr>
      </w:pPr>
      <w:r w:rsidRPr="00C4301C">
        <w:t xml:space="preserve">As publicações são realizadas de acordo com as datas e prazos listados no </w:t>
      </w:r>
      <w:r w:rsidRPr="00C4301C">
        <w:rPr>
          <w:b/>
          <w:bCs/>
        </w:rPr>
        <w:t>Anexo III – Cronograma</w:t>
      </w:r>
      <w:r w:rsidR="00A65906" w:rsidRPr="00C4301C">
        <w:t>.</w:t>
      </w:r>
    </w:p>
    <w:p w14:paraId="2B774AB3" w14:textId="0DF1D843" w:rsidR="00A65906" w:rsidRPr="00A65906" w:rsidRDefault="00A65906" w:rsidP="009759AD">
      <w:pPr>
        <w:numPr>
          <w:ilvl w:val="2"/>
          <w:numId w:val="7"/>
        </w:numPr>
        <w:pBdr>
          <w:top w:val="nil"/>
          <w:left w:val="nil"/>
          <w:bottom w:val="nil"/>
          <w:right w:val="nil"/>
          <w:between w:val="nil"/>
        </w:pBdr>
        <w:spacing w:line="240" w:lineRule="auto"/>
        <w:ind w:left="0" w:firstLine="0"/>
        <w:jc w:val="both"/>
        <w:rPr>
          <w:color w:val="000000"/>
        </w:rPr>
      </w:pPr>
      <w:r w:rsidRPr="00C4301C">
        <w:rPr>
          <w:color w:val="000000"/>
        </w:rPr>
        <w:t xml:space="preserve"> </w:t>
      </w:r>
      <w:r w:rsidR="00A519D2" w:rsidRPr="00C4301C">
        <w:t xml:space="preserve">O cronograma é uma previsão e poderá sofrer alterações, dependendo do número de inscritos, de recursos, intempéries e por decisão da Comissão Especial do </w:t>
      </w:r>
      <w:r w:rsidR="0092286C" w:rsidRPr="00C4301C">
        <w:t>Concurso Público</w:t>
      </w:r>
      <w:r w:rsidR="00A519D2" w:rsidRPr="00C4301C">
        <w:t xml:space="preserve"> e</w:t>
      </w:r>
      <w:r w:rsidR="00A519D2" w:rsidRPr="00A65906">
        <w:t xml:space="preserve"> da Comissão da WE DO sendo de total responsabilidade do candidato acompanhar suas alterações nos meios de divulgação do certame, previstos </w:t>
      </w:r>
      <w:r w:rsidR="0028190E" w:rsidRPr="00A65906">
        <w:t xml:space="preserve">neste capítulo, </w:t>
      </w:r>
      <w:r w:rsidR="00A519D2" w:rsidRPr="00A65906">
        <w:t>não cabendo qualquer tipo de reembolso ou restituição ao candidato, em virtude de alteração de qualquer data inicialmente prevista.</w:t>
      </w:r>
    </w:p>
    <w:p w14:paraId="47FF56E8" w14:textId="3146A677" w:rsidR="00A65906" w:rsidRPr="003316C3" w:rsidRDefault="00A65906" w:rsidP="009759AD">
      <w:pPr>
        <w:numPr>
          <w:ilvl w:val="2"/>
          <w:numId w:val="7"/>
        </w:numPr>
        <w:pBdr>
          <w:top w:val="nil"/>
          <w:left w:val="nil"/>
          <w:bottom w:val="nil"/>
          <w:right w:val="nil"/>
          <w:between w:val="nil"/>
        </w:pBdr>
        <w:spacing w:line="240" w:lineRule="auto"/>
        <w:ind w:left="0" w:firstLine="0"/>
        <w:jc w:val="both"/>
        <w:rPr>
          <w:color w:val="000000"/>
        </w:rPr>
      </w:pPr>
      <w:r w:rsidRPr="00A65906">
        <w:t xml:space="preserve">O candidato assume a responsabilidade exclusiva de monitorar no portal eletrônico www.wedoconcursos.com.br as datas limites para </w:t>
      </w:r>
      <w:proofErr w:type="spellStart"/>
      <w:r w:rsidRPr="00A65906">
        <w:t>divulgação</w:t>
      </w:r>
      <w:proofErr w:type="spellEnd"/>
      <w:r w:rsidRPr="00A65906">
        <w:t xml:space="preserve"> dos procedimentos, em consonância com o cronograma anexado ao edital, independente se há </w:t>
      </w:r>
      <w:proofErr w:type="spellStart"/>
      <w:r w:rsidRPr="00A65906">
        <w:t>fixação</w:t>
      </w:r>
      <w:proofErr w:type="spellEnd"/>
      <w:r w:rsidRPr="00A65906">
        <w:t xml:space="preserve"> de data específica ou prazo diário. </w:t>
      </w:r>
      <w:proofErr w:type="spellStart"/>
      <w:r w:rsidRPr="00A65906">
        <w:t>Não</w:t>
      </w:r>
      <w:proofErr w:type="spellEnd"/>
      <w:r w:rsidRPr="00A65906">
        <w:t xml:space="preserve"> serão </w:t>
      </w:r>
      <w:r w:rsidRPr="003316C3">
        <w:t xml:space="preserve">aceitos quaisquer tipos de protocolo intempestivo, assim como </w:t>
      </w:r>
      <w:proofErr w:type="spellStart"/>
      <w:r w:rsidRPr="003316C3">
        <w:t>não</w:t>
      </w:r>
      <w:proofErr w:type="spellEnd"/>
      <w:r w:rsidRPr="003316C3">
        <w:t xml:space="preserve"> se considerará válida a justificativa de ignorância quanto ao término dos prazos designados no cronograma do edital ou em quaisquer atos subsequentemente divulgados.</w:t>
      </w:r>
    </w:p>
    <w:p w14:paraId="2EBDE56E" w14:textId="2D032793" w:rsidR="008C33B1" w:rsidRPr="00C37AAD" w:rsidRDefault="00F00D7E"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É de única e exclusiva responsabilidade do candidato acompanhar todos os atos oficiais deste </w:t>
      </w:r>
      <w:r w:rsidR="0092286C" w:rsidRPr="00C4301C">
        <w:rPr>
          <w:color w:val="000000"/>
        </w:rPr>
        <w:t>Concurso Público</w:t>
      </w:r>
      <w:r w:rsidRPr="00C4301C">
        <w:rPr>
          <w:color w:val="000000"/>
        </w:rPr>
        <w:t xml:space="preserve"> através de veiculação prevista nos </w:t>
      </w:r>
      <w:r w:rsidRPr="00C4301C">
        <w:rPr>
          <w:b/>
          <w:color w:val="000000"/>
        </w:rPr>
        <w:t>Itens 2.1 e 2.2</w:t>
      </w:r>
      <w:r w:rsidRPr="00C4301C">
        <w:rPr>
          <w:color w:val="000000"/>
        </w:rPr>
        <w:t xml:space="preserve"> deste Edital.</w:t>
      </w:r>
    </w:p>
    <w:p w14:paraId="5055D096" w14:textId="77777777" w:rsidR="00D65E05" w:rsidRPr="0069056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690563">
        <w:rPr>
          <w:b/>
          <w:color w:val="000000"/>
          <w:sz w:val="36"/>
          <w:szCs w:val="36"/>
        </w:rPr>
        <w:lastRenderedPageBreak/>
        <w:t>DA INSCRIÇÃO:</w:t>
      </w:r>
    </w:p>
    <w:p w14:paraId="072FFD5C" w14:textId="47B73C7B"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Para </w:t>
      </w:r>
      <w:r w:rsidRPr="00C4301C">
        <w:rPr>
          <w:color w:val="000000"/>
        </w:rPr>
        <w:t xml:space="preserve">participar do </w:t>
      </w:r>
      <w:r w:rsidR="0092286C" w:rsidRPr="00C4301C">
        <w:rPr>
          <w:color w:val="000000"/>
        </w:rPr>
        <w:t>Concurso Público</w:t>
      </w:r>
      <w:r w:rsidRPr="00C4301C">
        <w:rPr>
          <w:color w:val="000000"/>
        </w:rPr>
        <w:t xml:space="preserve"> o candidato deverá inscrever-se e seguir estritamente as normas deste Edital que declara conhecer e concordar com todos os requisitos necessários à habilitação no cargo, bem como se compromete a acompanhar e tomar conhecimento de quaisquer outros avisos, erratas ou comunicados publicados nos meios definidos no </w:t>
      </w:r>
      <w:r w:rsidRPr="00C4301C">
        <w:rPr>
          <w:b/>
          <w:color w:val="000000"/>
        </w:rPr>
        <w:t>Item 2</w:t>
      </w:r>
      <w:r w:rsidRPr="00C4301C">
        <w:rPr>
          <w:color w:val="000000"/>
        </w:rPr>
        <w:t xml:space="preserve"> deste Edital, dos quais não poderá alegar desconhecimento.</w:t>
      </w:r>
    </w:p>
    <w:p w14:paraId="5717775B"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O candidato que se inscrever no cargo para o qual não cumpra os requisitos de habilitação, no momento de sua convocação, independentemente de seu desempenho na prova realizada, estará automaticamente desclassificado, não cabendo direito adquirido, tampouco se vier a obtê-lo em prazos posteriores </w:t>
      </w:r>
      <w:r w:rsidRPr="00C4301C">
        <w:t>à sua</w:t>
      </w:r>
      <w:r w:rsidRPr="00C4301C">
        <w:rPr>
          <w:color w:val="000000"/>
        </w:rPr>
        <w:t xml:space="preserve"> convocação.</w:t>
      </w:r>
    </w:p>
    <w:p w14:paraId="3A4ABC18"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b/>
          <w:color w:val="000000"/>
        </w:rPr>
        <w:t>As inscrições serão realizadas somente no período definido no ANEXO III.</w:t>
      </w:r>
    </w:p>
    <w:p w14:paraId="2EA265D4" w14:textId="0D76BC6C" w:rsidR="00D65E05" w:rsidRPr="00C4301C"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sidRPr="00C4301C">
        <w:rPr>
          <w:color w:val="000000"/>
        </w:rPr>
        <w:t>As inscrições serão efetuadas</w:t>
      </w:r>
      <w:r w:rsidR="005B04FF" w:rsidRPr="00C4301C">
        <w:rPr>
          <w:b/>
          <w:bCs/>
          <w:color w:val="000000"/>
        </w:rPr>
        <w:t xml:space="preserve"> </w:t>
      </w:r>
      <w:r w:rsidR="005B04FF" w:rsidRPr="00C4301C">
        <w:rPr>
          <w:b/>
          <w:bCs/>
          <w:color w:val="000000"/>
          <w:u w:val="single"/>
        </w:rPr>
        <w:t>unicamente</w:t>
      </w:r>
      <w:r w:rsidR="005B04FF" w:rsidRPr="00C4301C">
        <w:rPr>
          <w:color w:val="000000"/>
        </w:rPr>
        <w:t xml:space="preserve"> </w:t>
      </w:r>
      <w:r w:rsidRPr="00C4301C">
        <w:rPr>
          <w:color w:val="000000"/>
        </w:rPr>
        <w:t xml:space="preserve">VIA INTERNET, através do </w:t>
      </w:r>
      <w:r w:rsidRPr="00C4301C">
        <w:rPr>
          <w:i/>
          <w:color w:val="000000"/>
        </w:rPr>
        <w:t>site</w:t>
      </w:r>
      <w:r w:rsidRPr="00C4301C">
        <w:rPr>
          <w:color w:val="000000"/>
        </w:rPr>
        <w:t xml:space="preserve"> </w:t>
      </w:r>
      <w:hyperlink r:id="rId14">
        <w:r w:rsidRPr="00C4301C">
          <w:rPr>
            <w:color w:val="000000"/>
          </w:rPr>
          <w:t>www.wedoconcursos.com.br</w:t>
        </w:r>
      </w:hyperlink>
      <w:r w:rsidRPr="00C4301C">
        <w:rPr>
          <w:color w:val="000000"/>
        </w:rPr>
        <w:t xml:space="preserve"> e, para inscrever-se, o candidato deverá:</w:t>
      </w:r>
    </w:p>
    <w:p w14:paraId="27295241" w14:textId="631AACC4" w:rsidR="00D65E05" w:rsidRPr="00C4301C" w:rsidRDefault="00006BE1" w:rsidP="009759AD">
      <w:pPr>
        <w:pStyle w:val="PargrafodaLista"/>
        <w:numPr>
          <w:ilvl w:val="2"/>
          <w:numId w:val="7"/>
        </w:numPr>
        <w:pBdr>
          <w:top w:val="nil"/>
          <w:left w:val="nil"/>
          <w:bottom w:val="nil"/>
          <w:right w:val="nil"/>
          <w:between w:val="nil"/>
        </w:pBdr>
        <w:spacing w:after="0" w:line="240" w:lineRule="auto"/>
        <w:ind w:left="1134" w:firstLine="0"/>
        <w:jc w:val="both"/>
        <w:rPr>
          <w:i/>
          <w:iCs/>
          <w:color w:val="000000"/>
        </w:rPr>
      </w:pPr>
      <w:r w:rsidRPr="00C4301C">
        <w:rPr>
          <w:i/>
          <w:iCs/>
          <w:color w:val="000000"/>
        </w:rPr>
        <w:t xml:space="preserve">Acessar o site www.wedoconcursos.com.br durante o período de inscrição, descrito no </w:t>
      </w:r>
      <w:r w:rsidRPr="00C4301C">
        <w:rPr>
          <w:b/>
          <w:i/>
          <w:iCs/>
          <w:color w:val="000000"/>
        </w:rPr>
        <w:t>Anexo III</w:t>
      </w:r>
      <w:r w:rsidRPr="00C4301C">
        <w:rPr>
          <w:i/>
          <w:iCs/>
          <w:color w:val="000000"/>
        </w:rPr>
        <w:t xml:space="preserve"> deste edital; </w:t>
      </w:r>
    </w:p>
    <w:p w14:paraId="70E02D07" w14:textId="744F8ABD" w:rsidR="00177B2B" w:rsidRPr="00C4301C" w:rsidRDefault="00006BE1" w:rsidP="009759AD">
      <w:pPr>
        <w:numPr>
          <w:ilvl w:val="2"/>
          <w:numId w:val="7"/>
        </w:numPr>
        <w:pBdr>
          <w:top w:val="nil"/>
          <w:left w:val="nil"/>
          <w:bottom w:val="nil"/>
          <w:right w:val="nil"/>
          <w:between w:val="nil"/>
        </w:pBdr>
        <w:spacing w:after="0" w:line="240" w:lineRule="auto"/>
        <w:ind w:left="1134" w:firstLine="0"/>
        <w:jc w:val="both"/>
        <w:rPr>
          <w:i/>
          <w:iCs/>
          <w:color w:val="000000"/>
        </w:rPr>
      </w:pPr>
      <w:r w:rsidRPr="00C4301C">
        <w:rPr>
          <w:i/>
          <w:iCs/>
          <w:color w:val="000000"/>
        </w:rPr>
        <w:t xml:space="preserve">Localizar, no site, </w:t>
      </w:r>
      <w:r w:rsidR="00C91472" w:rsidRPr="00C4301C">
        <w:rPr>
          <w:i/>
          <w:iCs/>
          <w:color w:val="000000"/>
        </w:rPr>
        <w:t>a aba do Menu “em andamento” e localizar o</w:t>
      </w:r>
      <w:r w:rsidRPr="00C4301C">
        <w:rPr>
          <w:i/>
          <w:iCs/>
          <w:color w:val="000000"/>
        </w:rPr>
        <w:t xml:space="preserve"> “link” correlato ao </w:t>
      </w:r>
      <w:r w:rsidR="0092286C" w:rsidRPr="00C4301C">
        <w:rPr>
          <w:b/>
          <w:bCs/>
          <w:i/>
          <w:iCs/>
          <w:color w:val="000000"/>
          <w:u w:val="single"/>
        </w:rPr>
        <w:t>Concurso Público</w:t>
      </w:r>
      <w:r w:rsidR="00C91472" w:rsidRPr="00C4301C">
        <w:rPr>
          <w:b/>
          <w:bCs/>
          <w:i/>
          <w:iCs/>
          <w:color w:val="000000"/>
          <w:u w:val="single"/>
        </w:rPr>
        <w:t xml:space="preserve"> </w:t>
      </w:r>
      <w:r w:rsidR="006931EB" w:rsidRPr="00C4301C">
        <w:rPr>
          <w:b/>
          <w:bCs/>
          <w:i/>
          <w:iCs/>
          <w:color w:val="000000"/>
          <w:u w:val="single"/>
        </w:rPr>
        <w:t xml:space="preserve">do Município de </w:t>
      </w:r>
      <w:r w:rsidR="0092286C" w:rsidRPr="00C4301C">
        <w:rPr>
          <w:b/>
          <w:bCs/>
          <w:i/>
          <w:iCs/>
          <w:color w:val="000000"/>
          <w:u w:val="single"/>
        </w:rPr>
        <w:t>Monte Carlo</w:t>
      </w:r>
      <w:r w:rsidR="006931EB" w:rsidRPr="00C4301C">
        <w:rPr>
          <w:b/>
          <w:bCs/>
          <w:i/>
          <w:iCs/>
          <w:color w:val="000000"/>
          <w:u w:val="single"/>
        </w:rPr>
        <w:t>;</w:t>
      </w:r>
    </w:p>
    <w:p w14:paraId="198FB226" w14:textId="3616F78E" w:rsidR="00177B2B" w:rsidRPr="00A65906" w:rsidRDefault="00006BE1" w:rsidP="009759AD">
      <w:pPr>
        <w:numPr>
          <w:ilvl w:val="2"/>
          <w:numId w:val="7"/>
        </w:numPr>
        <w:pBdr>
          <w:top w:val="nil"/>
          <w:left w:val="nil"/>
          <w:bottom w:val="nil"/>
          <w:right w:val="nil"/>
          <w:between w:val="nil"/>
        </w:pBdr>
        <w:spacing w:line="240" w:lineRule="auto"/>
        <w:ind w:left="1134" w:firstLine="0"/>
        <w:jc w:val="both"/>
        <w:rPr>
          <w:i/>
          <w:iCs/>
          <w:color w:val="000000"/>
        </w:rPr>
      </w:pPr>
      <w:r w:rsidRPr="00A65906">
        <w:rPr>
          <w:b/>
          <w:i/>
          <w:iCs/>
          <w:color w:val="000000"/>
        </w:rPr>
        <w:t>Ler completamente o Edital</w:t>
      </w:r>
      <w:r w:rsidR="00C91472" w:rsidRPr="00A65906">
        <w:rPr>
          <w:b/>
          <w:i/>
          <w:iCs/>
          <w:color w:val="000000"/>
        </w:rPr>
        <w:t>;</w:t>
      </w:r>
      <w:r w:rsidRPr="00A65906">
        <w:rPr>
          <w:i/>
          <w:iCs/>
          <w:color w:val="000000"/>
        </w:rPr>
        <w:t xml:space="preserve"> </w:t>
      </w:r>
      <w:r w:rsidR="00C91472" w:rsidRPr="00A65906">
        <w:rPr>
          <w:i/>
          <w:iCs/>
        </w:rPr>
        <w:t xml:space="preserve">clicar no botão “inscrição on-line”; declarar que leu e que concorda com os termos do edital e clicar em “continuar”; neste momento, o candidato será direcionado ao campo LOGIN, onde deverá digitar seu número de CPF e outros dados solicitados; </w:t>
      </w:r>
      <w:r w:rsidRPr="00A65906">
        <w:rPr>
          <w:i/>
          <w:iCs/>
          <w:color w:val="000000"/>
        </w:rPr>
        <w:t xml:space="preserve">preencher total e corretamente o formulário fazendo a opção pelo cargo o qual pretende concorrer, </w:t>
      </w:r>
      <w:r w:rsidRPr="00A65906">
        <w:rPr>
          <w:b/>
          <w:i/>
          <w:iCs/>
          <w:color w:val="000000"/>
        </w:rPr>
        <w:t xml:space="preserve">tendo certeza </w:t>
      </w:r>
      <w:r w:rsidR="009D3C37" w:rsidRPr="00A65906">
        <w:rPr>
          <w:b/>
          <w:i/>
          <w:iCs/>
          <w:color w:val="000000"/>
        </w:rPr>
        <w:t>de que</w:t>
      </w:r>
      <w:r w:rsidRPr="00A65906">
        <w:rPr>
          <w:b/>
          <w:i/>
          <w:iCs/>
          <w:color w:val="000000"/>
        </w:rPr>
        <w:t xml:space="preserve"> cumpre todos os requisitos de habilitação </w:t>
      </w:r>
      <w:r w:rsidRPr="00A65906">
        <w:rPr>
          <w:b/>
          <w:i/>
          <w:iCs/>
          <w:color w:val="000000"/>
          <w:u w:val="single"/>
        </w:rPr>
        <w:t>para o cargo escolhido</w:t>
      </w:r>
      <w:r w:rsidRPr="00A65906">
        <w:rPr>
          <w:b/>
          <w:i/>
          <w:iCs/>
          <w:color w:val="000000"/>
        </w:rPr>
        <w:t>, sob pena de desclassificação.</w:t>
      </w:r>
      <w:r w:rsidR="00C91472" w:rsidRPr="00A65906">
        <w:rPr>
          <w:i/>
          <w:iCs/>
        </w:rPr>
        <w:t xml:space="preserve"> Se for o caso, seguir as orientações da página quanto ao upload dos documentos que devem ser entregues no período de inscrições; enviar a solicitação; emitir o boleto para pagamento da </w:t>
      </w:r>
      <w:r w:rsidR="00C91472" w:rsidRPr="00C4301C">
        <w:rPr>
          <w:i/>
          <w:iCs/>
        </w:rPr>
        <w:t xml:space="preserve">taxa, nos termos do </w:t>
      </w:r>
      <w:r w:rsidR="00C91472" w:rsidRPr="00C4301C">
        <w:rPr>
          <w:b/>
          <w:bCs/>
          <w:i/>
          <w:iCs/>
        </w:rPr>
        <w:t xml:space="preserve">item </w:t>
      </w:r>
      <w:r w:rsidR="00A520BD" w:rsidRPr="00C4301C">
        <w:rPr>
          <w:b/>
          <w:bCs/>
          <w:i/>
          <w:iCs/>
        </w:rPr>
        <w:t>3</w:t>
      </w:r>
      <w:r w:rsidR="00C91472" w:rsidRPr="00C4301C">
        <w:rPr>
          <w:b/>
          <w:bCs/>
          <w:i/>
          <w:iCs/>
        </w:rPr>
        <w:t>.</w:t>
      </w:r>
      <w:r w:rsidR="00A520BD" w:rsidRPr="00C4301C">
        <w:rPr>
          <w:b/>
          <w:bCs/>
          <w:i/>
          <w:iCs/>
        </w:rPr>
        <w:t>12</w:t>
      </w:r>
      <w:r w:rsidR="00C91472" w:rsidRPr="00C4301C">
        <w:rPr>
          <w:i/>
          <w:iCs/>
        </w:rPr>
        <w:t xml:space="preserve"> deste</w:t>
      </w:r>
      <w:r w:rsidR="00C91472" w:rsidRPr="00A65906">
        <w:rPr>
          <w:i/>
          <w:iCs/>
        </w:rPr>
        <w:t xml:space="preserve"> edital.</w:t>
      </w:r>
    </w:p>
    <w:p w14:paraId="35E7E31A"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225161">
        <w:rPr>
          <w:b/>
          <w:color w:val="000000"/>
          <w:u w:val="single"/>
        </w:rPr>
        <w:t>Não será permitido alterar o cargo após</w:t>
      </w:r>
      <w:r w:rsidRPr="00177B2B">
        <w:rPr>
          <w:b/>
          <w:color w:val="000000"/>
          <w:u w:val="single"/>
        </w:rPr>
        <w:t xml:space="preserve"> a realização da inscrição.</w:t>
      </w:r>
    </w:p>
    <w:p w14:paraId="1A6979A1"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t>O candidato é responsável pelas informações do formulário de inscrição, arcando com as consequências de eventuais erros de seu preenchimento. </w:t>
      </w:r>
    </w:p>
    <w:p w14:paraId="402F4042"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t xml:space="preserve">Não haverá outro prazo e nem outra forma de recebimento de inscrições que não a estipulada neste capítulo, ao passo que o candidato NÃO deve tentar se inscrever fora dos prazos nem por outros meios, tampouco remeter à </w:t>
      </w:r>
      <w:r w:rsidRPr="001023DA">
        <w:rPr>
          <w:b/>
          <w:bCs/>
          <w:color w:val="000000"/>
        </w:rPr>
        <w:t>WE DO CONCURSOS</w:t>
      </w:r>
      <w:r w:rsidRPr="00177B2B">
        <w:rPr>
          <w:color w:val="000000"/>
        </w:rPr>
        <w:t xml:space="preserve"> quaisquer documentos para fins de inscrição, devendo preencher seus dados no formulário eletrônico de inscrição </w:t>
      </w:r>
      <w:r w:rsidRPr="00177B2B">
        <w:rPr>
          <w:b/>
          <w:color w:val="000000"/>
          <w:u w:val="single"/>
        </w:rPr>
        <w:t>com bastante atenção e dentro do prazo estipulado.</w:t>
      </w:r>
    </w:p>
    <w:p w14:paraId="187E9597" w14:textId="1D76897B" w:rsidR="00177B2B" w:rsidRPr="00684880"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684880">
        <w:rPr>
          <w:color w:val="000000"/>
        </w:rPr>
        <w:t xml:space="preserve">Ao prestar as informações relativamente </w:t>
      </w:r>
      <w:r w:rsidRPr="00684880">
        <w:rPr>
          <w:b/>
          <w:color w:val="000000"/>
        </w:rPr>
        <w:t>à condição de jurado ou serviços prestados junto a Justiça Eleitoral, nos termos do art. 1º, inciso II, da Lei Estadual n.º 17.998/20</w:t>
      </w:r>
      <w:r w:rsidRPr="00684880">
        <w:rPr>
          <w:color w:val="000000"/>
        </w:rPr>
        <w:t xml:space="preserve">, além de se identificar por ocasião da inscrição, deverá também o anexar o devido comprovante na área do candidato conforme disposto no </w:t>
      </w:r>
      <w:r w:rsidRPr="00684880">
        <w:rPr>
          <w:b/>
          <w:color w:val="000000"/>
        </w:rPr>
        <w:t xml:space="preserve">item </w:t>
      </w:r>
      <w:r w:rsidR="0001492D" w:rsidRPr="00684880">
        <w:rPr>
          <w:b/>
          <w:color w:val="000000"/>
        </w:rPr>
        <w:t>11</w:t>
      </w:r>
      <w:r w:rsidRPr="00684880">
        <w:rPr>
          <w:b/>
          <w:color w:val="000000"/>
        </w:rPr>
        <w:t>.</w:t>
      </w:r>
      <w:r w:rsidR="0001492D" w:rsidRPr="00684880">
        <w:rPr>
          <w:b/>
          <w:color w:val="000000"/>
        </w:rPr>
        <w:t>4</w:t>
      </w:r>
      <w:r w:rsidR="00632581" w:rsidRPr="00684880">
        <w:rPr>
          <w:b/>
          <w:color w:val="000000"/>
        </w:rPr>
        <w:t xml:space="preserve"> e sub</w:t>
      </w:r>
      <w:r w:rsidR="00497C3D" w:rsidRPr="00684880">
        <w:rPr>
          <w:b/>
          <w:color w:val="000000"/>
        </w:rPr>
        <w:t>it</w:t>
      </w:r>
      <w:r w:rsidR="00632581" w:rsidRPr="00684880">
        <w:rPr>
          <w:b/>
          <w:color w:val="000000"/>
        </w:rPr>
        <w:t>ens</w:t>
      </w:r>
      <w:r w:rsidRPr="00684880">
        <w:rPr>
          <w:color w:val="000000"/>
        </w:rPr>
        <w:t xml:space="preserve"> sob pena de não ser reconhecido para título de</w:t>
      </w:r>
      <w:r w:rsidR="0001492D" w:rsidRPr="00684880">
        <w:rPr>
          <w:color w:val="000000"/>
        </w:rPr>
        <w:t>11</w:t>
      </w:r>
      <w:r w:rsidRPr="00684880">
        <w:rPr>
          <w:color w:val="000000"/>
        </w:rPr>
        <w:t>.</w:t>
      </w:r>
    </w:p>
    <w:p w14:paraId="474D8109" w14:textId="77777777" w:rsid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t>Para realização da inscrição, é imprescindível que o candidato possua documento de identidade e esteja regularmente inscrito no Cadastro de Pessoa Física – CPF. O candidato que estiver com o RG desatualizado, ou, ainda, que não possuir RG e CPF, deverá solicitar a regularização e/ou emissão do documento nos postos credenciados (Banco do Brasil, Caixa Econômica Federal, Correios ou Receita Federal), em tempo de conseguir o registro e o respectivo número antes do término do período de inscrições. Não serão aceitas inscrições com falta de preenchimento de documentos.</w:t>
      </w:r>
    </w:p>
    <w:p w14:paraId="0A0CC44D" w14:textId="77777777" w:rsidR="00177B2B" w:rsidRDefault="007121DD" w:rsidP="009759AD">
      <w:pPr>
        <w:numPr>
          <w:ilvl w:val="2"/>
          <w:numId w:val="7"/>
        </w:numPr>
        <w:pBdr>
          <w:top w:val="nil"/>
          <w:left w:val="nil"/>
          <w:bottom w:val="nil"/>
          <w:right w:val="nil"/>
          <w:between w:val="nil"/>
        </w:pBdr>
        <w:spacing w:line="240" w:lineRule="auto"/>
        <w:ind w:left="0" w:firstLine="0"/>
        <w:jc w:val="both"/>
        <w:rPr>
          <w:color w:val="000000"/>
        </w:rPr>
      </w:pPr>
      <w:r w:rsidRPr="00177B2B">
        <w:rPr>
          <w:color w:val="000000"/>
        </w:rPr>
        <w:t>É obrigatória a informação do e-mail do candidato no formulário de inscrição.</w:t>
      </w:r>
    </w:p>
    <w:p w14:paraId="643DB9EB" w14:textId="483DE87C" w:rsidR="00D65E05" w:rsidRPr="00177B2B"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177B2B">
        <w:rPr>
          <w:color w:val="000000"/>
        </w:rPr>
        <w:lastRenderedPageBreak/>
        <w:t xml:space="preserve">Durante toda a validade, e, no que diz respeito ao certame, especificamente, o candidato deverá </w:t>
      </w:r>
      <w:r w:rsidRPr="00177B2B">
        <w:rPr>
          <w:b/>
          <w:color w:val="000000"/>
        </w:rPr>
        <w:t>utilizar o mesmo documento de identidade</w:t>
      </w:r>
      <w:r w:rsidRPr="00177B2B">
        <w:rPr>
          <w:color w:val="000000"/>
        </w:rPr>
        <w:t xml:space="preserve"> utilizado para a realização da inscrição, </w:t>
      </w:r>
      <w:r w:rsidRPr="00177B2B">
        <w:rPr>
          <w:b/>
          <w:color w:val="000000"/>
          <w:u w:val="single"/>
        </w:rPr>
        <w:t>inclusive no que diz respeito ao ingresso às provas.</w:t>
      </w:r>
    </w:p>
    <w:p w14:paraId="2F126515" w14:textId="67D882F2"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Para confirmar a sua inscrição, o candidato deverá efetuar o pagamento da inscrição através do boleto bancário, </w:t>
      </w:r>
      <w:r>
        <w:t>quita</w:t>
      </w:r>
      <w:r w:rsidR="004126F1">
        <w:t>n</w:t>
      </w:r>
      <w:r>
        <w:t>do-o</w:t>
      </w:r>
      <w:r>
        <w:rPr>
          <w:color w:val="000000"/>
        </w:rPr>
        <w:t xml:space="preserve"> em qualquer agência da rede bancária no valor da inscrição, até a data estabelecida no </w:t>
      </w:r>
      <w:r>
        <w:rPr>
          <w:b/>
          <w:color w:val="000000"/>
        </w:rPr>
        <w:t>Anexo III</w:t>
      </w:r>
      <w:r>
        <w:rPr>
          <w:color w:val="000000"/>
        </w:rPr>
        <w:t xml:space="preserve">. </w:t>
      </w:r>
    </w:p>
    <w:p w14:paraId="6FBCA201"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Para o pagamento do valor de inscrição deverá ser utilizado o boleto bancário gerado na inscrição, não sendo admitido depósitos em conta, ou transferências via PIX, mesmo que identificados. </w:t>
      </w:r>
    </w:p>
    <w:p w14:paraId="329FF63A"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 fim de evitar pagamento de boleto fraudado, antes de efetuar o pagamento, o candidato deve verificar os primeiros números constantes no código de barras e o banco.</w:t>
      </w:r>
    </w:p>
    <w:p w14:paraId="181CE349" w14:textId="77777777" w:rsidR="0056431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candidato é o único responsável por conhecer e respeitar os horários limites de cada instituição recebedora (com relação ao processamento do pagamento), quer seja pelo modo presencial (agências bancárias, casas lotéricas, entre outros locais de recebimento de boletos de pagamento), quer seja pelo modo virtual (internet ou caixas eletrônicos), de forma a garantir que o seu pagamento seja processado pelo sistema bancário dentro do último dia de pagamento, conforme estabelecido no Cronograma de Execução deste edital.</w:t>
      </w:r>
    </w:p>
    <w:p w14:paraId="6AFED703" w14:textId="702EDA9D" w:rsidR="00564316" w:rsidRPr="00564316" w:rsidRDefault="00564316" w:rsidP="009759AD">
      <w:pPr>
        <w:numPr>
          <w:ilvl w:val="1"/>
          <w:numId w:val="7"/>
        </w:numPr>
        <w:pBdr>
          <w:top w:val="nil"/>
          <w:left w:val="nil"/>
          <w:bottom w:val="nil"/>
          <w:right w:val="nil"/>
          <w:between w:val="nil"/>
        </w:pBdr>
        <w:spacing w:after="0" w:line="240" w:lineRule="auto"/>
        <w:ind w:left="0" w:firstLine="0"/>
        <w:jc w:val="both"/>
        <w:rPr>
          <w:color w:val="000000"/>
        </w:rPr>
      </w:pPr>
      <w:r w:rsidRPr="00564316">
        <w:t xml:space="preserve">Pagamentos cuja operação bancária for realizada no último dia de pagamento, mas que constarem no </w:t>
      </w:r>
      <w:r>
        <w:t>a</w:t>
      </w:r>
      <w:r w:rsidRPr="00564316">
        <w:t xml:space="preserve">rquivo de troca de informações entre Bancos e Empresas com data do pagamento posterior àquela data, ensejarão a não homologação da inscrição. Sendo assim, a fim de garantir a homologação da sua inscrição, os candidatos devem: </w:t>
      </w:r>
    </w:p>
    <w:p w14:paraId="4D8B7172" w14:textId="1603707A" w:rsidR="00564316" w:rsidRPr="00564316" w:rsidRDefault="00564316" w:rsidP="008C33B1">
      <w:pPr>
        <w:pStyle w:val="NormalWeb"/>
        <w:spacing w:before="0" w:beforeAutospacing="0"/>
        <w:ind w:left="1134"/>
        <w:rPr>
          <w:i/>
          <w:iCs/>
          <w:sz w:val="22"/>
          <w:szCs w:val="22"/>
        </w:rPr>
      </w:pPr>
      <w:r w:rsidRPr="00564316">
        <w:rPr>
          <w:rFonts w:ascii="Calibri" w:hAnsi="Calibri" w:cs="Calibri"/>
          <w:i/>
          <w:iCs/>
          <w:sz w:val="22"/>
          <w:szCs w:val="22"/>
        </w:rPr>
        <w:t xml:space="preserve">a) realizar o pagamento do boleto durante o horário bancário, sobretudo no </w:t>
      </w:r>
      <w:proofErr w:type="spellStart"/>
      <w:r w:rsidRPr="00564316">
        <w:rPr>
          <w:rFonts w:ascii="Calibri" w:hAnsi="Calibri" w:cs="Calibri"/>
          <w:i/>
          <w:iCs/>
          <w:sz w:val="22"/>
          <w:szCs w:val="22"/>
        </w:rPr>
        <w:t>último</w:t>
      </w:r>
      <w:proofErr w:type="spellEnd"/>
      <w:r w:rsidRPr="00564316">
        <w:rPr>
          <w:rFonts w:ascii="Calibri" w:hAnsi="Calibri" w:cs="Calibri"/>
          <w:i/>
          <w:iCs/>
          <w:sz w:val="22"/>
          <w:szCs w:val="22"/>
        </w:rPr>
        <w:t xml:space="preserve"> dia do prazo estabelecido do </w:t>
      </w:r>
      <w:r w:rsidRPr="009D3C37">
        <w:rPr>
          <w:rFonts w:ascii="Calibri" w:hAnsi="Calibri" w:cs="Calibri"/>
          <w:b/>
          <w:bCs/>
          <w:i/>
          <w:iCs/>
          <w:sz w:val="22"/>
          <w:szCs w:val="22"/>
        </w:rPr>
        <w:t>Anexo III</w:t>
      </w:r>
      <w:r w:rsidRPr="00564316">
        <w:rPr>
          <w:rFonts w:ascii="Calibri" w:hAnsi="Calibri" w:cs="Calibri"/>
          <w:i/>
          <w:iCs/>
          <w:sz w:val="22"/>
          <w:szCs w:val="22"/>
        </w:rPr>
        <w:t xml:space="preserve"> que trata do Cronograma;</w:t>
      </w:r>
      <w:r w:rsidRPr="00564316">
        <w:rPr>
          <w:rFonts w:ascii="Calibri" w:hAnsi="Calibri" w:cs="Calibri"/>
          <w:i/>
          <w:iCs/>
          <w:sz w:val="22"/>
          <w:szCs w:val="22"/>
        </w:rPr>
        <w:br/>
        <w:t xml:space="preserve">b) evitar utilizar-se de meios alternativos de pagamento como carteiras virtuais, pois, nesses casos, o pagamento geralmente </w:t>
      </w:r>
      <w:proofErr w:type="spellStart"/>
      <w:r w:rsidRPr="00564316">
        <w:rPr>
          <w:rFonts w:ascii="Calibri" w:hAnsi="Calibri" w:cs="Calibri"/>
          <w:i/>
          <w:iCs/>
          <w:sz w:val="22"/>
          <w:szCs w:val="22"/>
        </w:rPr>
        <w:t>não</w:t>
      </w:r>
      <w:proofErr w:type="spellEnd"/>
      <w:r w:rsidRPr="00564316">
        <w:rPr>
          <w:rFonts w:ascii="Calibri" w:hAnsi="Calibri" w:cs="Calibri"/>
          <w:i/>
          <w:iCs/>
          <w:sz w:val="22"/>
          <w:szCs w:val="22"/>
        </w:rPr>
        <w:t xml:space="preserve"> é efetuado no mesmo dia, levando ao indeferimento da </w:t>
      </w:r>
      <w:proofErr w:type="spellStart"/>
      <w:r w:rsidRPr="00564316">
        <w:rPr>
          <w:rFonts w:ascii="Calibri" w:hAnsi="Calibri" w:cs="Calibri"/>
          <w:i/>
          <w:iCs/>
          <w:sz w:val="22"/>
          <w:szCs w:val="22"/>
        </w:rPr>
        <w:t>inscrição</w:t>
      </w:r>
      <w:proofErr w:type="spellEnd"/>
      <w:r w:rsidRPr="00564316">
        <w:rPr>
          <w:rFonts w:ascii="Calibri" w:hAnsi="Calibri" w:cs="Calibri"/>
          <w:i/>
          <w:iCs/>
          <w:sz w:val="22"/>
          <w:szCs w:val="22"/>
        </w:rPr>
        <w:t>;</w:t>
      </w:r>
      <w:r w:rsidRPr="00564316">
        <w:rPr>
          <w:rFonts w:ascii="Calibri" w:hAnsi="Calibri" w:cs="Calibri"/>
          <w:i/>
          <w:iCs/>
          <w:sz w:val="22"/>
          <w:szCs w:val="22"/>
        </w:rPr>
        <w:br/>
        <w:t xml:space="preserve">c) evitar optar pela modalidade de agendamento de pagamento. </w:t>
      </w:r>
    </w:p>
    <w:p w14:paraId="40109147" w14:textId="77777777" w:rsidR="009D3C37" w:rsidRDefault="009627A6" w:rsidP="009759AD">
      <w:pPr>
        <w:numPr>
          <w:ilvl w:val="1"/>
          <w:numId w:val="7"/>
        </w:numPr>
        <w:pBdr>
          <w:top w:val="nil"/>
          <w:left w:val="nil"/>
          <w:bottom w:val="nil"/>
          <w:right w:val="nil"/>
          <w:between w:val="nil"/>
        </w:pBdr>
        <w:spacing w:line="240" w:lineRule="auto"/>
        <w:ind w:left="0" w:firstLine="0"/>
        <w:jc w:val="both"/>
        <w:rPr>
          <w:color w:val="000000"/>
        </w:rPr>
      </w:pPr>
      <w:r w:rsidRPr="00140E5D">
        <w:rPr>
          <w:color w:val="000000"/>
        </w:rPr>
        <w:t xml:space="preserve">O candidato é o único responsável por verificar as informações do boleto bancário, bem como por certificar-se, no ato do pagamento, que o seu boleto foi pago corretamente (linha </w:t>
      </w:r>
      <w:proofErr w:type="spellStart"/>
      <w:r w:rsidRPr="00140E5D">
        <w:rPr>
          <w:color w:val="000000"/>
        </w:rPr>
        <w:t>digitável</w:t>
      </w:r>
      <w:proofErr w:type="spellEnd"/>
      <w:r w:rsidRPr="00140E5D">
        <w:rPr>
          <w:color w:val="000000"/>
        </w:rPr>
        <w:t xml:space="preserve"> do boleto deve ser igual à do comprovante de pagamento), inclusive no que diz respeito ao valor correto. </w:t>
      </w:r>
      <w:r w:rsidRPr="00140E5D">
        <w:rPr>
          <w:b/>
          <w:bCs/>
          <w:color w:val="000000"/>
          <w:u w:val="single"/>
        </w:rPr>
        <w:t xml:space="preserve">Deverá certificar-se também que está realizando o pagamento dentro da data limite destacada no Cronograma de Execução deste edital. </w:t>
      </w:r>
      <w:r w:rsidRPr="00140E5D">
        <w:rPr>
          <w:color w:val="000000"/>
        </w:rPr>
        <w:t>O boleto bancário pago será o registro provisório de inscrição, devendo ser conservado pelo candidato.</w:t>
      </w:r>
    </w:p>
    <w:p w14:paraId="66FB35B2" w14:textId="5C583C5D" w:rsidR="009627A6" w:rsidRPr="009D3C37" w:rsidRDefault="009627A6" w:rsidP="009759AD">
      <w:pPr>
        <w:numPr>
          <w:ilvl w:val="2"/>
          <w:numId w:val="7"/>
        </w:numPr>
        <w:pBdr>
          <w:top w:val="nil"/>
          <w:left w:val="nil"/>
          <w:bottom w:val="nil"/>
          <w:right w:val="nil"/>
          <w:between w:val="nil"/>
        </w:pBdr>
        <w:spacing w:line="240" w:lineRule="auto"/>
        <w:ind w:left="0" w:firstLine="0"/>
        <w:jc w:val="both"/>
        <w:rPr>
          <w:color w:val="000000"/>
        </w:rPr>
      </w:pPr>
      <w:r w:rsidRPr="009D3C37">
        <w:rPr>
          <w:color w:val="000000"/>
        </w:rPr>
        <w:t xml:space="preserve">Neste interim, caso o boleto emitido contenha data final de pagamento após da data prevista no </w:t>
      </w:r>
      <w:r w:rsidRPr="009D3C37">
        <w:rPr>
          <w:b/>
          <w:bCs/>
          <w:color w:val="000000"/>
        </w:rPr>
        <w:t>Anexo III</w:t>
      </w:r>
      <w:r w:rsidRPr="009D3C37">
        <w:rPr>
          <w:color w:val="000000"/>
        </w:rPr>
        <w:t xml:space="preserve"> do presente edital, o </w:t>
      </w:r>
      <w:r w:rsidRPr="009D3C37">
        <w:rPr>
          <w:b/>
          <w:bCs/>
          <w:color w:val="000000"/>
          <w:u w:val="single"/>
        </w:rPr>
        <w:t>candidato deverá considerar a data prevista Cronograma de Execução como data limite de pagamento</w:t>
      </w:r>
      <w:r w:rsidRPr="009D3C37">
        <w:rPr>
          <w:color w:val="000000"/>
        </w:rPr>
        <w:t>.</w:t>
      </w:r>
    </w:p>
    <w:p w14:paraId="4E47E519"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pagamento deverá ser realizado no boleto bancário gerado </w:t>
      </w:r>
      <w:r>
        <w:rPr>
          <w:b/>
          <w:color w:val="000000"/>
        </w:rPr>
        <w:t xml:space="preserve">para a inscrição válida do cargo escolhido </w:t>
      </w:r>
      <w:r>
        <w:rPr>
          <w:b/>
        </w:rPr>
        <w:t>pelo</w:t>
      </w:r>
      <w:r>
        <w:rPr>
          <w:b/>
          <w:color w:val="000000"/>
        </w:rPr>
        <w:t xml:space="preserve"> candidato.</w:t>
      </w:r>
      <w:r>
        <w:rPr>
          <w:color w:val="000000"/>
        </w:rPr>
        <w:t xml:space="preserve"> </w:t>
      </w:r>
    </w:p>
    <w:p w14:paraId="372CDE74" w14:textId="77777777" w:rsidR="009627A6" w:rsidRDefault="009627A6"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Não será admitido boleto pago de inscrição cancelada ou troca de inscrição após o pagamento. </w:t>
      </w:r>
    </w:p>
    <w:p w14:paraId="4F5ED0F8" w14:textId="18BB619D" w:rsidR="009627A6" w:rsidRPr="00140E5D" w:rsidRDefault="009627A6" w:rsidP="009759AD">
      <w:pPr>
        <w:numPr>
          <w:ilvl w:val="1"/>
          <w:numId w:val="7"/>
        </w:numPr>
        <w:pBdr>
          <w:top w:val="nil"/>
          <w:left w:val="nil"/>
          <w:bottom w:val="nil"/>
          <w:right w:val="nil"/>
          <w:between w:val="nil"/>
        </w:pBdr>
        <w:spacing w:line="240" w:lineRule="auto"/>
        <w:ind w:left="0" w:firstLine="0"/>
        <w:jc w:val="both"/>
        <w:rPr>
          <w:color w:val="000000"/>
        </w:rPr>
      </w:pPr>
      <w:r w:rsidRPr="006931EB">
        <w:rPr>
          <w:color w:val="000000"/>
        </w:rPr>
        <w:t xml:space="preserve">Em nenhuma hipótese haverá devolução/reembolso de valores pagos a título de taxa de inscrição, mesmo que haja </w:t>
      </w:r>
      <w:r w:rsidRPr="00C4301C">
        <w:rPr>
          <w:color w:val="000000"/>
        </w:rPr>
        <w:t xml:space="preserve">desistência de prestar o </w:t>
      </w:r>
      <w:r w:rsidR="0092286C" w:rsidRPr="00C4301C">
        <w:rPr>
          <w:color w:val="000000"/>
        </w:rPr>
        <w:t>Concurso Público</w:t>
      </w:r>
      <w:r w:rsidRPr="00C4301C">
        <w:rPr>
          <w:color w:val="000000"/>
        </w:rPr>
        <w:t xml:space="preserve"> pelo candidato</w:t>
      </w:r>
      <w:r w:rsidRPr="006931EB">
        <w:rPr>
          <w:color w:val="000000"/>
        </w:rPr>
        <w:t xml:space="preserve"> ou erro de qualquer natureza (data de pagamento, valor de pagamento, compensação, vaga </w:t>
      </w:r>
      <w:proofErr w:type="gramStart"/>
      <w:r w:rsidRPr="006931EB">
        <w:rPr>
          <w:color w:val="000000"/>
        </w:rPr>
        <w:t>inscrita, etc.</w:t>
      </w:r>
      <w:proofErr w:type="gramEnd"/>
      <w:r w:rsidRPr="006931EB">
        <w:rPr>
          <w:color w:val="000000"/>
        </w:rPr>
        <w:t xml:space="preserve">). Da mesma forma que não será restituído em hipótese alguma, valores pagos </w:t>
      </w:r>
      <w:r w:rsidR="00B4252B" w:rsidRPr="006931EB">
        <w:rPr>
          <w:color w:val="000000"/>
        </w:rPr>
        <w:t>em duplicida</w:t>
      </w:r>
      <w:r w:rsidRPr="006931EB">
        <w:rPr>
          <w:color w:val="000000"/>
        </w:rPr>
        <w:t>de</w:t>
      </w:r>
      <w:r w:rsidR="00B4252B" w:rsidRPr="006931EB">
        <w:rPr>
          <w:color w:val="000000"/>
        </w:rPr>
        <w:t xml:space="preserve"> (mais de um pagamento para a mesma inscrição)</w:t>
      </w:r>
      <w:r w:rsidR="009D3C37">
        <w:rPr>
          <w:color w:val="000000"/>
        </w:rPr>
        <w:t>;</w:t>
      </w:r>
      <w:r w:rsidR="00B4252B" w:rsidRPr="006931EB">
        <w:rPr>
          <w:color w:val="000000"/>
        </w:rPr>
        <w:t xml:space="preserve"> de</w:t>
      </w:r>
      <w:r w:rsidRPr="006931EB">
        <w:rPr>
          <w:color w:val="000000"/>
        </w:rPr>
        <w:t xml:space="preserve"> inscrição cancelada pelo</w:t>
      </w:r>
      <w:r w:rsidRPr="00140E5D">
        <w:rPr>
          <w:color w:val="000000"/>
        </w:rPr>
        <w:t xml:space="preserve"> próprio candidato</w:t>
      </w:r>
      <w:r w:rsidR="000C4158">
        <w:rPr>
          <w:color w:val="000000"/>
        </w:rPr>
        <w:t>.</w:t>
      </w:r>
    </w:p>
    <w:p w14:paraId="0383A937"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lastRenderedPageBreak/>
        <w:t xml:space="preserve">O candidato deverá evitar utilizar meios alternativos de pagamento como carteiras virtuais, </w:t>
      </w:r>
      <w:proofErr w:type="gramStart"/>
      <w:r>
        <w:rPr>
          <w:color w:val="000000"/>
        </w:rPr>
        <w:t>envelopes, etc.</w:t>
      </w:r>
      <w:proofErr w:type="gramEnd"/>
      <w:r>
        <w:rPr>
          <w:color w:val="000000"/>
        </w:rPr>
        <w:t xml:space="preserve"> pois, em alguns casos, o pagamento não é processado de imediato, podendo ocasionar o registro de pagamento vencido quando a entidade efetivamente faz a compensação na conta do beneficiário do boleto. </w:t>
      </w:r>
    </w:p>
    <w:p w14:paraId="6CFF64C4"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candidato é o único responsável por garantir que o seu pagamento seja processado dentro do último dia de pagamento.</w:t>
      </w:r>
    </w:p>
    <w:p w14:paraId="1CC99F7A" w14:textId="75944CEB"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pagamento da taxa de inscrição realizado no último dia, que resulte em processamento do pagamento em data posterior ao último dia de pagamento previsto no cronograma, </w:t>
      </w:r>
      <w:r>
        <w:t>ensejará</w:t>
      </w:r>
      <w:r>
        <w:rPr>
          <w:color w:val="000000"/>
        </w:rPr>
        <w:t xml:space="preserve"> a não homologação da referida inscrição. Em hipótese alguma, haverá a homologação de inscrição cujo pagamento foi processado com data posterior à data prevista, no cronograma deste edital, como último dia de pagamento.</w:t>
      </w:r>
    </w:p>
    <w:p w14:paraId="7DF7D0ED" w14:textId="77777777" w:rsidR="009627A6" w:rsidRDefault="009627A6" w:rsidP="009759AD">
      <w:pPr>
        <w:numPr>
          <w:ilvl w:val="1"/>
          <w:numId w:val="7"/>
        </w:numPr>
        <w:pBdr>
          <w:top w:val="nil"/>
          <w:left w:val="nil"/>
          <w:bottom w:val="nil"/>
          <w:right w:val="nil"/>
          <w:between w:val="nil"/>
        </w:pBdr>
        <w:spacing w:line="240" w:lineRule="auto"/>
        <w:ind w:left="0" w:firstLine="0"/>
        <w:jc w:val="both"/>
        <w:rPr>
          <w:color w:val="000000"/>
        </w:rPr>
      </w:pPr>
      <w:r w:rsidRPr="00140E5D">
        <w:rPr>
          <w:color w:val="000000"/>
        </w:rPr>
        <w:t xml:space="preserve">Antes do recolhimento do valor da inscrição, o candidato deverá certificar-se de que preenche todos os requisitos exigidos para ser admitido ao cargo, se aprovado, bem como se está efetuando o pagamento do boleto referente à </w:t>
      </w:r>
      <w:r w:rsidRPr="00140E5D">
        <w:rPr>
          <w:b/>
          <w:bCs/>
          <w:color w:val="000000"/>
        </w:rPr>
        <w:t>inscrição válida do cargo escolhido</w:t>
      </w:r>
      <w:r w:rsidRPr="00140E5D">
        <w:rPr>
          <w:color w:val="000000"/>
        </w:rPr>
        <w:t xml:space="preserve"> pois o valor recolhido não será restituído em hipótese alguma. </w:t>
      </w:r>
    </w:p>
    <w:p w14:paraId="1C035E6E" w14:textId="77777777" w:rsidR="002E0DF2" w:rsidRDefault="002E0DF2"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Caso o candidato deseje concorrer à outra cargo/vaga, poderá realizar o cancelamento de sua inscrição. Contudo, somente é possível se o candidato ainda não estiver efetuado o pagamento da primeira inscrição (a que será cancelada). </w:t>
      </w:r>
    </w:p>
    <w:p w14:paraId="361FF2CD" w14:textId="20303755" w:rsidR="002E0DF2" w:rsidRPr="006931EB" w:rsidRDefault="002E0DF2"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O cancelamento é realizado pelo próprio candidato, através da “área do candidato”, utilizando a opção “cancelar inscrição”. Este é um procedimento irreversível, sem possibilidade de </w:t>
      </w:r>
      <w:r w:rsidRPr="006931EB">
        <w:rPr>
          <w:color w:val="000000"/>
        </w:rPr>
        <w:t xml:space="preserve">reversão, que deverá ocorrer no período de realização das inscrições, no prazo descrito do </w:t>
      </w:r>
      <w:r w:rsidRPr="006931EB">
        <w:rPr>
          <w:b/>
          <w:bCs/>
          <w:color w:val="000000"/>
        </w:rPr>
        <w:t>Anexo III</w:t>
      </w:r>
      <w:r w:rsidRPr="006931EB">
        <w:rPr>
          <w:color w:val="000000"/>
        </w:rPr>
        <w:t xml:space="preserve"> – Cronograma.</w:t>
      </w:r>
    </w:p>
    <w:p w14:paraId="66705FAA" w14:textId="1C028C12"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Os candidatos interessados na </w:t>
      </w:r>
      <w:r w:rsidR="00564316" w:rsidRPr="0001492D">
        <w:rPr>
          <w:color w:val="000000"/>
        </w:rPr>
        <w:t xml:space="preserve">vaga </w:t>
      </w:r>
      <w:proofErr w:type="spellStart"/>
      <w:r w:rsidR="00564316" w:rsidRPr="0001492D">
        <w:rPr>
          <w:color w:val="000000"/>
        </w:rPr>
        <w:t>PcD</w:t>
      </w:r>
      <w:proofErr w:type="spellEnd"/>
      <w:r w:rsidR="00564316" w:rsidRPr="0001492D">
        <w:rPr>
          <w:color w:val="000000"/>
        </w:rPr>
        <w:t xml:space="preserve">, </w:t>
      </w:r>
      <w:r w:rsidRPr="0001492D">
        <w:rPr>
          <w:color w:val="000000"/>
        </w:rPr>
        <w:t>atendimento especial para a realização das provas,</w:t>
      </w:r>
      <w:r w:rsidR="00BC41F5" w:rsidRPr="0001492D">
        <w:rPr>
          <w:color w:val="000000"/>
        </w:rPr>
        <w:t xml:space="preserve"> </w:t>
      </w:r>
      <w:r w:rsidRPr="0001492D">
        <w:rPr>
          <w:color w:val="000000"/>
        </w:rPr>
        <w:t xml:space="preserve">ou, ainda, interessados em utilizar o direito de preferência pelo efetivo exercício da função de jurado e </w:t>
      </w:r>
      <w:r w:rsidRPr="0001492D">
        <w:t>mesário</w:t>
      </w:r>
      <w:r w:rsidRPr="0001492D">
        <w:rPr>
          <w:color w:val="000000"/>
        </w:rPr>
        <w:t xml:space="preserve"> para fins de desempate, deverão verificar o capítulo próprio deste edital, para as providências quanto à solicitação.</w:t>
      </w:r>
    </w:p>
    <w:p w14:paraId="47B7FF7F" w14:textId="77777777" w:rsidR="002D3E16"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aos casos listados no item anterior não haverá outra forma nem outro prazo de recebimento de solicitação e documentação que não a estipulada nos capítulos específicos deste edital, para cada caso. Solicitações enviadas por meio diverso do estabelecido, intempestivas, condicionais, fora dos padrões, com falta total ou parcial de dados ou documentos, com erro de preenchimento, foto ou de envio de documento que comprove a condição que dá direito ao deferimento de qualquer solicitação realizada </w:t>
      </w:r>
      <w:r>
        <w:t>implica</w:t>
      </w:r>
      <w:r>
        <w:rPr>
          <w:color w:val="000000"/>
        </w:rPr>
        <w:t xml:space="preserve"> indeferimento do pedido, mesmo que o candidato haja marcado o campo relativo, caso houver, no formulário eletrônico de inscrição.</w:t>
      </w:r>
    </w:p>
    <w:p w14:paraId="72F2B0C4" w14:textId="63FEFEA1" w:rsidR="002D3E16" w:rsidRPr="002D3E16" w:rsidRDefault="002D3E16" w:rsidP="009759AD">
      <w:pPr>
        <w:numPr>
          <w:ilvl w:val="1"/>
          <w:numId w:val="7"/>
        </w:numPr>
        <w:pBdr>
          <w:top w:val="nil"/>
          <w:left w:val="nil"/>
          <w:bottom w:val="nil"/>
          <w:right w:val="nil"/>
          <w:between w:val="nil"/>
        </w:pBdr>
        <w:spacing w:line="240" w:lineRule="auto"/>
        <w:ind w:left="0" w:firstLine="0"/>
        <w:jc w:val="both"/>
        <w:rPr>
          <w:color w:val="000000"/>
        </w:rPr>
      </w:pPr>
      <w:r w:rsidRPr="002D3E16">
        <w:t xml:space="preserve">A </w:t>
      </w:r>
      <w:proofErr w:type="spellStart"/>
      <w:r w:rsidRPr="002D3E16">
        <w:t>solicitação</w:t>
      </w:r>
      <w:proofErr w:type="spellEnd"/>
      <w:r w:rsidRPr="002D3E16">
        <w:t xml:space="preserve"> do candidato e/ou o deferimento de qualquer </w:t>
      </w:r>
      <w:proofErr w:type="spellStart"/>
      <w:r w:rsidRPr="002D3E16">
        <w:t>solicitação</w:t>
      </w:r>
      <w:proofErr w:type="spellEnd"/>
      <w:r w:rsidRPr="002D3E16">
        <w:t xml:space="preserve"> relacionada a uma </w:t>
      </w:r>
      <w:proofErr w:type="spellStart"/>
      <w:r w:rsidRPr="002D3E16">
        <w:t>inscrição</w:t>
      </w:r>
      <w:proofErr w:type="spellEnd"/>
      <w:r w:rsidRPr="002D3E16">
        <w:t xml:space="preserve"> ou certame </w:t>
      </w:r>
      <w:proofErr w:type="spellStart"/>
      <w:r w:rsidRPr="002D3E16">
        <w:rPr>
          <w:b/>
          <w:bCs/>
        </w:rPr>
        <w:t>não</w:t>
      </w:r>
      <w:proofErr w:type="spellEnd"/>
      <w:r w:rsidRPr="002D3E16">
        <w:rPr>
          <w:b/>
          <w:bCs/>
        </w:rPr>
        <w:t xml:space="preserve"> se comunica automaticamente a outras </w:t>
      </w:r>
      <w:proofErr w:type="spellStart"/>
      <w:r w:rsidRPr="002D3E16">
        <w:rPr>
          <w:b/>
          <w:bCs/>
        </w:rPr>
        <w:t>inscrições</w:t>
      </w:r>
      <w:proofErr w:type="spellEnd"/>
      <w:r w:rsidRPr="002D3E16">
        <w:rPr>
          <w:b/>
          <w:bCs/>
        </w:rPr>
        <w:t xml:space="preserve"> e/ou certames do candidato</w:t>
      </w:r>
      <w:r w:rsidRPr="002D3E16">
        <w:t xml:space="preserve">. É imprescindível que este cumpra todos os requisitos exigidos para cada caso, em cada </w:t>
      </w:r>
      <w:proofErr w:type="spellStart"/>
      <w:r w:rsidRPr="002D3E16">
        <w:t>inscrição</w:t>
      </w:r>
      <w:proofErr w:type="spellEnd"/>
      <w:r w:rsidRPr="002D3E16">
        <w:t xml:space="preserve"> realizada. É importante ressaltar que a inobservância de qualquer </w:t>
      </w:r>
      <w:proofErr w:type="spellStart"/>
      <w:r w:rsidRPr="002D3E16">
        <w:t>disposição</w:t>
      </w:r>
      <w:proofErr w:type="spellEnd"/>
      <w:r w:rsidRPr="002D3E16">
        <w:t xml:space="preserve"> implicará no indeferimento da </w:t>
      </w:r>
      <w:proofErr w:type="spellStart"/>
      <w:r w:rsidRPr="002D3E16">
        <w:t>solicitação</w:t>
      </w:r>
      <w:proofErr w:type="spellEnd"/>
      <w:r w:rsidRPr="002D3E16">
        <w:t xml:space="preserve">. </w:t>
      </w:r>
    </w:p>
    <w:p w14:paraId="73319E87" w14:textId="7DF80516"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A65906">
        <w:rPr>
          <w:b/>
          <w:bCs/>
          <w:color w:val="000000"/>
        </w:rPr>
        <w:t>Para os candidatos amparados pelo Decreto Federal nº 8.727/16 – identificação pelo nome social:</w:t>
      </w:r>
      <w:r>
        <w:rPr>
          <w:color w:val="000000"/>
        </w:rPr>
        <w:t xml:space="preserve"> fica assegurado o direito à escolha de tratamento nominal e identificação por meio do seu nome social, desde que solicitado durante o período de inscrições. Após concluir a inscrição utilizando seu nome civil, o candidato deverá clicar em </w:t>
      </w:r>
      <w:r w:rsidRPr="00A65906">
        <w:rPr>
          <w:i/>
          <w:iCs/>
          <w:color w:val="000000"/>
        </w:rPr>
        <w:t>“enviar solicitação de atendimento pelo nome social”,</w:t>
      </w:r>
      <w:r>
        <w:rPr>
          <w:color w:val="000000"/>
        </w:rPr>
        <w:t xml:space="preserve"> informando seu nome social e demais informações necessárias em campo próprio, conforme orientações da página, sob pena de ser identificado pelo nome civil.</w:t>
      </w:r>
    </w:p>
    <w:p w14:paraId="2EE82909" w14:textId="1F27463D" w:rsidR="00807C3A" w:rsidRDefault="00807C3A"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É </w:t>
      </w:r>
      <w:proofErr w:type="gramStart"/>
      <w:r>
        <w:rPr>
          <w:color w:val="000000"/>
        </w:rPr>
        <w:t>obrigatório</w:t>
      </w:r>
      <w:proofErr w:type="gramEnd"/>
      <w:r>
        <w:rPr>
          <w:color w:val="000000"/>
        </w:rPr>
        <w:t xml:space="preserve"> o envio do Formulário de </w:t>
      </w:r>
      <w:r w:rsidRPr="008E44D2">
        <w:rPr>
          <w:color w:val="000000"/>
        </w:rPr>
        <w:t>nome social (</w:t>
      </w:r>
      <w:r w:rsidRPr="008E44D2">
        <w:rPr>
          <w:b/>
          <w:bCs/>
          <w:color w:val="000000"/>
        </w:rPr>
        <w:t>Anexo VI</w:t>
      </w:r>
      <w:r w:rsidRPr="008E44D2">
        <w:rPr>
          <w:color w:val="000000"/>
        </w:rPr>
        <w:t>) e o</w:t>
      </w:r>
      <w:r>
        <w:rPr>
          <w:color w:val="000000"/>
        </w:rPr>
        <w:t xml:space="preserve"> documento de identidade do nome civil e do nome social.</w:t>
      </w:r>
    </w:p>
    <w:p w14:paraId="519B9CFA"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lastRenderedPageBreak/>
        <w:t xml:space="preserve">Todas as demais solicitações realizadas até a homologação das inscrições deverão ser realizadas mediante o fornecimento do nome civil, conforme documento de identificação oficial. O candidato fica desde logo ciente de que deferida a solicitação e homologada a inscrição com o seu nome social, tal nome será o único divulgado em toda e qualquer publicação relativa ao certame, durante toda a validade </w:t>
      </w:r>
      <w:proofErr w:type="gramStart"/>
      <w:r>
        <w:rPr>
          <w:color w:val="000000"/>
        </w:rPr>
        <w:t>do mesmo</w:t>
      </w:r>
      <w:proofErr w:type="gramEnd"/>
      <w:r>
        <w:rPr>
          <w:color w:val="000000"/>
        </w:rPr>
        <w:t>.</w:t>
      </w:r>
    </w:p>
    <w:p w14:paraId="59E1F4B7" w14:textId="59D899C0" w:rsidR="00D65E05"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 xml:space="preserve">Será </w:t>
      </w:r>
      <w:r w:rsidR="00A65906">
        <w:rPr>
          <w:color w:val="000000"/>
        </w:rPr>
        <w:t>indeferida/cancelada</w:t>
      </w:r>
      <w:r>
        <w:rPr>
          <w:color w:val="000000"/>
        </w:rPr>
        <w:t xml:space="preserve"> a inscrição do candidato que: </w:t>
      </w:r>
    </w:p>
    <w:p w14:paraId="4C75FEC6" w14:textId="2815AD25" w:rsidR="00D65E05" w:rsidRPr="00A65906" w:rsidRDefault="00006BE1" w:rsidP="009759AD">
      <w:pPr>
        <w:pStyle w:val="PargrafodaLista"/>
        <w:numPr>
          <w:ilvl w:val="0"/>
          <w:numId w:val="17"/>
        </w:numPr>
        <w:pBdr>
          <w:top w:val="nil"/>
          <w:left w:val="nil"/>
          <w:bottom w:val="nil"/>
          <w:right w:val="nil"/>
          <w:between w:val="nil"/>
        </w:pBdr>
        <w:spacing w:after="0" w:line="240" w:lineRule="auto"/>
        <w:jc w:val="both"/>
        <w:rPr>
          <w:i/>
          <w:iCs/>
          <w:color w:val="000000"/>
        </w:rPr>
      </w:pPr>
      <w:r w:rsidRPr="00A65906">
        <w:rPr>
          <w:i/>
          <w:iCs/>
          <w:color w:val="000000"/>
        </w:rPr>
        <w:t>Prestar declarações falsas, inexatas, adulterar qualquer documento informado ou apresentado ou que não satisfizer as condições estabelecidas neste Edital;</w:t>
      </w:r>
    </w:p>
    <w:p w14:paraId="65BBDA27" w14:textId="1E21E06B" w:rsidR="00D65E05" w:rsidRPr="00F00D7E" w:rsidRDefault="00006BE1" w:rsidP="009759AD">
      <w:pPr>
        <w:pStyle w:val="PargrafodaLista"/>
        <w:numPr>
          <w:ilvl w:val="0"/>
          <w:numId w:val="17"/>
        </w:numPr>
        <w:pBdr>
          <w:top w:val="nil"/>
          <w:left w:val="nil"/>
          <w:bottom w:val="nil"/>
          <w:right w:val="nil"/>
          <w:between w:val="nil"/>
        </w:pBdr>
        <w:spacing w:after="0" w:line="240" w:lineRule="auto"/>
        <w:jc w:val="both"/>
        <w:rPr>
          <w:i/>
          <w:iCs/>
          <w:color w:val="000000"/>
        </w:rPr>
      </w:pPr>
      <w:r w:rsidRPr="00F00D7E">
        <w:rPr>
          <w:b/>
          <w:i/>
          <w:iCs/>
          <w:color w:val="000000"/>
          <w:u w:val="single"/>
        </w:rPr>
        <w:t>Não efetuar o pagamento do valor de inscrição na forma e prazos previstos neste Edital;</w:t>
      </w:r>
    </w:p>
    <w:p w14:paraId="72ACFD68" w14:textId="405ECD6D" w:rsidR="00D65E05" w:rsidRPr="00F00D7E" w:rsidRDefault="00006BE1" w:rsidP="009759AD">
      <w:pPr>
        <w:pStyle w:val="PargrafodaLista"/>
        <w:numPr>
          <w:ilvl w:val="0"/>
          <w:numId w:val="17"/>
        </w:numPr>
        <w:pBdr>
          <w:top w:val="nil"/>
          <w:left w:val="nil"/>
          <w:bottom w:val="nil"/>
          <w:right w:val="nil"/>
          <w:between w:val="nil"/>
        </w:pBdr>
        <w:spacing w:after="0" w:line="240" w:lineRule="auto"/>
        <w:jc w:val="both"/>
        <w:rPr>
          <w:i/>
          <w:iCs/>
          <w:color w:val="000000"/>
        </w:rPr>
      </w:pPr>
      <w:r w:rsidRPr="00F00D7E">
        <w:rPr>
          <w:i/>
          <w:iCs/>
          <w:color w:val="000000"/>
        </w:rPr>
        <w:t>Efetuar pagamento em valor menor do que aquele estabelecido neste Edital como valor de inscrição ao cargo escolhido.</w:t>
      </w:r>
    </w:p>
    <w:p w14:paraId="3D609D96" w14:textId="16CB57D1" w:rsidR="00B4252B" w:rsidRPr="00F00D7E" w:rsidRDefault="00B4252B" w:rsidP="009759AD">
      <w:pPr>
        <w:pStyle w:val="PargrafodaLista"/>
        <w:numPr>
          <w:ilvl w:val="0"/>
          <w:numId w:val="17"/>
        </w:numPr>
        <w:pBdr>
          <w:top w:val="nil"/>
          <w:left w:val="nil"/>
          <w:bottom w:val="nil"/>
          <w:right w:val="nil"/>
          <w:between w:val="nil"/>
        </w:pBdr>
        <w:spacing w:line="240" w:lineRule="auto"/>
        <w:jc w:val="both"/>
        <w:rPr>
          <w:i/>
          <w:iCs/>
          <w:color w:val="000000"/>
        </w:rPr>
      </w:pPr>
      <w:r w:rsidRPr="00F00D7E">
        <w:rPr>
          <w:i/>
          <w:iCs/>
          <w:color w:val="000000"/>
        </w:rPr>
        <w:t>Cancelada pelo próprio candidato durante o período das inscrições.</w:t>
      </w:r>
    </w:p>
    <w:p w14:paraId="7182668E" w14:textId="781A9456" w:rsidR="00D65E05" w:rsidRPr="006931EB"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Ao se inscrever o candidato concorda com o acesso por terceiros, por qualquer meio, aos seus dados de identificação, resultados das avaliações a que for submetido e classificação no </w:t>
      </w:r>
      <w:r w:rsidRPr="006931EB">
        <w:rPr>
          <w:color w:val="000000"/>
        </w:rPr>
        <w:t xml:space="preserve">presente </w:t>
      </w:r>
      <w:r w:rsidR="0092286C">
        <w:rPr>
          <w:color w:val="000000"/>
        </w:rPr>
        <w:t>Concurso Público</w:t>
      </w:r>
      <w:r w:rsidRPr="006931EB">
        <w:rPr>
          <w:color w:val="000000"/>
        </w:rPr>
        <w:t>, inclusive com a publicação de dados na rede mundial de computadores, relativos às etapas deste certame.</w:t>
      </w:r>
    </w:p>
    <w:p w14:paraId="32A54574" w14:textId="23902FA1"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Somente será permitida uma única inscrição para o presente </w:t>
      </w:r>
      <w:r w:rsidR="0092286C" w:rsidRPr="00C4301C">
        <w:rPr>
          <w:color w:val="000000"/>
        </w:rPr>
        <w:t>Concurso Público</w:t>
      </w:r>
      <w:r w:rsidRPr="00C4301C">
        <w:rPr>
          <w:color w:val="000000"/>
        </w:rPr>
        <w:t>.</w:t>
      </w:r>
    </w:p>
    <w:p w14:paraId="4F279833" w14:textId="643E84AD" w:rsidR="00564316" w:rsidRPr="00C4301C" w:rsidRDefault="00006BE1" w:rsidP="009759AD">
      <w:pPr>
        <w:numPr>
          <w:ilvl w:val="1"/>
          <w:numId w:val="7"/>
        </w:numPr>
        <w:pBdr>
          <w:top w:val="nil"/>
          <w:left w:val="nil"/>
          <w:bottom w:val="nil"/>
          <w:right w:val="nil"/>
          <w:between w:val="nil"/>
        </w:pBdr>
        <w:spacing w:line="240" w:lineRule="auto"/>
        <w:ind w:left="0" w:firstLine="0"/>
        <w:jc w:val="both"/>
        <w:rPr>
          <w:color w:val="000000"/>
          <w:u w:val="single"/>
        </w:rPr>
      </w:pPr>
      <w:r w:rsidRPr="00C4301C">
        <w:rPr>
          <w:color w:val="000000"/>
        </w:rPr>
        <w:t xml:space="preserve">Caso o candidato se inscreva para dois cargos no presente </w:t>
      </w:r>
      <w:r w:rsidR="0092286C" w:rsidRPr="00C4301C">
        <w:rPr>
          <w:color w:val="000000"/>
        </w:rPr>
        <w:t>Concurso Público</w:t>
      </w:r>
      <w:r w:rsidRPr="00C4301C">
        <w:rPr>
          <w:color w:val="000000"/>
        </w:rPr>
        <w:t xml:space="preserve"> em que a inscrição dupla não está prevista, de um ou de ambos os cargos, </w:t>
      </w:r>
      <w:r w:rsidRPr="00C4301C">
        <w:rPr>
          <w:color w:val="000000"/>
          <w:u w:val="single"/>
        </w:rPr>
        <w:t>a segunda inscrição será cancelada.</w:t>
      </w:r>
    </w:p>
    <w:p w14:paraId="35BDBE2F"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As inscrições poderão ser prorrogadas por necessidade de ordem técnica e/ou operacional, o que poderá ser feito sem prévio aviso, bastando, para todos os efeitos legais, a comunicação de prorrogação feita no site </w:t>
      </w:r>
      <w:hyperlink r:id="rId15">
        <w:r w:rsidRPr="00C4301C">
          <w:rPr>
            <w:color w:val="000000"/>
            <w:u w:val="single"/>
          </w:rPr>
          <w:t>www.wedoconcursos.com.br</w:t>
        </w:r>
      </w:hyperlink>
      <w:r w:rsidRPr="00C4301C">
        <w:rPr>
          <w:color w:val="000000"/>
        </w:rPr>
        <w:t>, sem que isto resulte em pedidos indenizatórios ou devolução de valores pagos, por desistência.</w:t>
      </w:r>
    </w:p>
    <w:p w14:paraId="4B35D63C" w14:textId="174988A4"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A </w:t>
      </w:r>
      <w:r w:rsidRPr="00C4301C">
        <w:rPr>
          <w:b/>
          <w:color w:val="000000"/>
        </w:rPr>
        <w:t>WE DO</w:t>
      </w:r>
      <w:r w:rsidR="000C4158" w:rsidRPr="00C4301C">
        <w:rPr>
          <w:b/>
          <w:color w:val="000000"/>
        </w:rPr>
        <w:t xml:space="preserve"> CONCURSOS</w:t>
      </w:r>
      <w:r w:rsidRPr="00C4301C">
        <w:rPr>
          <w:b/>
          <w:color w:val="000000"/>
        </w:rPr>
        <w:t xml:space="preserve"> </w:t>
      </w:r>
      <w:r w:rsidRPr="00C4301C">
        <w:rPr>
          <w:color w:val="000000"/>
        </w:rPr>
        <w:t xml:space="preserve">e o Município de </w:t>
      </w:r>
      <w:r w:rsidR="0092286C" w:rsidRPr="00C4301C">
        <w:rPr>
          <w:color w:val="000000"/>
        </w:rPr>
        <w:t>Monte Carlo</w:t>
      </w:r>
      <w:r w:rsidRPr="00C4301C">
        <w:rPr>
          <w:color w:val="000000"/>
        </w:rPr>
        <w:t xml:space="preserve"> não se responsabilizam por solicitações de inscrições, anexos de documentos, interposição de recursos, ou qualquer outro ato no </w:t>
      </w:r>
      <w:r w:rsidR="0092286C" w:rsidRPr="00C4301C">
        <w:rPr>
          <w:color w:val="000000"/>
        </w:rPr>
        <w:t>Concurso Público</w:t>
      </w:r>
      <w:r w:rsidRPr="006931EB">
        <w:rPr>
          <w:color w:val="000000"/>
        </w:rPr>
        <w:t xml:space="preserve"> não efetivados por falhas de comunicação, congestionamento de linhas de comunicação ou outros fatores de ordem técnica que impossibilitem a transferência dos dados ou a impressão dos documentos</w:t>
      </w:r>
      <w:r>
        <w:rPr>
          <w:color w:val="000000"/>
        </w:rPr>
        <w:t xml:space="preserve"> solicitados.</w:t>
      </w:r>
    </w:p>
    <w:p w14:paraId="6B68885F" w14:textId="77777777" w:rsidR="00D65E05" w:rsidRPr="00C4301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C4301C">
        <w:rPr>
          <w:color w:val="000000"/>
        </w:rPr>
        <w:t xml:space="preserve">A adulteração de qualquer documento ou a não veracidade de qualquer informação apresentada, verificada a qualquer tempo, implicará no cancelamento da inscrição do candidato e na anulação de todos os atos que tenha praticado, além de denúncia aos órgãos de justiça que se </w:t>
      </w:r>
      <w:r w:rsidRPr="00C4301C">
        <w:t>fizerem</w:t>
      </w:r>
      <w:r w:rsidRPr="00C4301C">
        <w:rPr>
          <w:color w:val="000000"/>
        </w:rPr>
        <w:t xml:space="preserve"> </w:t>
      </w:r>
      <w:r w:rsidRPr="00C4301C">
        <w:t>cabíveis.</w:t>
      </w:r>
    </w:p>
    <w:p w14:paraId="390EEBD7" w14:textId="4A927143" w:rsidR="008C33B1" w:rsidRPr="00C37AAD" w:rsidRDefault="004A1CE9" w:rsidP="009759AD">
      <w:pPr>
        <w:numPr>
          <w:ilvl w:val="1"/>
          <w:numId w:val="7"/>
        </w:numPr>
        <w:pBdr>
          <w:top w:val="nil"/>
          <w:left w:val="nil"/>
          <w:bottom w:val="nil"/>
          <w:right w:val="nil"/>
          <w:between w:val="nil"/>
        </w:pBdr>
        <w:spacing w:line="240" w:lineRule="auto"/>
        <w:ind w:left="0" w:firstLine="0"/>
        <w:jc w:val="both"/>
        <w:rPr>
          <w:color w:val="000000"/>
        </w:rPr>
      </w:pPr>
      <w:r w:rsidRPr="00C4301C">
        <w:rPr>
          <w:b/>
          <w:bCs/>
        </w:rPr>
        <w:t xml:space="preserve">Caso o candidato </w:t>
      </w:r>
      <w:proofErr w:type="spellStart"/>
      <w:r w:rsidRPr="00C4301C">
        <w:rPr>
          <w:b/>
          <w:bCs/>
        </w:rPr>
        <w:t>não</w:t>
      </w:r>
      <w:proofErr w:type="spellEnd"/>
      <w:r w:rsidRPr="00C4301C">
        <w:rPr>
          <w:b/>
          <w:bCs/>
        </w:rPr>
        <w:t xml:space="preserve"> possua computador para realizar a </w:t>
      </w:r>
      <w:proofErr w:type="spellStart"/>
      <w:r w:rsidRPr="00C4301C">
        <w:rPr>
          <w:b/>
          <w:bCs/>
        </w:rPr>
        <w:t>inscrição</w:t>
      </w:r>
      <w:proofErr w:type="spellEnd"/>
      <w:r w:rsidRPr="00C4301C">
        <w:rPr>
          <w:b/>
          <w:bCs/>
        </w:rPr>
        <w:t xml:space="preserve">/interpor recursos, etc. </w:t>
      </w:r>
      <w:proofErr w:type="spellStart"/>
      <w:r w:rsidRPr="00C4301C">
        <w:rPr>
          <w:b/>
          <w:bCs/>
        </w:rPr>
        <w:t>sera</w:t>
      </w:r>
      <w:proofErr w:type="spellEnd"/>
      <w:r w:rsidRPr="00C4301C">
        <w:rPr>
          <w:b/>
          <w:bCs/>
        </w:rPr>
        <w:t>́ disponibilizado computador para tal finalidade n</w:t>
      </w:r>
      <w:r w:rsidR="00C4301C" w:rsidRPr="00C4301C">
        <w:rPr>
          <w:b/>
          <w:bCs/>
        </w:rPr>
        <w:t>o</w:t>
      </w:r>
      <w:r w:rsidRPr="00C4301C">
        <w:rPr>
          <w:b/>
          <w:bCs/>
        </w:rPr>
        <w:t xml:space="preserve"> </w:t>
      </w:r>
      <w:r w:rsidR="00C4301C" w:rsidRPr="00C4301C">
        <w:rPr>
          <w:b/>
          <w:bCs/>
        </w:rPr>
        <w:t xml:space="preserve">CENTRO DE REFERÊNCIA E ASSISTÊNCIA SOCIAL – </w:t>
      </w:r>
      <w:proofErr w:type="gramStart"/>
      <w:r w:rsidR="00C4301C" w:rsidRPr="00C4301C">
        <w:rPr>
          <w:b/>
          <w:bCs/>
        </w:rPr>
        <w:t xml:space="preserve">CRAS, </w:t>
      </w:r>
      <w:r w:rsidRPr="00C4301C">
        <w:rPr>
          <w:b/>
          <w:bCs/>
        </w:rPr>
        <w:t xml:space="preserve"> </w:t>
      </w:r>
      <w:r w:rsidR="00C4301C" w:rsidRPr="00C4301C">
        <w:rPr>
          <w:b/>
          <w:bCs/>
        </w:rPr>
        <w:t>situado</w:t>
      </w:r>
      <w:proofErr w:type="gramEnd"/>
      <w:r w:rsidR="00C4301C" w:rsidRPr="00C4301C">
        <w:rPr>
          <w:b/>
          <w:bCs/>
        </w:rPr>
        <w:t xml:space="preserve"> à Rua Vilma Gomes, </w:t>
      </w:r>
      <w:r w:rsidRPr="00C4301C">
        <w:rPr>
          <w:b/>
          <w:bCs/>
        </w:rPr>
        <w:t xml:space="preserve">nº </w:t>
      </w:r>
      <w:r w:rsidR="00C4301C" w:rsidRPr="00C4301C">
        <w:rPr>
          <w:b/>
          <w:bCs/>
        </w:rPr>
        <w:t>4</w:t>
      </w:r>
      <w:r w:rsidRPr="00C4301C">
        <w:rPr>
          <w:b/>
          <w:bCs/>
        </w:rPr>
        <w:t xml:space="preserve">0, centro, no </w:t>
      </w:r>
      <w:proofErr w:type="spellStart"/>
      <w:r w:rsidRPr="00C4301C">
        <w:rPr>
          <w:b/>
          <w:bCs/>
        </w:rPr>
        <w:t>horário</w:t>
      </w:r>
      <w:proofErr w:type="spellEnd"/>
      <w:r w:rsidRPr="00C4301C">
        <w:rPr>
          <w:b/>
          <w:bCs/>
        </w:rPr>
        <w:t xml:space="preserve"> das </w:t>
      </w:r>
      <w:r w:rsidR="00C4301C" w:rsidRPr="00C4301C">
        <w:rPr>
          <w:b/>
          <w:bCs/>
        </w:rPr>
        <w:t>8</w:t>
      </w:r>
      <w:r w:rsidRPr="00C4301C">
        <w:rPr>
          <w:b/>
          <w:bCs/>
        </w:rPr>
        <w:t xml:space="preserve">h30min </w:t>
      </w:r>
      <w:proofErr w:type="spellStart"/>
      <w:r w:rsidRPr="00C4301C">
        <w:rPr>
          <w:b/>
          <w:bCs/>
        </w:rPr>
        <w:t>às</w:t>
      </w:r>
      <w:proofErr w:type="spellEnd"/>
      <w:r w:rsidRPr="00C4301C">
        <w:rPr>
          <w:b/>
          <w:bCs/>
        </w:rPr>
        <w:t xml:space="preserve"> 11h30min e das 13h</w:t>
      </w:r>
      <w:r w:rsidR="00C4301C" w:rsidRPr="00C4301C">
        <w:rPr>
          <w:b/>
          <w:bCs/>
        </w:rPr>
        <w:t>3</w:t>
      </w:r>
      <w:r w:rsidRPr="00C4301C">
        <w:rPr>
          <w:b/>
          <w:bCs/>
        </w:rPr>
        <w:t xml:space="preserve">0min </w:t>
      </w:r>
      <w:proofErr w:type="spellStart"/>
      <w:r w:rsidRPr="00C4301C">
        <w:rPr>
          <w:b/>
          <w:bCs/>
        </w:rPr>
        <w:t>às</w:t>
      </w:r>
      <w:proofErr w:type="spellEnd"/>
      <w:r w:rsidRPr="00C4301C">
        <w:rPr>
          <w:b/>
          <w:bCs/>
        </w:rPr>
        <w:t xml:space="preserve"> 17h, de segunda à sexta- feira, em dias </w:t>
      </w:r>
      <w:proofErr w:type="spellStart"/>
      <w:r w:rsidRPr="00C4301C">
        <w:rPr>
          <w:b/>
          <w:bCs/>
        </w:rPr>
        <w:t>úteis</w:t>
      </w:r>
      <w:proofErr w:type="spellEnd"/>
      <w:r w:rsidRPr="00C4301C">
        <w:rPr>
          <w:b/>
          <w:bCs/>
        </w:rPr>
        <w:t>.</w:t>
      </w:r>
    </w:p>
    <w:p w14:paraId="3EC1744B" w14:textId="77777777" w:rsidR="00D65E05" w:rsidRPr="0069056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bookmarkStart w:id="1" w:name="_heading=h.gjdgxs" w:colFirst="0" w:colLast="0"/>
      <w:bookmarkEnd w:id="1"/>
      <w:r w:rsidRPr="00690563">
        <w:rPr>
          <w:b/>
          <w:color w:val="000000"/>
          <w:sz w:val="36"/>
          <w:szCs w:val="36"/>
        </w:rPr>
        <w:t>DAS ISENÇÕES:</w:t>
      </w:r>
    </w:p>
    <w:p w14:paraId="3EEC35A0" w14:textId="77777777" w:rsidR="009D3C37" w:rsidRPr="00C4301C"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C4301C">
        <w:t>Nos termos da Lei Estadual Catarinense nº 10.567/1997, Lei nº 18.559/22 e Lei nº 17.998/2020, especificamente durante o período estabelecido no cronograma deste edital, os candidatos poderão pleitear a isenção do pagamento do valor da inscrição.</w:t>
      </w:r>
    </w:p>
    <w:p w14:paraId="51F25A70" w14:textId="0A4D3D81" w:rsidR="00BC41F5" w:rsidRPr="00C4301C"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C4301C">
        <w:rPr>
          <w:rFonts w:asciiTheme="minorHAnsi" w:hAnsiTheme="minorHAnsi" w:cstheme="minorHAnsi"/>
        </w:rPr>
        <w:t xml:space="preserve">Ficam isentos do pagamento do valor de Inscrição no </w:t>
      </w:r>
      <w:r w:rsidR="0092286C" w:rsidRPr="00C4301C">
        <w:rPr>
          <w:rFonts w:asciiTheme="minorHAnsi" w:hAnsiTheme="minorHAnsi" w:cstheme="minorHAnsi"/>
        </w:rPr>
        <w:t>Concurso Público</w:t>
      </w:r>
      <w:r w:rsidRPr="00C4301C">
        <w:rPr>
          <w:rFonts w:asciiTheme="minorHAnsi" w:hAnsiTheme="minorHAnsi" w:cstheme="minorHAnsi"/>
        </w:rPr>
        <w:t xml:space="preserve">, </w:t>
      </w:r>
      <w:r w:rsidR="009D3C37" w:rsidRPr="00C4301C">
        <w:rPr>
          <w:rFonts w:asciiTheme="minorHAnsi" w:hAnsiTheme="minorHAnsi" w:cstheme="minorHAnsi"/>
        </w:rPr>
        <w:t>o</w:t>
      </w:r>
      <w:r w:rsidRPr="00C4301C">
        <w:rPr>
          <w:rFonts w:asciiTheme="minorHAnsi" w:hAnsiTheme="minorHAnsi" w:cstheme="minorHAnsi"/>
        </w:rPr>
        <w:t xml:space="preserve"> </w:t>
      </w:r>
      <w:r w:rsidR="009D3C37" w:rsidRPr="00C4301C">
        <w:rPr>
          <w:rFonts w:asciiTheme="minorHAnsi" w:hAnsiTheme="minorHAnsi" w:cstheme="minorHAnsi"/>
          <w:b/>
          <w:bCs/>
        </w:rPr>
        <w:t>cidadão inscrito no Cadastro Único para Programas Sociais do Governo Federal (</w:t>
      </w:r>
      <w:proofErr w:type="spellStart"/>
      <w:r w:rsidR="009D3C37" w:rsidRPr="00C4301C">
        <w:rPr>
          <w:rFonts w:asciiTheme="minorHAnsi" w:hAnsiTheme="minorHAnsi" w:cstheme="minorHAnsi"/>
          <w:b/>
          <w:bCs/>
        </w:rPr>
        <w:t>CadÚnico</w:t>
      </w:r>
      <w:proofErr w:type="spellEnd"/>
      <w:r w:rsidR="009D3C37" w:rsidRPr="00C4301C">
        <w:rPr>
          <w:rFonts w:asciiTheme="minorHAnsi" w:hAnsiTheme="minorHAnsi" w:cstheme="minorHAnsi"/>
          <w:b/>
          <w:bCs/>
        </w:rPr>
        <w:t xml:space="preserve">), cuja renda familiar mensal </w:t>
      </w:r>
      <w:r w:rsidR="009D3C37" w:rsidRPr="00C4301C">
        <w:rPr>
          <w:rFonts w:asciiTheme="minorHAnsi" w:hAnsiTheme="minorHAnsi" w:cstheme="minorHAnsi"/>
          <w:b/>
          <w:bCs/>
          <w:i/>
          <w:iCs/>
        </w:rPr>
        <w:t xml:space="preserve">per capita </w:t>
      </w:r>
      <w:r w:rsidR="009D3C37" w:rsidRPr="00C4301C">
        <w:rPr>
          <w:rFonts w:asciiTheme="minorHAnsi" w:hAnsiTheme="minorHAnsi" w:cstheme="minorHAnsi"/>
          <w:b/>
          <w:bCs/>
        </w:rPr>
        <w:t>seja de até meio salário-mínimo nacional, em conformidade com</w:t>
      </w:r>
      <w:r w:rsidR="009D3C37" w:rsidRPr="009D3C37">
        <w:rPr>
          <w:rFonts w:asciiTheme="minorHAnsi" w:hAnsiTheme="minorHAnsi" w:cstheme="minorHAnsi"/>
          <w:b/>
          <w:bCs/>
        </w:rPr>
        <w:t xml:space="preserve"> o Decreto Federal no 11.016/2022;  </w:t>
      </w:r>
      <w:r w:rsidRPr="009D3C37">
        <w:rPr>
          <w:rFonts w:asciiTheme="minorHAnsi" w:hAnsiTheme="minorHAnsi" w:cstheme="minorHAnsi"/>
          <w:b/>
          <w:bCs/>
        </w:rPr>
        <w:t xml:space="preserve">doadores de sangue, de medula óssea, </w:t>
      </w:r>
      <w:r w:rsidRPr="00684880">
        <w:rPr>
          <w:rFonts w:asciiTheme="minorHAnsi" w:hAnsiTheme="minorHAnsi" w:cstheme="minorHAnsi"/>
          <w:b/>
          <w:bCs/>
        </w:rPr>
        <w:t>de leite humano</w:t>
      </w:r>
      <w:r w:rsidR="006931EB" w:rsidRPr="00684880">
        <w:rPr>
          <w:rFonts w:asciiTheme="minorHAnsi" w:hAnsiTheme="minorHAnsi" w:cstheme="minorHAnsi"/>
          <w:b/>
          <w:bCs/>
        </w:rPr>
        <w:t>, jurados</w:t>
      </w:r>
      <w:r w:rsidRPr="00684880">
        <w:rPr>
          <w:rFonts w:asciiTheme="minorHAnsi" w:hAnsiTheme="minorHAnsi" w:cstheme="minorHAnsi"/>
          <w:b/>
          <w:bCs/>
        </w:rPr>
        <w:t xml:space="preserve"> e os eleitores convocados e nomeados pela Justiça Eleitoral para prestarem serviços no período eleitoral</w:t>
      </w:r>
      <w:r w:rsidRPr="009D3C37">
        <w:rPr>
          <w:rFonts w:asciiTheme="minorHAnsi" w:hAnsiTheme="minorHAnsi" w:cstheme="minorHAnsi"/>
        </w:rPr>
        <w:t xml:space="preserve">, nos termos da Lei Estadual n.º </w:t>
      </w:r>
      <w:r w:rsidRPr="00C4301C">
        <w:rPr>
          <w:rFonts w:asciiTheme="minorHAnsi" w:hAnsiTheme="minorHAnsi" w:cstheme="minorHAnsi"/>
        </w:rPr>
        <w:t>17.998/2020.</w:t>
      </w:r>
    </w:p>
    <w:p w14:paraId="14BD00BC" w14:textId="77777777" w:rsidR="008B5F43" w:rsidRPr="008B5F43"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C4301C">
        <w:rPr>
          <w:color w:val="000000"/>
        </w:rPr>
        <w:lastRenderedPageBreak/>
        <w:t>O candidato que</w:t>
      </w:r>
      <w:r w:rsidRPr="00FD3C06">
        <w:rPr>
          <w:color w:val="000000"/>
        </w:rPr>
        <w:t xml:space="preserve"> requerer o benefício deverá inscrever-se normalmente, entretanto, caso deferida a solicitação de isenção, não precisará pagar o boleto bancário. </w:t>
      </w:r>
    </w:p>
    <w:p w14:paraId="5B863001" w14:textId="02495A15" w:rsidR="009D3C37" w:rsidRPr="008B5F43" w:rsidRDefault="009D3C37" w:rsidP="009759AD">
      <w:pPr>
        <w:numPr>
          <w:ilvl w:val="1"/>
          <w:numId w:val="7"/>
        </w:numPr>
        <w:pBdr>
          <w:top w:val="nil"/>
          <w:left w:val="nil"/>
          <w:bottom w:val="nil"/>
          <w:right w:val="nil"/>
          <w:between w:val="nil"/>
        </w:pBdr>
        <w:spacing w:line="240" w:lineRule="auto"/>
        <w:ind w:left="0" w:firstLine="0"/>
        <w:jc w:val="both"/>
        <w:rPr>
          <w:b/>
          <w:color w:val="000000"/>
        </w:rPr>
      </w:pPr>
      <w:r w:rsidRPr="008B5F43">
        <w:rPr>
          <w:rFonts w:asciiTheme="minorHAnsi" w:hAnsiTheme="minorHAnsi" w:cstheme="minorHAnsi"/>
        </w:rPr>
        <w:t xml:space="preserve">Para solicitar a isenção, </w:t>
      </w:r>
      <w:r w:rsidRPr="008B5F43">
        <w:rPr>
          <w:rFonts w:asciiTheme="minorHAnsi" w:hAnsiTheme="minorHAnsi" w:cstheme="minorHAnsi"/>
          <w:b/>
          <w:bCs/>
        </w:rPr>
        <w:t>especificamente durante o período estabelecido no cronograma de execução deste edital</w:t>
      </w:r>
      <w:r w:rsidR="008B5F43">
        <w:rPr>
          <w:rFonts w:asciiTheme="minorHAnsi" w:hAnsiTheme="minorHAnsi" w:cstheme="minorHAnsi"/>
          <w:b/>
          <w:bCs/>
        </w:rPr>
        <w:t xml:space="preserve"> – Anexo III</w:t>
      </w:r>
      <w:r w:rsidRPr="008B5F43">
        <w:rPr>
          <w:rFonts w:asciiTheme="minorHAnsi" w:hAnsiTheme="minorHAnsi" w:cstheme="minorHAnsi"/>
          <w:b/>
          <w:bCs/>
        </w:rPr>
        <w:t xml:space="preserve">, </w:t>
      </w:r>
      <w:r w:rsidRPr="008B5F43">
        <w:rPr>
          <w:rFonts w:asciiTheme="minorHAnsi" w:hAnsiTheme="minorHAnsi" w:cstheme="minorHAnsi"/>
        </w:rPr>
        <w:t xml:space="preserve">além de realizar a </w:t>
      </w:r>
      <w:proofErr w:type="spellStart"/>
      <w:r w:rsidRPr="008B5F43">
        <w:rPr>
          <w:rFonts w:asciiTheme="minorHAnsi" w:hAnsiTheme="minorHAnsi" w:cstheme="minorHAnsi"/>
        </w:rPr>
        <w:t>inscrição</w:t>
      </w:r>
      <w:proofErr w:type="spellEnd"/>
      <w:r w:rsidRPr="008B5F43">
        <w:rPr>
          <w:rFonts w:asciiTheme="minorHAnsi" w:hAnsiTheme="minorHAnsi" w:cstheme="minorHAnsi"/>
        </w:rPr>
        <w:t xml:space="preserve"> na </w:t>
      </w:r>
      <w:r w:rsidRPr="008B5F43">
        <w:rPr>
          <w:rFonts w:asciiTheme="minorHAnsi" w:hAnsiTheme="minorHAnsi" w:cstheme="minorHAnsi"/>
          <w:b/>
          <w:bCs/>
        </w:rPr>
        <w:t>área do candidato</w:t>
      </w:r>
      <w:r w:rsidRPr="008B5F43">
        <w:rPr>
          <w:rFonts w:asciiTheme="minorHAnsi" w:hAnsiTheme="minorHAnsi" w:cstheme="minorHAnsi"/>
        </w:rPr>
        <w:t xml:space="preserve">, o interessado deverá proceder conforme segue: </w:t>
      </w:r>
    </w:p>
    <w:p w14:paraId="6C46799D" w14:textId="32235106" w:rsidR="009A171E" w:rsidRPr="008B5F43" w:rsidRDefault="00BC41F5" w:rsidP="009759AD">
      <w:pPr>
        <w:numPr>
          <w:ilvl w:val="1"/>
          <w:numId w:val="7"/>
        </w:numPr>
        <w:pBdr>
          <w:top w:val="nil"/>
          <w:left w:val="nil"/>
          <w:bottom w:val="nil"/>
          <w:right w:val="nil"/>
          <w:between w:val="nil"/>
        </w:pBdr>
        <w:spacing w:line="240" w:lineRule="auto"/>
        <w:ind w:left="0" w:firstLine="0"/>
        <w:jc w:val="both"/>
        <w:rPr>
          <w:b/>
          <w:color w:val="000000"/>
        </w:rPr>
      </w:pPr>
      <w:bookmarkStart w:id="2" w:name="OLE_LINK1"/>
      <w:bookmarkStart w:id="3" w:name="OLE_LINK2"/>
      <w:r w:rsidRPr="00FD3C06">
        <w:rPr>
          <w:color w:val="000000"/>
        </w:rPr>
        <w:t xml:space="preserve">Para requerer a isenção por </w:t>
      </w:r>
      <w:r w:rsidRPr="00FD3C06">
        <w:rPr>
          <w:b/>
          <w:color w:val="000000"/>
        </w:rPr>
        <w:t xml:space="preserve">doação de sangue </w:t>
      </w:r>
      <w:r w:rsidRPr="00FD3C06">
        <w:rPr>
          <w:color w:val="000000"/>
        </w:rPr>
        <w:t>o candidato deverá: </w:t>
      </w:r>
      <w:r w:rsidR="008B5F43" w:rsidRPr="008B5F43">
        <w:rPr>
          <w:b/>
          <w:bCs/>
        </w:rPr>
        <w:t xml:space="preserve">1) </w:t>
      </w:r>
      <w:r w:rsidR="008B5F43" w:rsidRPr="008B5F43">
        <w:t>clicar no campo “</w:t>
      </w:r>
      <w:r w:rsidR="008B5F43" w:rsidRPr="008B5F43">
        <w:rPr>
          <w:b/>
          <w:bCs/>
        </w:rPr>
        <w:t xml:space="preserve">solicitar isenção da taxa de </w:t>
      </w:r>
      <w:proofErr w:type="spellStart"/>
      <w:r w:rsidR="008B5F43" w:rsidRPr="008B5F43">
        <w:rPr>
          <w:b/>
          <w:bCs/>
        </w:rPr>
        <w:t>inscrição</w:t>
      </w:r>
      <w:proofErr w:type="spellEnd"/>
      <w:r w:rsidR="008B5F43" w:rsidRPr="008B5F43">
        <w:t xml:space="preserve">”; </w:t>
      </w:r>
      <w:r w:rsidR="008B5F43" w:rsidRPr="008B5F43">
        <w:rPr>
          <w:b/>
          <w:bCs/>
        </w:rPr>
        <w:t xml:space="preserve">2) </w:t>
      </w:r>
      <w:r w:rsidR="008B5F43" w:rsidRPr="008B5F43">
        <w:t xml:space="preserve">escolher esta modalidade de isenção; </w:t>
      </w:r>
      <w:r w:rsidR="008B5F43" w:rsidRPr="008B5F43">
        <w:rPr>
          <w:b/>
          <w:bCs/>
        </w:rPr>
        <w:t>3)</w:t>
      </w:r>
      <w:bookmarkStart w:id="4" w:name="_Hlk135400171"/>
      <w:r w:rsidR="008B5F43" w:rsidRPr="008B5F43">
        <w:rPr>
          <w:b/>
          <w:bCs/>
        </w:rPr>
        <w:t xml:space="preserve"> </w:t>
      </w:r>
      <w:r w:rsidR="008B5F43" w:rsidRPr="008B5F43">
        <w:t xml:space="preserve">anexar </w:t>
      </w:r>
      <w:r w:rsidRPr="008B5F43">
        <w:t xml:space="preserve">o </w:t>
      </w:r>
      <w:bookmarkStart w:id="5" w:name="_Hlk135400200"/>
      <w:r w:rsidRPr="008B5F43">
        <w:t>documento expedido pela entidade coletora contendo 3 (três) doações anuais.</w:t>
      </w:r>
      <w:bookmarkEnd w:id="4"/>
      <w:bookmarkEnd w:id="5"/>
    </w:p>
    <w:p w14:paraId="2B7FD055" w14:textId="77777777" w:rsidR="009A171E" w:rsidRDefault="00BC41F5" w:rsidP="009759AD">
      <w:pPr>
        <w:numPr>
          <w:ilvl w:val="2"/>
          <w:numId w:val="7"/>
        </w:numPr>
        <w:pBdr>
          <w:top w:val="nil"/>
          <w:left w:val="nil"/>
          <w:bottom w:val="nil"/>
          <w:right w:val="nil"/>
          <w:between w:val="nil"/>
        </w:pBdr>
        <w:spacing w:line="240" w:lineRule="auto"/>
        <w:ind w:left="0" w:firstLine="0"/>
        <w:jc w:val="both"/>
        <w:rPr>
          <w:b/>
          <w:bCs/>
          <w:color w:val="000000"/>
          <w:u w:val="single"/>
        </w:rPr>
      </w:pPr>
      <w:r w:rsidRPr="009A171E">
        <w:rPr>
          <w:color w:val="000000"/>
        </w:rPr>
        <w:t xml:space="preserve">O documento previsto no subitem anterior </w:t>
      </w:r>
      <w:r w:rsidRPr="008B5F43">
        <w:rPr>
          <w:b/>
          <w:bCs/>
          <w:color w:val="000000"/>
          <w:u w:val="single"/>
        </w:rPr>
        <w:t>deverá discriminar o número e a data em que foram realizadas as doações.</w:t>
      </w:r>
    </w:p>
    <w:p w14:paraId="03BE2F73" w14:textId="77777777" w:rsidR="003654FD" w:rsidRPr="003654FD" w:rsidRDefault="008B5F43" w:rsidP="009759AD">
      <w:pPr>
        <w:numPr>
          <w:ilvl w:val="2"/>
          <w:numId w:val="7"/>
        </w:numPr>
        <w:pBdr>
          <w:top w:val="nil"/>
          <w:left w:val="nil"/>
          <w:bottom w:val="nil"/>
          <w:right w:val="nil"/>
          <w:between w:val="nil"/>
        </w:pBdr>
        <w:spacing w:line="240" w:lineRule="auto"/>
        <w:ind w:left="0" w:firstLine="0"/>
        <w:jc w:val="both"/>
        <w:rPr>
          <w:b/>
          <w:color w:val="000000"/>
        </w:rPr>
      </w:pPr>
      <w:bookmarkStart w:id="6" w:name="OLE_LINK3"/>
      <w:bookmarkStart w:id="7" w:name="OLE_LINK4"/>
      <w:r>
        <w:rPr>
          <w:color w:val="000000"/>
        </w:rPr>
        <w:t>Considera-se, para enquadramento ao benefício previsto neste item, somente a doação de sangue realizada dentro de um ano tendo como data base a data de lançamento deste Edital bem como a doação</w:t>
      </w:r>
      <w:bookmarkEnd w:id="2"/>
      <w:bookmarkEnd w:id="3"/>
      <w:r w:rsidR="00BC41F5" w:rsidRPr="009A171E">
        <w:rPr>
          <w:color w:val="000000"/>
        </w:rPr>
        <w:t xml:space="preserve"> promovida a órgão oficial ou a entidade credenciada pela União, pelo Estado ou por Município. </w:t>
      </w:r>
      <w:bookmarkEnd w:id="6"/>
      <w:bookmarkEnd w:id="7"/>
    </w:p>
    <w:p w14:paraId="59AE4966" w14:textId="329A7955" w:rsidR="003654FD" w:rsidRPr="003654FD"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3654FD">
        <w:rPr>
          <w:color w:val="000000"/>
        </w:rPr>
        <w:t xml:space="preserve">Para requerer a isenção por </w:t>
      </w:r>
      <w:r w:rsidRPr="003654FD">
        <w:rPr>
          <w:b/>
          <w:color w:val="000000"/>
        </w:rPr>
        <w:t>doação de medula óssea</w:t>
      </w:r>
      <w:r w:rsidRPr="003654FD">
        <w:rPr>
          <w:color w:val="000000"/>
        </w:rPr>
        <w:t xml:space="preserve"> o candidato deverá: </w:t>
      </w:r>
      <w:r w:rsidR="003654FD" w:rsidRPr="003654FD">
        <w:rPr>
          <w:b/>
          <w:bCs/>
        </w:rPr>
        <w:t xml:space="preserve">1) </w:t>
      </w:r>
      <w:r w:rsidR="003654FD" w:rsidRPr="003654FD">
        <w:t>clicar no campo “</w:t>
      </w:r>
      <w:r w:rsidR="003654FD" w:rsidRPr="003654FD">
        <w:rPr>
          <w:b/>
          <w:bCs/>
        </w:rPr>
        <w:t xml:space="preserve">solicitar isenção da taxa de </w:t>
      </w:r>
      <w:proofErr w:type="spellStart"/>
      <w:r w:rsidR="003654FD" w:rsidRPr="003654FD">
        <w:rPr>
          <w:b/>
          <w:bCs/>
        </w:rPr>
        <w:t>inscrição</w:t>
      </w:r>
      <w:proofErr w:type="spellEnd"/>
      <w:r w:rsidR="003654FD" w:rsidRPr="003654FD">
        <w:t xml:space="preserve">”; </w:t>
      </w:r>
      <w:r w:rsidR="003654FD" w:rsidRPr="003654FD">
        <w:rPr>
          <w:b/>
          <w:bCs/>
        </w:rPr>
        <w:t xml:space="preserve">2) </w:t>
      </w:r>
      <w:r w:rsidR="003654FD" w:rsidRPr="003654FD">
        <w:t xml:space="preserve">escolher esta modalidade de </w:t>
      </w:r>
      <w:r w:rsidR="003654FD" w:rsidRPr="008B5F43">
        <w:t>isenção</w:t>
      </w:r>
      <w:r w:rsidR="003654FD" w:rsidRPr="003654FD">
        <w:t xml:space="preserve">; </w:t>
      </w:r>
      <w:r w:rsidR="003654FD" w:rsidRPr="003654FD">
        <w:rPr>
          <w:b/>
          <w:bCs/>
        </w:rPr>
        <w:t>3)</w:t>
      </w:r>
      <w:r w:rsidRPr="003654FD">
        <w:rPr>
          <w:color w:val="000000"/>
        </w:rPr>
        <w:t xml:space="preserve"> anexar ao requerimento o </w:t>
      </w:r>
      <w:bookmarkStart w:id="8" w:name="_Hlk135400230"/>
      <w:r w:rsidRPr="003654FD">
        <w:rPr>
          <w:b/>
          <w:bCs/>
        </w:rPr>
        <w:t>Cartão de Doador Voluntário de Medula Óssea, cadastrado no Registro Nacional de Doadores de Medula Óssea (REDOME</w:t>
      </w:r>
      <w:bookmarkEnd w:id="8"/>
      <w:r w:rsidR="00440007" w:rsidRPr="003654FD">
        <w:rPr>
          <w:b/>
          <w:bCs/>
        </w:rPr>
        <w:t>)</w:t>
      </w:r>
      <w:r w:rsidR="003654FD">
        <w:rPr>
          <w:b/>
          <w:bCs/>
        </w:rPr>
        <w:t xml:space="preserve"> </w:t>
      </w:r>
      <w:r w:rsidR="003654FD" w:rsidRPr="003654FD">
        <w:rPr>
          <w:b/>
          <w:bCs/>
        </w:rPr>
        <w:t xml:space="preserve">e o demonstrativo de, ao menos, 1 (uma) </w:t>
      </w:r>
      <w:proofErr w:type="spellStart"/>
      <w:r w:rsidR="003654FD" w:rsidRPr="003654FD">
        <w:rPr>
          <w:b/>
          <w:bCs/>
        </w:rPr>
        <w:t>doação</w:t>
      </w:r>
      <w:proofErr w:type="spellEnd"/>
      <w:r w:rsidR="003654FD">
        <w:rPr>
          <w:b/>
          <w:bCs/>
        </w:rPr>
        <w:t xml:space="preserve"> (coleta), </w:t>
      </w:r>
      <w:r w:rsidR="003654FD" w:rsidRPr="003654FD">
        <w:t xml:space="preserve">contendo data da coleta de </w:t>
      </w:r>
      <w:proofErr w:type="spellStart"/>
      <w:r w:rsidR="003654FD" w:rsidRPr="003654FD">
        <w:t>células</w:t>
      </w:r>
      <w:proofErr w:type="spellEnd"/>
      <w:r w:rsidR="003654FD" w:rsidRPr="003654FD">
        <w:t xml:space="preserve"> de medula </w:t>
      </w:r>
      <w:proofErr w:type="spellStart"/>
      <w:r w:rsidR="003654FD" w:rsidRPr="003654FD">
        <w:t>óssea</w:t>
      </w:r>
      <w:proofErr w:type="spellEnd"/>
      <w:r w:rsidR="003654FD" w:rsidRPr="003654FD">
        <w:t xml:space="preserve">, data da </w:t>
      </w:r>
      <w:proofErr w:type="spellStart"/>
      <w:r w:rsidR="003654FD" w:rsidRPr="003654FD">
        <w:t>emissão</w:t>
      </w:r>
      <w:proofErr w:type="spellEnd"/>
      <w:r w:rsidR="003654FD" w:rsidRPr="003654FD">
        <w:t xml:space="preserve"> do documento, assinatura da pessoa </w:t>
      </w:r>
      <w:proofErr w:type="spellStart"/>
      <w:r w:rsidR="003654FD" w:rsidRPr="003654FD">
        <w:t>responsável</w:t>
      </w:r>
      <w:proofErr w:type="spellEnd"/>
      <w:r w:rsidR="003654FD" w:rsidRPr="003654FD">
        <w:t xml:space="preserve"> pelo </w:t>
      </w:r>
      <w:proofErr w:type="spellStart"/>
      <w:r w:rsidR="003654FD" w:rsidRPr="003654FD">
        <w:t>órgão</w:t>
      </w:r>
      <w:proofErr w:type="spellEnd"/>
      <w:r w:rsidR="003654FD" w:rsidRPr="003654FD">
        <w:t xml:space="preserve"> emissor e o nome </w:t>
      </w:r>
      <w:proofErr w:type="spellStart"/>
      <w:r w:rsidR="003654FD" w:rsidRPr="003654FD">
        <w:t>legível</w:t>
      </w:r>
      <w:proofErr w:type="spellEnd"/>
      <w:r w:rsidR="003654FD" w:rsidRPr="003654FD">
        <w:t xml:space="preserve"> e completo da assinante. </w:t>
      </w:r>
    </w:p>
    <w:p w14:paraId="4B1741F0" w14:textId="0E42BE60" w:rsidR="00BC41F5" w:rsidRPr="00252343" w:rsidRDefault="00BC41F5" w:rsidP="009759AD">
      <w:pPr>
        <w:numPr>
          <w:ilvl w:val="2"/>
          <w:numId w:val="7"/>
        </w:numPr>
        <w:pBdr>
          <w:top w:val="nil"/>
          <w:left w:val="nil"/>
          <w:bottom w:val="nil"/>
          <w:right w:val="nil"/>
          <w:between w:val="nil"/>
        </w:pBdr>
        <w:spacing w:line="240" w:lineRule="auto"/>
        <w:ind w:left="0" w:firstLine="0"/>
        <w:jc w:val="both"/>
        <w:rPr>
          <w:b/>
          <w:color w:val="000000"/>
        </w:rPr>
      </w:pPr>
      <w:r w:rsidRPr="00252343">
        <w:t>A não anexação do documento listado neste item implica no indeferimento do pedido de isenção</w:t>
      </w:r>
      <w:r w:rsidR="0028190E">
        <w:t>.</w:t>
      </w:r>
    </w:p>
    <w:p w14:paraId="5B64E4D3" w14:textId="554D3747" w:rsidR="00BC41F5" w:rsidRPr="00FD3C06" w:rsidRDefault="00BC41F5" w:rsidP="009759AD">
      <w:pPr>
        <w:numPr>
          <w:ilvl w:val="1"/>
          <w:numId w:val="7"/>
        </w:numPr>
        <w:pBdr>
          <w:top w:val="nil"/>
          <w:left w:val="nil"/>
          <w:bottom w:val="nil"/>
          <w:right w:val="nil"/>
          <w:between w:val="nil"/>
        </w:pBdr>
        <w:spacing w:line="240" w:lineRule="auto"/>
        <w:ind w:left="0" w:firstLine="0"/>
        <w:jc w:val="both"/>
        <w:rPr>
          <w:b/>
          <w:color w:val="000000"/>
          <w:u w:val="single"/>
        </w:rPr>
      </w:pPr>
      <w:r w:rsidRPr="00252343">
        <w:rPr>
          <w:color w:val="000000"/>
        </w:rPr>
        <w:t xml:space="preserve">Para requerer a isenção por </w:t>
      </w:r>
      <w:r w:rsidRPr="00252343">
        <w:rPr>
          <w:b/>
          <w:color w:val="000000"/>
        </w:rPr>
        <w:t>doador de leite materno,</w:t>
      </w:r>
      <w:r w:rsidRPr="00252343">
        <w:rPr>
          <w:color w:val="000000"/>
        </w:rPr>
        <w:t xml:space="preserve"> o candidato deverá:</w:t>
      </w:r>
      <w:r w:rsidR="003654FD">
        <w:rPr>
          <w:color w:val="000000"/>
        </w:rPr>
        <w:t xml:space="preserve"> </w:t>
      </w:r>
      <w:r w:rsidR="003654FD" w:rsidRPr="003654FD">
        <w:rPr>
          <w:b/>
          <w:bCs/>
        </w:rPr>
        <w:t xml:space="preserve">1) </w:t>
      </w:r>
      <w:r w:rsidR="003654FD" w:rsidRPr="003654FD">
        <w:t>clicar no campo “</w:t>
      </w:r>
      <w:r w:rsidR="003654FD" w:rsidRPr="00C4301C">
        <w:rPr>
          <w:b/>
          <w:bCs/>
        </w:rPr>
        <w:t xml:space="preserve">solicitar isenção da taxa de </w:t>
      </w:r>
      <w:proofErr w:type="spellStart"/>
      <w:r w:rsidR="003654FD" w:rsidRPr="00C4301C">
        <w:rPr>
          <w:b/>
          <w:bCs/>
        </w:rPr>
        <w:t>inscrição</w:t>
      </w:r>
      <w:proofErr w:type="spellEnd"/>
      <w:r w:rsidR="003654FD" w:rsidRPr="00C4301C">
        <w:t xml:space="preserve">”; </w:t>
      </w:r>
      <w:r w:rsidR="003654FD" w:rsidRPr="00C4301C">
        <w:rPr>
          <w:b/>
          <w:bCs/>
        </w:rPr>
        <w:t xml:space="preserve">2) </w:t>
      </w:r>
      <w:r w:rsidR="003654FD" w:rsidRPr="00C4301C">
        <w:t xml:space="preserve">escolher esta modalidade de isenção; </w:t>
      </w:r>
      <w:r w:rsidR="003654FD" w:rsidRPr="00C4301C">
        <w:rPr>
          <w:b/>
          <w:bCs/>
        </w:rPr>
        <w:t>3)</w:t>
      </w:r>
      <w:r w:rsidRPr="00C4301C">
        <w:t xml:space="preserve"> anexar a </w:t>
      </w:r>
      <w:bookmarkStart w:id="9" w:name="_Hlk135400276"/>
      <w:r w:rsidRPr="00C4301C">
        <w:t xml:space="preserve">comprovação, de pelo menos, uma doação mensal, pelo período mínimo de 4 (quatro) meses antecedentes à data da inscrição para o </w:t>
      </w:r>
      <w:r w:rsidR="0092286C" w:rsidRPr="00C4301C">
        <w:t>Concurso Público</w:t>
      </w:r>
      <w:r w:rsidRPr="00C4301C">
        <w:t>.</w:t>
      </w:r>
    </w:p>
    <w:bookmarkEnd w:id="9"/>
    <w:p w14:paraId="6FD021DD" w14:textId="66BC7A12" w:rsidR="00BC41F5" w:rsidRPr="0028190E" w:rsidRDefault="00BC41F5" w:rsidP="009759AD">
      <w:pPr>
        <w:numPr>
          <w:ilvl w:val="1"/>
          <w:numId w:val="7"/>
        </w:numPr>
        <w:pBdr>
          <w:top w:val="nil"/>
          <w:left w:val="nil"/>
          <w:bottom w:val="nil"/>
          <w:right w:val="nil"/>
          <w:between w:val="nil"/>
        </w:pBdr>
        <w:spacing w:line="240" w:lineRule="auto"/>
        <w:ind w:left="0" w:firstLine="0"/>
        <w:jc w:val="both"/>
        <w:rPr>
          <w:b/>
          <w:color w:val="000000"/>
        </w:rPr>
      </w:pPr>
      <w:r w:rsidRPr="00FD3C06">
        <w:rPr>
          <w:color w:val="000000"/>
        </w:rPr>
        <w:t xml:space="preserve">Para requerer a isenção por </w:t>
      </w:r>
      <w:r w:rsidRPr="00FD3C06">
        <w:rPr>
          <w:b/>
          <w:color w:val="000000"/>
        </w:rPr>
        <w:t>Jurado</w:t>
      </w:r>
      <w:r w:rsidR="005D3442">
        <w:rPr>
          <w:b/>
          <w:color w:val="000000"/>
        </w:rPr>
        <w:t xml:space="preserve">, </w:t>
      </w:r>
      <w:r w:rsidRPr="00FD3C06">
        <w:rPr>
          <w:color w:val="000000"/>
        </w:rPr>
        <w:t>o candidato deverá:</w:t>
      </w:r>
      <w:r w:rsidR="003654FD">
        <w:rPr>
          <w:color w:val="000000"/>
        </w:rPr>
        <w:t xml:space="preserve"> </w:t>
      </w:r>
      <w:r w:rsidR="003654FD" w:rsidRPr="003654FD">
        <w:rPr>
          <w:b/>
          <w:bCs/>
        </w:rPr>
        <w:t xml:space="preserve">1) </w:t>
      </w:r>
      <w:r w:rsidR="003654FD" w:rsidRPr="003654FD">
        <w:t>clicar no campo “</w:t>
      </w:r>
      <w:r w:rsidR="003654FD" w:rsidRPr="003654FD">
        <w:rPr>
          <w:b/>
          <w:bCs/>
        </w:rPr>
        <w:t xml:space="preserve">solicitar isenção da taxa de </w:t>
      </w:r>
      <w:proofErr w:type="spellStart"/>
      <w:r w:rsidR="003654FD" w:rsidRPr="003654FD">
        <w:rPr>
          <w:b/>
          <w:bCs/>
        </w:rPr>
        <w:t>inscrição</w:t>
      </w:r>
      <w:proofErr w:type="spellEnd"/>
      <w:r w:rsidR="003654FD" w:rsidRPr="003654FD">
        <w:t xml:space="preserve">”; </w:t>
      </w:r>
      <w:r w:rsidR="003654FD" w:rsidRPr="003654FD">
        <w:rPr>
          <w:b/>
          <w:bCs/>
        </w:rPr>
        <w:t xml:space="preserve">2) </w:t>
      </w:r>
      <w:r w:rsidR="003654FD" w:rsidRPr="003654FD">
        <w:t xml:space="preserve">escolher esta modalidade de </w:t>
      </w:r>
      <w:r w:rsidR="003654FD" w:rsidRPr="008B5F43">
        <w:t>isenção</w:t>
      </w:r>
      <w:r w:rsidR="003654FD" w:rsidRPr="003654FD">
        <w:t xml:space="preserve">; </w:t>
      </w:r>
      <w:r w:rsidR="003654FD" w:rsidRPr="003654FD">
        <w:rPr>
          <w:b/>
          <w:bCs/>
        </w:rPr>
        <w:t>3)</w:t>
      </w:r>
      <w:r>
        <w:rPr>
          <w:color w:val="000000"/>
        </w:rPr>
        <w:t xml:space="preserve"> anexar a </w:t>
      </w:r>
      <w:bookmarkStart w:id="10" w:name="_Hlk135400306"/>
      <w:r>
        <w:rPr>
          <w:color w:val="000000"/>
        </w:rPr>
        <w:t xml:space="preserve">comprovação, por meio de certidão expedida </w:t>
      </w:r>
      <w:r w:rsidR="005D3442">
        <w:rPr>
          <w:color w:val="000000"/>
        </w:rPr>
        <w:t>pela</w:t>
      </w:r>
      <w:r>
        <w:rPr>
          <w:color w:val="000000"/>
        </w:rPr>
        <w:t xml:space="preserve"> Vara Criminal do Tribunal do Júri competente, o serviço prestado </w:t>
      </w:r>
      <w:r w:rsidR="005D3442">
        <w:rPr>
          <w:color w:val="000000"/>
        </w:rPr>
        <w:t>ao</w:t>
      </w:r>
      <w:r>
        <w:rPr>
          <w:color w:val="000000"/>
        </w:rPr>
        <w:t xml:space="preserve"> Tribunal do Júri, por, no mínimo, dois eventos, consecutivos ou não, contendo o nome completo do jurado, a função desempenhada, o turno e as datas em que prestou serviço de jurado perante o Tribunal do Júri.</w:t>
      </w:r>
      <w:bookmarkEnd w:id="10"/>
    </w:p>
    <w:p w14:paraId="243D4346" w14:textId="77777777" w:rsidR="0081471B" w:rsidRDefault="005D3442" w:rsidP="009759AD">
      <w:pPr>
        <w:numPr>
          <w:ilvl w:val="1"/>
          <w:numId w:val="7"/>
        </w:numPr>
        <w:pBdr>
          <w:top w:val="nil"/>
          <w:left w:val="nil"/>
          <w:bottom w:val="nil"/>
          <w:right w:val="nil"/>
          <w:between w:val="nil"/>
        </w:pBdr>
        <w:spacing w:line="240" w:lineRule="auto"/>
        <w:ind w:left="0" w:firstLine="0"/>
        <w:jc w:val="both"/>
        <w:rPr>
          <w:b/>
          <w:color w:val="000000"/>
        </w:rPr>
      </w:pPr>
      <w:r>
        <w:rPr>
          <w:bCs/>
          <w:color w:val="000000"/>
        </w:rPr>
        <w:t xml:space="preserve">Para requerer a isenção por </w:t>
      </w:r>
      <w:r w:rsidRPr="005D3442">
        <w:rPr>
          <w:b/>
          <w:color w:val="000000"/>
        </w:rPr>
        <w:t>Mesário</w:t>
      </w:r>
      <w:r>
        <w:rPr>
          <w:bCs/>
          <w:color w:val="000000"/>
        </w:rPr>
        <w:t>, o candidato deverá:</w:t>
      </w:r>
      <w:r w:rsidR="003654FD">
        <w:rPr>
          <w:bCs/>
          <w:color w:val="000000"/>
        </w:rPr>
        <w:t xml:space="preserve"> </w:t>
      </w:r>
      <w:r w:rsidR="003654FD" w:rsidRPr="003654FD">
        <w:rPr>
          <w:b/>
          <w:bCs/>
        </w:rPr>
        <w:t xml:space="preserve">1) </w:t>
      </w:r>
      <w:r w:rsidR="003654FD" w:rsidRPr="003654FD">
        <w:t>clicar no campo “</w:t>
      </w:r>
      <w:r w:rsidR="003654FD" w:rsidRPr="003654FD">
        <w:rPr>
          <w:b/>
          <w:bCs/>
        </w:rPr>
        <w:t xml:space="preserve">solicitar isenção da taxa de </w:t>
      </w:r>
      <w:proofErr w:type="spellStart"/>
      <w:r w:rsidR="003654FD" w:rsidRPr="003654FD">
        <w:rPr>
          <w:b/>
          <w:bCs/>
        </w:rPr>
        <w:t>inscrição</w:t>
      </w:r>
      <w:proofErr w:type="spellEnd"/>
      <w:r w:rsidR="003654FD" w:rsidRPr="003654FD">
        <w:t xml:space="preserve">”; </w:t>
      </w:r>
      <w:r w:rsidR="003654FD" w:rsidRPr="003654FD">
        <w:rPr>
          <w:b/>
          <w:bCs/>
        </w:rPr>
        <w:t xml:space="preserve">2) </w:t>
      </w:r>
      <w:r w:rsidR="003654FD" w:rsidRPr="003654FD">
        <w:t xml:space="preserve">escolher esta modalidade de </w:t>
      </w:r>
      <w:r w:rsidR="003654FD" w:rsidRPr="008B5F43">
        <w:t>isenção</w:t>
      </w:r>
      <w:r w:rsidR="003654FD" w:rsidRPr="003654FD">
        <w:t xml:space="preserve">; </w:t>
      </w:r>
      <w:r w:rsidR="003654FD" w:rsidRPr="003654FD">
        <w:rPr>
          <w:b/>
          <w:bCs/>
        </w:rPr>
        <w:t>3)</w:t>
      </w:r>
      <w:r>
        <w:rPr>
          <w:color w:val="000000"/>
        </w:rPr>
        <w:t xml:space="preserve"> anexar a comprovação, por meio de certidão expedida pela Justiça Eleitoral, o serviço prestado à Justiça Eleitoral por, no mínimo, dois eventos eleitorais (Eleição, plebiscito ou referendo) consecutivos ou não, contendo o nome completo do eleitor, a função desempenhada, o turno e a data da eleição.</w:t>
      </w:r>
    </w:p>
    <w:p w14:paraId="7D54CE33" w14:textId="49C29E15" w:rsidR="0081471B" w:rsidRPr="00C4301C" w:rsidRDefault="0028190E" w:rsidP="009759AD">
      <w:pPr>
        <w:numPr>
          <w:ilvl w:val="1"/>
          <w:numId w:val="7"/>
        </w:numPr>
        <w:pBdr>
          <w:top w:val="nil"/>
          <w:left w:val="nil"/>
          <w:bottom w:val="nil"/>
          <w:right w:val="nil"/>
          <w:between w:val="nil"/>
        </w:pBdr>
        <w:spacing w:line="240" w:lineRule="auto"/>
        <w:ind w:left="0" w:firstLine="0"/>
        <w:jc w:val="both"/>
        <w:rPr>
          <w:b/>
          <w:color w:val="000000"/>
        </w:rPr>
      </w:pPr>
      <w:r w:rsidRPr="00C4301C">
        <w:rPr>
          <w:rFonts w:asciiTheme="minorHAnsi" w:hAnsiTheme="minorHAnsi" w:cstheme="minorHAnsi"/>
          <w:color w:val="000000"/>
        </w:rPr>
        <w:t xml:space="preserve">Para requerer a isenção </w:t>
      </w:r>
      <w:r w:rsidR="003654FD" w:rsidRPr="00C4301C">
        <w:rPr>
          <w:rFonts w:asciiTheme="minorHAnsi" w:hAnsiTheme="minorHAnsi" w:cstheme="minorHAnsi"/>
          <w:color w:val="000000"/>
        </w:rPr>
        <w:t xml:space="preserve">de </w:t>
      </w:r>
      <w:r w:rsidR="003654FD" w:rsidRPr="00C4301C">
        <w:rPr>
          <w:rFonts w:asciiTheme="minorHAnsi" w:hAnsiTheme="minorHAnsi" w:cstheme="minorHAnsi"/>
          <w:b/>
          <w:bCs/>
          <w:color w:val="000000"/>
        </w:rPr>
        <w:t>c</w:t>
      </w:r>
      <w:r w:rsidR="003654FD" w:rsidRPr="00C4301C">
        <w:rPr>
          <w:rFonts w:asciiTheme="minorHAnsi" w:hAnsiTheme="minorHAnsi" w:cstheme="minorHAnsi"/>
          <w:b/>
          <w:bCs/>
        </w:rPr>
        <w:t xml:space="preserve">idadão inscrito no CADÚNICO, cuja renda familiar mensal per capita seja de até meio salário-mínimo nacional, </w:t>
      </w:r>
      <w:r w:rsidRPr="00C4301C">
        <w:rPr>
          <w:rFonts w:asciiTheme="minorHAnsi" w:hAnsiTheme="minorHAnsi" w:cstheme="minorHAnsi"/>
          <w:color w:val="000000"/>
        </w:rPr>
        <w:t>o candidato deverá:</w:t>
      </w:r>
      <w:r w:rsidR="003654FD" w:rsidRPr="00C4301C">
        <w:rPr>
          <w:rFonts w:asciiTheme="minorHAnsi" w:hAnsiTheme="minorHAnsi" w:cstheme="minorHAnsi"/>
          <w:color w:val="000000"/>
        </w:rPr>
        <w:t xml:space="preserve"> </w:t>
      </w:r>
      <w:r w:rsidR="003654FD" w:rsidRPr="00C4301C">
        <w:rPr>
          <w:rFonts w:asciiTheme="minorHAnsi" w:hAnsiTheme="minorHAnsi" w:cstheme="minorHAnsi"/>
          <w:b/>
          <w:bCs/>
        </w:rPr>
        <w:t xml:space="preserve">1) </w:t>
      </w:r>
      <w:r w:rsidR="003654FD" w:rsidRPr="00C4301C">
        <w:rPr>
          <w:rFonts w:asciiTheme="minorHAnsi" w:hAnsiTheme="minorHAnsi" w:cstheme="minorHAnsi"/>
        </w:rPr>
        <w:t>clicar no campo “</w:t>
      </w:r>
      <w:r w:rsidR="003654FD" w:rsidRPr="00C4301C">
        <w:rPr>
          <w:rFonts w:asciiTheme="minorHAnsi" w:hAnsiTheme="minorHAnsi" w:cstheme="minorHAnsi"/>
          <w:b/>
          <w:bCs/>
        </w:rPr>
        <w:t xml:space="preserve">solicitar isenção da taxa de </w:t>
      </w:r>
      <w:proofErr w:type="spellStart"/>
      <w:r w:rsidR="003654FD" w:rsidRPr="00C4301C">
        <w:rPr>
          <w:rFonts w:asciiTheme="minorHAnsi" w:hAnsiTheme="minorHAnsi" w:cstheme="minorHAnsi"/>
          <w:b/>
          <w:bCs/>
        </w:rPr>
        <w:t>inscrição</w:t>
      </w:r>
      <w:proofErr w:type="spellEnd"/>
      <w:r w:rsidR="003654FD" w:rsidRPr="00C4301C">
        <w:rPr>
          <w:rFonts w:asciiTheme="minorHAnsi" w:hAnsiTheme="minorHAnsi" w:cstheme="minorHAnsi"/>
        </w:rPr>
        <w:t xml:space="preserve">”; </w:t>
      </w:r>
      <w:r w:rsidR="003654FD" w:rsidRPr="00C4301C">
        <w:rPr>
          <w:rFonts w:asciiTheme="minorHAnsi" w:hAnsiTheme="minorHAnsi" w:cstheme="minorHAnsi"/>
          <w:b/>
          <w:bCs/>
        </w:rPr>
        <w:t xml:space="preserve">2) </w:t>
      </w:r>
      <w:r w:rsidR="003654FD" w:rsidRPr="00C4301C">
        <w:rPr>
          <w:rFonts w:asciiTheme="minorHAnsi" w:hAnsiTheme="minorHAnsi" w:cstheme="minorHAnsi"/>
        </w:rPr>
        <w:t xml:space="preserve">escolher esta modalidade de isenção; </w:t>
      </w:r>
      <w:r w:rsidR="003654FD" w:rsidRPr="00C4301C">
        <w:rPr>
          <w:rFonts w:asciiTheme="minorHAnsi" w:hAnsiTheme="minorHAnsi" w:cstheme="minorHAnsi"/>
          <w:b/>
          <w:bCs/>
        </w:rPr>
        <w:t xml:space="preserve">3) </w:t>
      </w:r>
      <w:r w:rsidR="003654FD" w:rsidRPr="00C4301C">
        <w:rPr>
          <w:rFonts w:asciiTheme="minorHAnsi" w:hAnsiTheme="minorHAnsi" w:cstheme="minorHAnsi"/>
        </w:rPr>
        <w:t xml:space="preserve">preencher, obrigatoriamente, o Número de Identificação Social (NIS), atribuído pelo </w:t>
      </w:r>
      <w:proofErr w:type="spellStart"/>
      <w:r w:rsidR="003654FD" w:rsidRPr="00C4301C">
        <w:rPr>
          <w:rFonts w:asciiTheme="minorHAnsi" w:hAnsiTheme="minorHAnsi" w:cstheme="minorHAnsi"/>
        </w:rPr>
        <w:t>CadÚnico</w:t>
      </w:r>
      <w:proofErr w:type="spellEnd"/>
      <w:r w:rsidR="003654FD" w:rsidRPr="00C4301C">
        <w:rPr>
          <w:rFonts w:asciiTheme="minorHAnsi" w:hAnsiTheme="minorHAnsi" w:cstheme="minorHAnsi"/>
        </w:rPr>
        <w:t xml:space="preserve">, e todos os demais dados solicitados; </w:t>
      </w:r>
      <w:r w:rsidR="003654FD" w:rsidRPr="00C4301C">
        <w:rPr>
          <w:rFonts w:asciiTheme="minorHAnsi" w:hAnsiTheme="minorHAnsi" w:cstheme="minorHAnsi"/>
          <w:b/>
          <w:bCs/>
        </w:rPr>
        <w:t xml:space="preserve">4) </w:t>
      </w:r>
      <w:r w:rsidR="00A916D1" w:rsidRPr="00C4301C">
        <w:t>anexar</w:t>
      </w:r>
      <w:r w:rsidR="00E913A6" w:rsidRPr="00C4301C">
        <w:t xml:space="preserve"> o comprovante do </w:t>
      </w:r>
      <w:proofErr w:type="spellStart"/>
      <w:r w:rsidR="00E913A6" w:rsidRPr="00C4301C">
        <w:t>CadÚnico</w:t>
      </w:r>
      <w:proofErr w:type="spellEnd"/>
      <w:r w:rsidR="00E913A6" w:rsidRPr="00C4301C">
        <w:t xml:space="preserve"> que poderá ser retirado no site: https://meucadunico.cidadania.gov.br/meu_cadunico/, bem como declarar-se membro de família de baixa renda</w:t>
      </w:r>
      <w:r w:rsidR="00B038AB" w:rsidRPr="00C4301C">
        <w:t xml:space="preserve"> </w:t>
      </w:r>
      <w:r w:rsidR="0081471B" w:rsidRPr="00C4301C">
        <w:t xml:space="preserve">anexando, </w:t>
      </w:r>
      <w:r w:rsidR="00B038AB" w:rsidRPr="00C4301C">
        <w:t>a declaração de baixa renda</w:t>
      </w:r>
      <w:r w:rsidR="0081471B" w:rsidRPr="00C4301C">
        <w:t xml:space="preserve"> </w:t>
      </w:r>
      <w:r w:rsidR="0081471B" w:rsidRPr="00C4301C">
        <w:rPr>
          <w:b/>
          <w:bCs/>
        </w:rPr>
        <w:t xml:space="preserve">(Anexo </w:t>
      </w:r>
      <w:r w:rsidR="00C4301C" w:rsidRPr="00C4301C">
        <w:rPr>
          <w:b/>
          <w:bCs/>
        </w:rPr>
        <w:t>V do edital</w:t>
      </w:r>
      <w:r w:rsidR="00C4301C">
        <w:rPr>
          <w:b/>
          <w:bCs/>
        </w:rPr>
        <w:t>)</w:t>
      </w:r>
      <w:r w:rsidR="0081471B" w:rsidRPr="00C4301C">
        <w:rPr>
          <w:b/>
          <w:bCs/>
        </w:rPr>
        <w:t>.</w:t>
      </w:r>
    </w:p>
    <w:p w14:paraId="1E9C07A8" w14:textId="195F6FE8" w:rsidR="0028190E" w:rsidRPr="0081471B" w:rsidRDefault="00E913A6" w:rsidP="009759AD">
      <w:pPr>
        <w:numPr>
          <w:ilvl w:val="2"/>
          <w:numId w:val="7"/>
        </w:numPr>
        <w:pBdr>
          <w:top w:val="nil"/>
          <w:left w:val="nil"/>
          <w:bottom w:val="nil"/>
          <w:right w:val="nil"/>
          <w:between w:val="nil"/>
        </w:pBdr>
        <w:spacing w:line="240" w:lineRule="auto"/>
        <w:ind w:left="0" w:firstLine="0"/>
        <w:jc w:val="both"/>
        <w:rPr>
          <w:b/>
          <w:color w:val="000000"/>
        </w:rPr>
      </w:pPr>
      <w:r w:rsidRPr="0081471B">
        <w:t xml:space="preserve">Cumpre salientar que os dados informados pelo candidato devem estar exatamente como estão registrados no Cadastro Único e na receita federal. Divergências em informações como a data de nascimento, </w:t>
      </w:r>
      <w:r w:rsidRPr="0081471B">
        <w:lastRenderedPageBreak/>
        <w:t>Número de Identificação Social – NIS, seu nome (como ausência de qualquer sobrenome, ausência de preposições, letras trocadas e abreviações) causam indeferimento da solicitação.</w:t>
      </w:r>
    </w:p>
    <w:p w14:paraId="707B51B2" w14:textId="77777777" w:rsidR="00E913A6" w:rsidRDefault="00E913A6" w:rsidP="009759AD">
      <w:pPr>
        <w:numPr>
          <w:ilvl w:val="2"/>
          <w:numId w:val="7"/>
        </w:numPr>
        <w:pBdr>
          <w:top w:val="nil"/>
          <w:left w:val="nil"/>
          <w:bottom w:val="nil"/>
          <w:right w:val="nil"/>
          <w:between w:val="nil"/>
        </w:pBdr>
        <w:spacing w:line="240" w:lineRule="auto"/>
        <w:ind w:left="0" w:firstLine="0"/>
        <w:jc w:val="both"/>
        <w:rPr>
          <w:b/>
          <w:color w:val="000000"/>
        </w:rPr>
      </w:pPr>
      <w:r>
        <w:t xml:space="preserve">O simples preenchimento dos dados necessários para a solicitação da isenção não garante ao interessado a isenção do pagamento do valor da inscrição, a qual estará sujeita à análise e ao deferimento por parte da WE DO CONCURSOS através de consulta junto ao órgão gestor do </w:t>
      </w:r>
      <w:proofErr w:type="spellStart"/>
      <w:r>
        <w:t>CadÚnico</w:t>
      </w:r>
      <w:proofErr w:type="spellEnd"/>
      <w:r>
        <w:t xml:space="preserve">. Desta forma, antes de solicitar a isenção o candidato deverá verificar as correspondências de suas informações pessoais e, se for o caso, atualizá-las no </w:t>
      </w:r>
      <w:proofErr w:type="spellStart"/>
      <w:r>
        <w:t>CadÚnico</w:t>
      </w:r>
      <w:proofErr w:type="spellEnd"/>
      <w:r>
        <w:t xml:space="preserve"> e/ou na Receita Federal.</w:t>
      </w:r>
    </w:p>
    <w:p w14:paraId="11067C97" w14:textId="77777777" w:rsidR="00A916D1" w:rsidRDefault="00E913A6" w:rsidP="009759AD">
      <w:pPr>
        <w:numPr>
          <w:ilvl w:val="2"/>
          <w:numId w:val="7"/>
        </w:numPr>
        <w:pBdr>
          <w:top w:val="nil"/>
          <w:left w:val="nil"/>
          <w:bottom w:val="nil"/>
          <w:right w:val="nil"/>
          <w:between w:val="nil"/>
        </w:pBdr>
        <w:spacing w:line="240" w:lineRule="auto"/>
        <w:ind w:left="0" w:firstLine="0"/>
        <w:jc w:val="both"/>
        <w:rPr>
          <w:b/>
          <w:color w:val="000000"/>
        </w:rPr>
      </w:pPr>
      <w:r>
        <w:t>O fato de o candidato estar participando de algum Programa Social do Governo Federal, assim como o fato de ter obtido a isenção em outros certames não garantem, por si só, a isenção do pagamento do valor da inscrição.</w:t>
      </w:r>
    </w:p>
    <w:p w14:paraId="3D0621A2" w14:textId="33071A49" w:rsidR="00A916D1" w:rsidRPr="00A916D1" w:rsidRDefault="00A916D1" w:rsidP="009759AD">
      <w:pPr>
        <w:numPr>
          <w:ilvl w:val="1"/>
          <w:numId w:val="7"/>
        </w:numPr>
        <w:pBdr>
          <w:top w:val="nil"/>
          <w:left w:val="nil"/>
          <w:bottom w:val="nil"/>
          <w:right w:val="nil"/>
          <w:between w:val="nil"/>
        </w:pBdr>
        <w:spacing w:line="240" w:lineRule="auto"/>
        <w:ind w:left="0" w:firstLine="0"/>
        <w:jc w:val="both"/>
        <w:rPr>
          <w:b/>
          <w:color w:val="000000"/>
        </w:rPr>
      </w:pPr>
      <w:r>
        <w:t>Ainda que realizada a solicitação, os candidatos deverão imprimir o boleto bancário e guardá-lo para o caso de ter seu pedido indeferido.</w:t>
      </w:r>
    </w:p>
    <w:p w14:paraId="65617917" w14:textId="4606391F" w:rsidR="00B44250" w:rsidRPr="00B44250" w:rsidRDefault="00B44250"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Os</w:t>
      </w:r>
      <w:r w:rsidR="00BC41F5">
        <w:rPr>
          <w:color w:val="000000"/>
        </w:rPr>
        <w:t xml:space="preserve"> documentos </w:t>
      </w:r>
      <w:r>
        <w:rPr>
          <w:color w:val="000000"/>
        </w:rPr>
        <w:t>anexados</w:t>
      </w:r>
      <w:r w:rsidR="00BC41F5">
        <w:rPr>
          <w:color w:val="000000"/>
        </w:rPr>
        <w:t>, serão de inteira responsabilidade do candidato, podendo este responder, a qualquer momento, por crime contra a fé pública, o que poderá acarretar sua eliminação do certame.</w:t>
      </w:r>
    </w:p>
    <w:p w14:paraId="3FC73FAF" w14:textId="55C69DE2" w:rsidR="00B44250" w:rsidRPr="00380465" w:rsidRDefault="00B44250" w:rsidP="009759AD">
      <w:pPr>
        <w:numPr>
          <w:ilvl w:val="1"/>
          <w:numId w:val="7"/>
        </w:numPr>
        <w:pBdr>
          <w:top w:val="nil"/>
          <w:left w:val="nil"/>
          <w:bottom w:val="nil"/>
          <w:right w:val="nil"/>
          <w:between w:val="nil"/>
        </w:pBdr>
        <w:spacing w:line="240" w:lineRule="auto"/>
        <w:ind w:left="0" w:firstLine="0"/>
        <w:jc w:val="both"/>
        <w:rPr>
          <w:b/>
          <w:color w:val="000000"/>
        </w:rPr>
      </w:pPr>
      <w:r w:rsidRPr="00380465">
        <w:t>A solicitação será́ deferida apenas se o candidato comprovar o preenchimento de todos os requisitos exigidos por este edital, em conformidade com a legislação vigente, para obtenção do benefício desejado, bem como cumprir todas as exigências do procedimento de solicitação</w:t>
      </w:r>
      <w:r w:rsidR="00380465">
        <w:t>,</w:t>
      </w:r>
      <w:r w:rsidRPr="00380465">
        <w:t xml:space="preserve"> conforme estabelecido n</w:t>
      </w:r>
      <w:r w:rsidR="00380465" w:rsidRPr="00380465">
        <w:t xml:space="preserve">os itens </w:t>
      </w:r>
      <w:r w:rsidRPr="00C4301C">
        <w:t xml:space="preserve">deste edital </w:t>
      </w:r>
      <w:r w:rsidR="00380465" w:rsidRPr="00C4301C">
        <w:rPr>
          <w:b/>
          <w:bCs/>
        </w:rPr>
        <w:t xml:space="preserve">4.5 </w:t>
      </w:r>
      <w:r w:rsidR="00380465" w:rsidRPr="00C4301C">
        <w:t>a</w:t>
      </w:r>
      <w:r w:rsidR="00380465" w:rsidRPr="00C4301C">
        <w:rPr>
          <w:b/>
          <w:bCs/>
        </w:rPr>
        <w:t xml:space="preserve"> 4.10</w:t>
      </w:r>
      <w:r w:rsidR="00380465" w:rsidRPr="00C4301C">
        <w:t xml:space="preserve"> </w:t>
      </w:r>
      <w:r w:rsidRPr="00C4301C">
        <w:t>e seus subitens, conforme cada</w:t>
      </w:r>
      <w:r w:rsidRPr="00380465">
        <w:t xml:space="preserve"> caso. </w:t>
      </w:r>
    </w:p>
    <w:p w14:paraId="636F0F80" w14:textId="0DC2E77E"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requerimento de isenção deverá ser protocolado pelo meio </w:t>
      </w:r>
      <w:r w:rsidRPr="00252343">
        <w:rPr>
          <w:color w:val="000000"/>
        </w:rPr>
        <w:t xml:space="preserve">previsto </w:t>
      </w:r>
      <w:r w:rsidR="000C4158">
        <w:rPr>
          <w:color w:val="000000"/>
        </w:rPr>
        <w:t xml:space="preserve">no capítulo específico que trata </w:t>
      </w:r>
      <w:r w:rsidR="000C4158" w:rsidRPr="000C4158">
        <w:rPr>
          <w:i/>
          <w:iCs/>
          <w:color w:val="000000"/>
        </w:rPr>
        <w:t xml:space="preserve">“dos </w:t>
      </w:r>
      <w:r w:rsidR="000C4158">
        <w:rPr>
          <w:i/>
          <w:iCs/>
          <w:color w:val="000000"/>
        </w:rPr>
        <w:t>protocolos</w:t>
      </w:r>
      <w:r w:rsidR="000C4158" w:rsidRPr="000C4158">
        <w:rPr>
          <w:i/>
          <w:iCs/>
          <w:color w:val="000000"/>
        </w:rPr>
        <w:t>”</w:t>
      </w:r>
      <w:r w:rsidR="000C4158">
        <w:rPr>
          <w:color w:val="000000"/>
        </w:rPr>
        <w:t xml:space="preserve"> </w:t>
      </w:r>
      <w:r w:rsidRPr="00252343">
        <w:rPr>
          <w:color w:val="000000"/>
        </w:rPr>
        <w:t xml:space="preserve">deste Edital, até no prazo final estabelecido para este fim no </w:t>
      </w:r>
      <w:r w:rsidRPr="00252343">
        <w:rPr>
          <w:b/>
          <w:color w:val="000000"/>
        </w:rPr>
        <w:t>Anexo III</w:t>
      </w:r>
      <w:r w:rsidRPr="00252343">
        <w:rPr>
          <w:color w:val="000000"/>
        </w:rPr>
        <w:t xml:space="preserve"> deste Edital.</w:t>
      </w:r>
    </w:p>
    <w:p w14:paraId="36B2890D" w14:textId="77777777"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Antes de efetuar a solicitação de isenção (de qualquer tipo), o candidato deverá certificar-se de que possui todas as condições e pré-requisitos, bem como que está devidamente inscrito no cargo desejado, sendo vedada a alteração de sua opção inicial de cargo após a solicitação.</w:t>
      </w:r>
    </w:p>
    <w:p w14:paraId="7A40929C" w14:textId="42D48FC8"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É responsabilidade única e exclusiva do candidato certificar-se de que </w:t>
      </w:r>
      <w:r>
        <w:t>preenche</w:t>
      </w:r>
      <w:r>
        <w:rPr>
          <w:color w:val="000000"/>
        </w:rPr>
        <w:t xml:space="preserve"> corretamente os dados/campos e/ou certificar-se de que a documentação está correta e completamente anexada, </w:t>
      </w:r>
      <w:r w:rsidR="00380465">
        <w:rPr>
          <w:color w:val="000000"/>
        </w:rPr>
        <w:t xml:space="preserve">inclusive nos ícones relativos a cada tipo de pedido, </w:t>
      </w:r>
      <w:r>
        <w:rPr>
          <w:color w:val="000000"/>
        </w:rPr>
        <w:t>sem erros, antes de enviá-la.</w:t>
      </w:r>
    </w:p>
    <w:p w14:paraId="1A45512D" w14:textId="77777777" w:rsidR="00BC41F5"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b/>
          <w:color w:val="000000"/>
          <w:u w:val="single"/>
        </w:rPr>
        <w:t>Os documentos deverão ser enviados em um único arquivo.</w:t>
      </w:r>
    </w:p>
    <w:p w14:paraId="7047F167" w14:textId="77777777" w:rsidR="00BC41F5" w:rsidRPr="00A916D1" w:rsidRDefault="00BC41F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A relação das isenções deferidas será divulgada nos meios definidos no </w:t>
      </w:r>
      <w:r>
        <w:rPr>
          <w:b/>
          <w:color w:val="000000"/>
        </w:rPr>
        <w:t>Item 2</w:t>
      </w:r>
      <w:r>
        <w:rPr>
          <w:color w:val="000000"/>
        </w:rPr>
        <w:t xml:space="preserve"> deste Edital, devendo o candidato verificar o deferimento ou não, na data prevista no </w:t>
      </w:r>
      <w:r>
        <w:rPr>
          <w:b/>
          <w:color w:val="000000"/>
        </w:rPr>
        <w:t>Anexo III.</w:t>
      </w:r>
      <w:r>
        <w:rPr>
          <w:color w:val="000000"/>
        </w:rPr>
        <w:t> </w:t>
      </w:r>
    </w:p>
    <w:p w14:paraId="1D66EDED" w14:textId="3F809A27" w:rsidR="00A916D1" w:rsidRPr="00A916D1" w:rsidRDefault="00A916D1" w:rsidP="009759AD">
      <w:pPr>
        <w:numPr>
          <w:ilvl w:val="1"/>
          <w:numId w:val="7"/>
        </w:numPr>
        <w:pBdr>
          <w:top w:val="nil"/>
          <w:left w:val="nil"/>
          <w:bottom w:val="nil"/>
          <w:right w:val="nil"/>
          <w:between w:val="nil"/>
        </w:pBdr>
        <w:spacing w:line="240" w:lineRule="auto"/>
        <w:ind w:left="0" w:firstLine="0"/>
        <w:jc w:val="both"/>
        <w:rPr>
          <w:b/>
          <w:color w:val="000000"/>
        </w:rPr>
      </w:pPr>
      <w:r>
        <w:t>Divulgado o resultado das solicitações, os candidatos com a solicitação de isenção deferida terão a inscrição automaticamente efetivada. O candidato que tiver sua solicitação indeferida poderá interpor recurso, nos termos do capítulo específico.</w:t>
      </w:r>
    </w:p>
    <w:p w14:paraId="1D591E0A" w14:textId="45C2E4CE" w:rsidR="00A916D1" w:rsidRPr="00A916D1" w:rsidRDefault="00A916D1" w:rsidP="009759AD">
      <w:pPr>
        <w:numPr>
          <w:ilvl w:val="1"/>
          <w:numId w:val="7"/>
        </w:numPr>
        <w:pBdr>
          <w:top w:val="nil"/>
          <w:left w:val="nil"/>
          <w:bottom w:val="nil"/>
          <w:right w:val="nil"/>
          <w:between w:val="nil"/>
        </w:pBdr>
        <w:spacing w:line="240" w:lineRule="auto"/>
        <w:ind w:left="0" w:firstLine="0"/>
        <w:jc w:val="both"/>
        <w:rPr>
          <w:b/>
          <w:color w:val="000000"/>
        </w:rPr>
      </w:pPr>
      <w:r>
        <w:t xml:space="preserve">Após a divulgação da análise dos recursos interpostos: </w:t>
      </w:r>
      <w:r w:rsidRPr="00A916D1">
        <w:rPr>
          <w:b/>
          <w:bCs/>
        </w:rPr>
        <w:t>a)</w:t>
      </w:r>
      <w:r>
        <w:t xml:space="preserve"> os candidatos, cujo recurso de </w:t>
      </w:r>
      <w:r w:rsidRPr="00A916D1">
        <w:rPr>
          <w:b/>
          <w:bCs/>
        </w:rPr>
        <w:t>isenção for procedente, terão a inscrição automaticamente efetivada; b)</w:t>
      </w:r>
      <w:r>
        <w:t xml:space="preserve"> os candidatos, cujo recurso for </w:t>
      </w:r>
      <w:r w:rsidRPr="00A916D1">
        <w:rPr>
          <w:b/>
          <w:bCs/>
        </w:rPr>
        <w:t>improcedente</w:t>
      </w:r>
      <w:r>
        <w:t xml:space="preserve">, não terão o deferimento da sua solicitação, de forma que, para permanecerem participando do certame, </w:t>
      </w:r>
      <w:r w:rsidRPr="00A916D1">
        <w:rPr>
          <w:b/>
          <w:bCs/>
        </w:rPr>
        <w:t>deverão providenciar o pagamento do boleto bancário</w:t>
      </w:r>
      <w:r>
        <w:t xml:space="preserve"> até o prazo estabelecido no cronograma exposto neste edital.</w:t>
      </w:r>
    </w:p>
    <w:p w14:paraId="61A14703" w14:textId="7B183471" w:rsidR="00A916D1" w:rsidRPr="008C33B1" w:rsidRDefault="00A916D1" w:rsidP="009759AD">
      <w:pPr>
        <w:numPr>
          <w:ilvl w:val="1"/>
          <w:numId w:val="7"/>
        </w:numPr>
        <w:pBdr>
          <w:top w:val="nil"/>
          <w:left w:val="nil"/>
          <w:bottom w:val="nil"/>
          <w:right w:val="nil"/>
          <w:between w:val="nil"/>
        </w:pBdr>
        <w:spacing w:line="240" w:lineRule="auto"/>
        <w:ind w:left="0" w:firstLine="0"/>
        <w:jc w:val="both"/>
        <w:rPr>
          <w:b/>
          <w:color w:val="000000"/>
        </w:rPr>
      </w:pPr>
      <w:r>
        <w:t xml:space="preserve">Não caberá qualquer devolução do valor pago a título de taxa de inscrição ao candidato que teve deferido seu benefício </w:t>
      </w:r>
      <w:proofErr w:type="gramStart"/>
      <w:r>
        <w:t>e também</w:t>
      </w:r>
      <w:proofErr w:type="gramEnd"/>
      <w:r>
        <w:t xml:space="preserve"> efetuou o pagamento da taxa de inscrição, de forma que se orienta aos interessados para que só efetuem o pagamento do boleto bancário após a divulgação do resultado definitivo das solicitações de isenção da taxa de inscrição.</w:t>
      </w:r>
    </w:p>
    <w:p w14:paraId="17271AD8" w14:textId="77777777" w:rsidR="00380465" w:rsidRDefault="00380465"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lastRenderedPageBreak/>
        <w:t>DO ATENDIMENTO AO CANDIDATO COM NECESSIDADES</w:t>
      </w:r>
      <w:r w:rsidR="00006BE1" w:rsidRPr="00690563">
        <w:rPr>
          <w:b/>
          <w:color w:val="000000"/>
          <w:sz w:val="36"/>
          <w:szCs w:val="36"/>
        </w:rPr>
        <w:t xml:space="preserve"> ESPECIAIS:</w:t>
      </w:r>
    </w:p>
    <w:p w14:paraId="4AF9BBBC" w14:textId="3C8D82EB" w:rsidR="00B36E49" w:rsidRPr="00B36E49" w:rsidRDefault="00380465" w:rsidP="009759AD">
      <w:pPr>
        <w:numPr>
          <w:ilvl w:val="1"/>
          <w:numId w:val="7"/>
        </w:numPr>
        <w:pBdr>
          <w:top w:val="nil"/>
          <w:left w:val="nil"/>
          <w:bottom w:val="nil"/>
          <w:right w:val="nil"/>
          <w:between w:val="nil"/>
        </w:pBdr>
        <w:spacing w:line="240" w:lineRule="auto"/>
        <w:ind w:left="0" w:firstLine="0"/>
        <w:jc w:val="both"/>
        <w:rPr>
          <w:b/>
          <w:color w:val="000000"/>
        </w:rPr>
      </w:pPr>
      <w:r w:rsidRPr="00380465">
        <w:rPr>
          <w:b/>
          <w:bCs/>
          <w:color w:val="000000" w:themeColor="text1"/>
        </w:rPr>
        <w:t xml:space="preserve">Durante o </w:t>
      </w:r>
      <w:proofErr w:type="spellStart"/>
      <w:r w:rsidRPr="00380465">
        <w:rPr>
          <w:b/>
          <w:bCs/>
          <w:color w:val="000000" w:themeColor="text1"/>
        </w:rPr>
        <w:t>período</w:t>
      </w:r>
      <w:proofErr w:type="spellEnd"/>
      <w:r w:rsidRPr="00380465">
        <w:rPr>
          <w:b/>
          <w:bCs/>
          <w:color w:val="000000" w:themeColor="text1"/>
        </w:rPr>
        <w:t xml:space="preserve"> de </w:t>
      </w:r>
      <w:proofErr w:type="spellStart"/>
      <w:r w:rsidRPr="00380465">
        <w:rPr>
          <w:b/>
          <w:bCs/>
          <w:color w:val="000000" w:themeColor="text1"/>
        </w:rPr>
        <w:t>inscrições</w:t>
      </w:r>
      <w:proofErr w:type="spellEnd"/>
      <w:r w:rsidRPr="00380465">
        <w:rPr>
          <w:color w:val="000000" w:themeColor="text1"/>
        </w:rPr>
        <w:t xml:space="preserve">, os candidatos que necessitarem de atendimento e/ou condição especial para a </w:t>
      </w:r>
      <w:proofErr w:type="spellStart"/>
      <w:r w:rsidRPr="00380465">
        <w:rPr>
          <w:color w:val="000000" w:themeColor="text1"/>
        </w:rPr>
        <w:t>realização</w:t>
      </w:r>
      <w:proofErr w:type="spellEnd"/>
      <w:r w:rsidRPr="00380465">
        <w:rPr>
          <w:color w:val="000000" w:themeColor="text1"/>
        </w:rPr>
        <w:t xml:space="preserve"> de prova presencial </w:t>
      </w:r>
      <w:proofErr w:type="spellStart"/>
      <w:r w:rsidRPr="00380465">
        <w:rPr>
          <w:color w:val="000000" w:themeColor="text1"/>
        </w:rPr>
        <w:t>deverão</w:t>
      </w:r>
      <w:proofErr w:type="spellEnd"/>
      <w:r w:rsidRPr="00380465">
        <w:rPr>
          <w:color w:val="000000" w:themeColor="text1"/>
        </w:rPr>
        <w:t xml:space="preserve"> seguir os seguintes passos, especificamente: </w:t>
      </w:r>
      <w:r w:rsidRPr="00380465">
        <w:rPr>
          <w:b/>
          <w:bCs/>
          <w:color w:val="000000" w:themeColor="text1"/>
        </w:rPr>
        <w:t xml:space="preserve">a) </w:t>
      </w:r>
      <w:r w:rsidRPr="00380465">
        <w:rPr>
          <w:color w:val="000000" w:themeColor="text1"/>
        </w:rPr>
        <w:t>clicar no campo “</w:t>
      </w:r>
      <w:proofErr w:type="spellStart"/>
      <w:r w:rsidRPr="00380465">
        <w:rPr>
          <w:b/>
          <w:bCs/>
          <w:color w:val="000000" w:themeColor="text1"/>
        </w:rPr>
        <w:t>condições</w:t>
      </w:r>
      <w:proofErr w:type="spellEnd"/>
      <w:r w:rsidRPr="00380465">
        <w:rPr>
          <w:b/>
          <w:bCs/>
          <w:color w:val="000000" w:themeColor="text1"/>
        </w:rPr>
        <w:t xml:space="preserve"> especiais para </w:t>
      </w:r>
      <w:proofErr w:type="spellStart"/>
      <w:r w:rsidRPr="00380465">
        <w:rPr>
          <w:b/>
          <w:bCs/>
          <w:color w:val="000000" w:themeColor="text1"/>
        </w:rPr>
        <w:t>realização</w:t>
      </w:r>
      <w:proofErr w:type="spellEnd"/>
      <w:r w:rsidRPr="00380465">
        <w:rPr>
          <w:b/>
          <w:bCs/>
          <w:color w:val="000000" w:themeColor="text1"/>
        </w:rPr>
        <w:t xml:space="preserve"> de prova</w:t>
      </w:r>
      <w:r w:rsidRPr="00380465">
        <w:rPr>
          <w:color w:val="000000" w:themeColor="text1"/>
        </w:rPr>
        <w:t xml:space="preserve">”; </w:t>
      </w:r>
      <w:r w:rsidRPr="00380465">
        <w:rPr>
          <w:b/>
          <w:bCs/>
          <w:color w:val="000000" w:themeColor="text1"/>
        </w:rPr>
        <w:t xml:space="preserve">b) </w:t>
      </w:r>
      <w:r w:rsidRPr="00380465">
        <w:rPr>
          <w:color w:val="000000" w:themeColor="text1"/>
        </w:rPr>
        <w:t xml:space="preserve">escolher a </w:t>
      </w:r>
      <w:proofErr w:type="spellStart"/>
      <w:r w:rsidRPr="00380465">
        <w:rPr>
          <w:color w:val="000000" w:themeColor="text1"/>
        </w:rPr>
        <w:t>opção</w:t>
      </w:r>
      <w:proofErr w:type="spellEnd"/>
      <w:r w:rsidRPr="00380465">
        <w:rPr>
          <w:color w:val="000000" w:themeColor="text1"/>
        </w:rPr>
        <w:t xml:space="preserve"> “</w:t>
      </w:r>
      <w:r w:rsidRPr="00380465">
        <w:rPr>
          <w:b/>
          <w:bCs/>
          <w:color w:val="000000" w:themeColor="text1"/>
        </w:rPr>
        <w:t>sim</w:t>
      </w:r>
      <w:r w:rsidRPr="00380465">
        <w:rPr>
          <w:color w:val="000000" w:themeColor="text1"/>
        </w:rPr>
        <w:t xml:space="preserve">”; </w:t>
      </w:r>
      <w:r w:rsidRPr="00380465">
        <w:rPr>
          <w:b/>
          <w:bCs/>
          <w:color w:val="000000" w:themeColor="text1"/>
        </w:rPr>
        <w:t xml:space="preserve">c) </w:t>
      </w:r>
      <w:r w:rsidRPr="00380465">
        <w:rPr>
          <w:color w:val="000000" w:themeColor="text1"/>
        </w:rPr>
        <w:t xml:space="preserve">selecionar o tipo de atendimento </w:t>
      </w:r>
      <w:proofErr w:type="spellStart"/>
      <w:r w:rsidRPr="00380465">
        <w:rPr>
          <w:color w:val="000000" w:themeColor="text1"/>
        </w:rPr>
        <w:t>necessário</w:t>
      </w:r>
      <w:proofErr w:type="spellEnd"/>
      <w:r w:rsidR="00B36E49">
        <w:rPr>
          <w:color w:val="000000" w:themeColor="text1"/>
        </w:rPr>
        <w:t xml:space="preserve"> (</w:t>
      </w:r>
      <w:r w:rsidR="00B36E49" w:rsidRPr="009451F2">
        <w:rPr>
          <w:color w:val="000000"/>
        </w:rPr>
        <w:t xml:space="preserve">Prova ampliada, sala de fácil acesso, lactante, guardador do sábado por motivo religioso (sabatista) ou outra necessidade (não </w:t>
      </w:r>
      <w:r w:rsidR="00B36E49" w:rsidRPr="00C4301C">
        <w:rPr>
          <w:color w:val="000000"/>
        </w:rPr>
        <w:t>haverá prova em braile e libras);</w:t>
      </w:r>
      <w:r w:rsidR="00B36E49">
        <w:rPr>
          <w:color w:val="000000"/>
        </w:rPr>
        <w:t xml:space="preserve"> </w:t>
      </w:r>
      <w:r w:rsidRPr="00B36E49">
        <w:rPr>
          <w:b/>
          <w:bCs/>
          <w:color w:val="000000" w:themeColor="text1"/>
        </w:rPr>
        <w:t xml:space="preserve">d) </w:t>
      </w:r>
      <w:r w:rsidRPr="00B36E49">
        <w:rPr>
          <w:color w:val="000000" w:themeColor="text1"/>
        </w:rPr>
        <w:t xml:space="preserve">anexar todos os documentos exigidos para a </w:t>
      </w:r>
      <w:proofErr w:type="spellStart"/>
      <w:r w:rsidRPr="00B36E49">
        <w:rPr>
          <w:color w:val="000000" w:themeColor="text1"/>
        </w:rPr>
        <w:t>comprovação</w:t>
      </w:r>
      <w:proofErr w:type="spellEnd"/>
      <w:r w:rsidRPr="00B36E49">
        <w:rPr>
          <w:color w:val="000000" w:themeColor="text1"/>
        </w:rPr>
        <w:t xml:space="preserve"> e justificativa do pedido, quando </w:t>
      </w:r>
      <w:proofErr w:type="spellStart"/>
      <w:r w:rsidRPr="00B36E49">
        <w:rPr>
          <w:color w:val="000000" w:themeColor="text1"/>
        </w:rPr>
        <w:t>aplicável</w:t>
      </w:r>
      <w:proofErr w:type="spellEnd"/>
      <w:r w:rsidRPr="00B36E49">
        <w:rPr>
          <w:color w:val="000000" w:themeColor="text1"/>
        </w:rPr>
        <w:t xml:space="preserve">. </w:t>
      </w:r>
    </w:p>
    <w:p w14:paraId="3469CD34" w14:textId="77777777" w:rsidR="00B36E49" w:rsidRPr="00B36E49" w:rsidRDefault="00B36E49" w:rsidP="009759AD">
      <w:pPr>
        <w:numPr>
          <w:ilvl w:val="1"/>
          <w:numId w:val="7"/>
        </w:numPr>
        <w:pBdr>
          <w:top w:val="nil"/>
          <w:left w:val="nil"/>
          <w:bottom w:val="nil"/>
          <w:right w:val="nil"/>
          <w:between w:val="nil"/>
        </w:pBdr>
        <w:spacing w:line="240" w:lineRule="auto"/>
        <w:ind w:left="0" w:firstLine="0"/>
        <w:jc w:val="both"/>
        <w:rPr>
          <w:b/>
          <w:color w:val="000000" w:themeColor="text1"/>
          <w:sz w:val="36"/>
          <w:szCs w:val="36"/>
        </w:rPr>
      </w:pPr>
      <w:r w:rsidRPr="00B36E49">
        <w:t xml:space="preserve">Casos de </w:t>
      </w:r>
      <w:proofErr w:type="spellStart"/>
      <w:r w:rsidRPr="00B36E49">
        <w:t>alterações</w:t>
      </w:r>
      <w:proofErr w:type="spellEnd"/>
      <w:r w:rsidRPr="00B36E49">
        <w:t xml:space="preserve"> </w:t>
      </w:r>
      <w:proofErr w:type="spellStart"/>
      <w:r w:rsidRPr="00B36E49">
        <w:t>psicológicas</w:t>
      </w:r>
      <w:proofErr w:type="spellEnd"/>
      <w:r w:rsidRPr="00B36E49">
        <w:t xml:space="preserve"> ou </w:t>
      </w:r>
      <w:proofErr w:type="spellStart"/>
      <w:r w:rsidRPr="00B36E49">
        <w:t>fisiológicas</w:t>
      </w:r>
      <w:proofErr w:type="spellEnd"/>
      <w:r w:rsidRPr="00B36E49">
        <w:t xml:space="preserve"> (</w:t>
      </w:r>
      <w:proofErr w:type="spellStart"/>
      <w:r w:rsidRPr="00B36E49">
        <w:t>períodos</w:t>
      </w:r>
      <w:proofErr w:type="spellEnd"/>
      <w:r w:rsidRPr="00B36E49">
        <w:t xml:space="preserve"> menstruais, </w:t>
      </w:r>
      <w:proofErr w:type="spellStart"/>
      <w:r w:rsidRPr="00B36E49">
        <w:t>contusões</w:t>
      </w:r>
      <w:proofErr w:type="spellEnd"/>
      <w:r w:rsidRPr="00B36E49">
        <w:t xml:space="preserve">, </w:t>
      </w:r>
      <w:proofErr w:type="spellStart"/>
      <w:r w:rsidRPr="00B36E49">
        <w:t>luxações</w:t>
      </w:r>
      <w:proofErr w:type="spellEnd"/>
      <w:r w:rsidRPr="00B36E49">
        <w:t xml:space="preserve">, dentre outros) que impossibilitem o candidato de submeter-se aos testes, de neles prosseguir ou, ainda, que lhe diminuam a capacidade </w:t>
      </w:r>
      <w:proofErr w:type="spellStart"/>
      <w:r w:rsidRPr="00B36E49">
        <w:t>físico-orgânica</w:t>
      </w:r>
      <w:proofErr w:type="spellEnd"/>
      <w:r w:rsidRPr="00B36E49">
        <w:t xml:space="preserve">, </w:t>
      </w:r>
      <w:proofErr w:type="spellStart"/>
      <w:r w:rsidRPr="00B36E49">
        <w:t>não</w:t>
      </w:r>
      <w:proofErr w:type="spellEnd"/>
      <w:r w:rsidRPr="00B36E49">
        <w:t xml:space="preserve"> </w:t>
      </w:r>
      <w:proofErr w:type="spellStart"/>
      <w:r w:rsidRPr="00B36E49">
        <w:t>serão</w:t>
      </w:r>
      <w:proofErr w:type="spellEnd"/>
      <w:r w:rsidRPr="00B36E49">
        <w:t xml:space="preserve"> considerados para fins de tratamento diferenciado ou novas provas. </w:t>
      </w:r>
    </w:p>
    <w:p w14:paraId="27D2572A" w14:textId="663A53FD" w:rsidR="00B36E49" w:rsidRPr="00B36E49" w:rsidRDefault="00B36E49" w:rsidP="009759AD">
      <w:pPr>
        <w:numPr>
          <w:ilvl w:val="1"/>
          <w:numId w:val="7"/>
        </w:numPr>
        <w:pBdr>
          <w:top w:val="nil"/>
          <w:left w:val="nil"/>
          <w:bottom w:val="nil"/>
          <w:right w:val="nil"/>
          <w:between w:val="nil"/>
        </w:pBdr>
        <w:spacing w:line="240" w:lineRule="auto"/>
        <w:ind w:left="0" w:firstLine="0"/>
        <w:jc w:val="both"/>
        <w:rPr>
          <w:b/>
          <w:color w:val="000000" w:themeColor="text1"/>
          <w:sz w:val="36"/>
          <w:szCs w:val="36"/>
        </w:rPr>
      </w:pPr>
      <w:r w:rsidRPr="00B36E49">
        <w:rPr>
          <w:b/>
          <w:bCs/>
        </w:rPr>
        <w:t xml:space="preserve">Candidatos com hipoglicemia ou outros problemas de saúde que requeiram ingestão de alimentos ou outras </w:t>
      </w:r>
      <w:r w:rsidRPr="00C4301C">
        <w:rPr>
          <w:b/>
          <w:bCs/>
        </w:rPr>
        <w:t xml:space="preserve">substâncias, além de água, </w:t>
      </w:r>
      <w:r w:rsidRPr="00C4301C">
        <w:t xml:space="preserve">devem solicitar atendimento especial, comprovando a necessidade médica, sob os termos do </w:t>
      </w:r>
      <w:r w:rsidRPr="00C4301C">
        <w:rPr>
          <w:b/>
          <w:bCs/>
        </w:rPr>
        <w:t>item 5.1</w:t>
      </w:r>
      <w:r w:rsidRPr="00C4301C">
        <w:t xml:space="preserve"> deste</w:t>
      </w:r>
      <w:r w:rsidRPr="00B36E49">
        <w:t xml:space="preserve"> edital. Tendo o pedido deferido, ao ingressar na sala, o candidato deverá apresentar ao fiscal de sala o alimento ou a substância (acondicionado em embalagem transparente e sem rótulo). </w:t>
      </w:r>
    </w:p>
    <w:p w14:paraId="2908524A" w14:textId="1765DB86" w:rsidR="009451F2"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candidato que selecionar </w:t>
      </w:r>
      <w:r>
        <w:rPr>
          <w:b/>
          <w:color w:val="000000"/>
        </w:rPr>
        <w:t>prova ampliada</w:t>
      </w:r>
      <w:r>
        <w:rPr>
          <w:color w:val="000000"/>
        </w:rPr>
        <w:t xml:space="preserve">, </w:t>
      </w:r>
      <w:r>
        <w:rPr>
          <w:b/>
          <w:color w:val="000000"/>
          <w:u w:val="single"/>
        </w:rPr>
        <w:t>deverá obrigatoriamente</w:t>
      </w:r>
      <w:r>
        <w:rPr>
          <w:color w:val="000000"/>
        </w:rPr>
        <w:t xml:space="preserve"> informar no campo de observações</w:t>
      </w:r>
      <w:r w:rsidR="00B36E49">
        <w:rPr>
          <w:color w:val="000000"/>
        </w:rPr>
        <w:t xml:space="preserve"> do formulário eletrônico</w:t>
      </w:r>
      <w:r>
        <w:rPr>
          <w:color w:val="000000"/>
        </w:rPr>
        <w:t xml:space="preserve"> </w:t>
      </w:r>
      <w:r w:rsidRPr="00B36E49">
        <w:rPr>
          <w:color w:val="000000"/>
          <w:u w:val="single"/>
        </w:rPr>
        <w:t>o tamanho de fonte que necessita na sua prova.</w:t>
      </w:r>
    </w:p>
    <w:p w14:paraId="3F49A837" w14:textId="77777777" w:rsidR="009451F2"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candidato que selecionar </w:t>
      </w:r>
      <w:r>
        <w:rPr>
          <w:b/>
          <w:color w:val="000000"/>
        </w:rPr>
        <w:t>sala de fácil acesso</w:t>
      </w:r>
      <w:r>
        <w:rPr>
          <w:color w:val="000000"/>
        </w:rPr>
        <w:t xml:space="preserve">, </w:t>
      </w:r>
      <w:r>
        <w:rPr>
          <w:b/>
          <w:color w:val="000000"/>
          <w:u w:val="single"/>
        </w:rPr>
        <w:t>deverá obrigatoriamente</w:t>
      </w:r>
      <w:r>
        <w:rPr>
          <w:color w:val="000000"/>
        </w:rPr>
        <w:t xml:space="preserve"> informar no campo de observações qual é a sua necessidade para acessar a sala de prova (rampa, elevador, sala térrea, ou outra necessidade).</w:t>
      </w:r>
    </w:p>
    <w:p w14:paraId="07C71CD3" w14:textId="13F09CE6" w:rsidR="009451F2" w:rsidRPr="00593DE8" w:rsidRDefault="009451F2" w:rsidP="009759AD">
      <w:pPr>
        <w:numPr>
          <w:ilvl w:val="1"/>
          <w:numId w:val="7"/>
        </w:numPr>
        <w:pBdr>
          <w:top w:val="nil"/>
          <w:left w:val="nil"/>
          <w:bottom w:val="nil"/>
          <w:right w:val="nil"/>
          <w:between w:val="nil"/>
        </w:pBdr>
        <w:spacing w:line="240" w:lineRule="auto"/>
        <w:ind w:left="0" w:firstLine="0"/>
        <w:jc w:val="both"/>
        <w:rPr>
          <w:b/>
          <w:color w:val="000000"/>
        </w:rPr>
      </w:pPr>
      <w:r w:rsidRPr="002A2A63">
        <w:rPr>
          <w:color w:val="000000"/>
        </w:rPr>
        <w:t xml:space="preserve">O candidato que selecionar </w:t>
      </w:r>
      <w:r w:rsidRPr="002A2A63">
        <w:rPr>
          <w:b/>
          <w:color w:val="000000"/>
        </w:rPr>
        <w:t>outra necessidade</w:t>
      </w:r>
      <w:r w:rsidRPr="002A2A63">
        <w:rPr>
          <w:color w:val="000000"/>
        </w:rPr>
        <w:t xml:space="preserve">, </w:t>
      </w:r>
      <w:r w:rsidRPr="002A2A63">
        <w:rPr>
          <w:b/>
          <w:color w:val="000000"/>
          <w:u w:val="single"/>
        </w:rPr>
        <w:t>deverá obrigatoriamente</w:t>
      </w:r>
      <w:r w:rsidRPr="002A2A63">
        <w:rPr>
          <w:color w:val="000000"/>
        </w:rPr>
        <w:t xml:space="preserve"> informar no campo de observações qual é a sua necessidade.</w:t>
      </w:r>
      <w:r w:rsidR="00B36E49">
        <w:rPr>
          <w:color w:val="000000"/>
        </w:rPr>
        <w:t xml:space="preserve"> Neste item, inclui-se a </w:t>
      </w:r>
      <w:r w:rsidR="00B36E49" w:rsidRPr="00B36E49">
        <w:rPr>
          <w:b/>
          <w:bCs/>
        </w:rPr>
        <w:t>ingestão de alimentos ou outras substâncias, além de água</w:t>
      </w:r>
      <w:r w:rsidR="00B36E49">
        <w:rPr>
          <w:b/>
          <w:bCs/>
        </w:rPr>
        <w:t xml:space="preserve">, </w:t>
      </w:r>
      <w:r w:rsidR="00FA7748" w:rsidRPr="00053D31">
        <w:rPr>
          <w:b/>
          <w:bCs/>
        </w:rPr>
        <w:t>uso de prótese auditiva, marca-passo, pinos cirúrgicos ou outros instrumentos metálicos</w:t>
      </w:r>
      <w:r w:rsidR="00FA7748">
        <w:rPr>
          <w:b/>
          <w:bCs/>
        </w:rPr>
        <w:t>.</w:t>
      </w:r>
    </w:p>
    <w:p w14:paraId="7CA99221" w14:textId="6FE5622B" w:rsidR="009451F2" w:rsidRPr="00193484"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Para as necessidades </w:t>
      </w:r>
      <w:r w:rsidRPr="00B36E49">
        <w:rPr>
          <w:b/>
          <w:bCs/>
          <w:color w:val="000000"/>
        </w:rPr>
        <w:t>“prova ampliada, sala de fácil acesso e outras necessidades”,</w:t>
      </w:r>
      <w:r>
        <w:rPr>
          <w:color w:val="000000"/>
        </w:rPr>
        <w:t xml:space="preserve"> o candidato deverá,</w:t>
      </w:r>
      <w:r>
        <w:rPr>
          <w:b/>
          <w:color w:val="000000"/>
        </w:rPr>
        <w:t xml:space="preserve"> </w:t>
      </w:r>
      <w:r w:rsidR="00B36E49">
        <w:rPr>
          <w:b/>
          <w:color w:val="000000"/>
        </w:rPr>
        <w:t>obrigatoriamente</w:t>
      </w:r>
      <w:r>
        <w:rPr>
          <w:b/>
          <w:color w:val="000000"/>
        </w:rPr>
        <w:t xml:space="preserve">, </w:t>
      </w:r>
      <w:r>
        <w:rPr>
          <w:color w:val="000000"/>
        </w:rPr>
        <w:t xml:space="preserve">anexar o laudo médico, </w:t>
      </w:r>
      <w:r>
        <w:rPr>
          <w:b/>
          <w:color w:val="000000"/>
          <w:u w:val="single"/>
        </w:rPr>
        <w:t>emitido há menos de um ano</w:t>
      </w:r>
      <w:r>
        <w:rPr>
          <w:color w:val="000000"/>
        </w:rPr>
        <w:t xml:space="preserve">, atestando a espécie e o grau de deficiência, com expressa referência ao código correspondente da Classificação Internacional de Doença - CID, devendo ser protocolado pelo meio previsto no capítulo específico que trata </w:t>
      </w:r>
      <w:r w:rsidRPr="000C4158">
        <w:rPr>
          <w:i/>
          <w:iCs/>
          <w:color w:val="000000"/>
        </w:rPr>
        <w:t xml:space="preserve">“dos </w:t>
      </w:r>
      <w:r>
        <w:rPr>
          <w:i/>
          <w:iCs/>
          <w:color w:val="000000"/>
        </w:rPr>
        <w:t>protocolos</w:t>
      </w:r>
      <w:r w:rsidRPr="000C4158">
        <w:rPr>
          <w:i/>
          <w:iCs/>
          <w:color w:val="000000"/>
        </w:rPr>
        <w:t>”</w:t>
      </w:r>
      <w:r w:rsidR="00B36E49">
        <w:rPr>
          <w:color w:val="000000"/>
        </w:rPr>
        <w:t xml:space="preserve">. </w:t>
      </w:r>
      <w:r w:rsidR="00B36E49" w:rsidRPr="00B36E49">
        <w:rPr>
          <w:b/>
          <w:bCs/>
          <w:color w:val="000000"/>
          <w:u w:val="single"/>
        </w:rPr>
        <w:t xml:space="preserve">Todos os documentos deverão estar dispostos </w:t>
      </w:r>
      <w:r w:rsidRPr="00B36E49">
        <w:rPr>
          <w:b/>
          <w:bCs/>
          <w:color w:val="000000"/>
          <w:u w:val="single"/>
        </w:rPr>
        <w:t>em</w:t>
      </w:r>
      <w:r>
        <w:rPr>
          <w:b/>
          <w:color w:val="000000"/>
          <w:u w:val="single"/>
        </w:rPr>
        <w:t xml:space="preserve"> um único arquivo.</w:t>
      </w:r>
    </w:p>
    <w:p w14:paraId="087E8C91" w14:textId="2A9BF696" w:rsidR="00193484" w:rsidRPr="00193484" w:rsidRDefault="00193484" w:rsidP="009759AD">
      <w:pPr>
        <w:numPr>
          <w:ilvl w:val="2"/>
          <w:numId w:val="7"/>
        </w:numPr>
        <w:pBdr>
          <w:top w:val="nil"/>
          <w:left w:val="nil"/>
          <w:bottom w:val="nil"/>
          <w:right w:val="nil"/>
          <w:between w:val="nil"/>
        </w:pBdr>
        <w:spacing w:line="240" w:lineRule="auto"/>
        <w:ind w:left="0" w:firstLine="0"/>
        <w:jc w:val="both"/>
        <w:rPr>
          <w:b/>
        </w:rPr>
      </w:pPr>
      <w:r w:rsidRPr="00193484">
        <w:t xml:space="preserve">Considerando-se a possibilidade de serem submetidos à detecção de metais durante a prova, os candidatos que fizerem uso de prótese auditiva, marca-passo, pinos cirúrgicos ou outros instrumentos metálicos, </w:t>
      </w:r>
      <w:proofErr w:type="spellStart"/>
      <w:r w:rsidRPr="00193484">
        <w:t>além</w:t>
      </w:r>
      <w:proofErr w:type="spellEnd"/>
      <w:r w:rsidRPr="00193484">
        <w:t xml:space="preserve"> de solicitar o respectivo atendimento especial para </w:t>
      </w:r>
      <w:proofErr w:type="spellStart"/>
      <w:r w:rsidRPr="00193484">
        <w:t>realização</w:t>
      </w:r>
      <w:proofErr w:type="spellEnd"/>
      <w:r w:rsidRPr="00193484">
        <w:t xml:space="preserve"> da prova e comprovar a sua necessidade </w:t>
      </w:r>
      <w:proofErr w:type="spellStart"/>
      <w:r w:rsidRPr="00193484">
        <w:t>médica</w:t>
      </w:r>
      <w:proofErr w:type="spellEnd"/>
      <w:r w:rsidRPr="00193484">
        <w:t xml:space="preserve">, </w:t>
      </w:r>
      <w:r w:rsidRPr="00C4301C">
        <w:t xml:space="preserve">nos termos do </w:t>
      </w:r>
      <w:r w:rsidRPr="00C4301C">
        <w:rPr>
          <w:b/>
          <w:bCs/>
        </w:rPr>
        <w:t>item 5.1</w:t>
      </w:r>
      <w:r w:rsidRPr="00C4301C">
        <w:t xml:space="preserve"> deste edital</w:t>
      </w:r>
      <w:r w:rsidRPr="00193484">
        <w:t xml:space="preserve">, </w:t>
      </w:r>
      <w:proofErr w:type="spellStart"/>
      <w:r w:rsidRPr="00193484">
        <w:t>deverão</w:t>
      </w:r>
      <w:proofErr w:type="spellEnd"/>
      <w:r w:rsidRPr="00193484">
        <w:t xml:space="preserve"> comparecer, ao local de prova, </w:t>
      </w:r>
      <w:r w:rsidRPr="00193484">
        <w:rPr>
          <w:b/>
          <w:bCs/>
        </w:rPr>
        <w:t>munidos dos documentos que comprovem tais necessidades, informar previamente ao fiscal de sala</w:t>
      </w:r>
      <w:r w:rsidRPr="00193484">
        <w:t xml:space="preserve">, sob pena de serem </w:t>
      </w:r>
      <w:proofErr w:type="spellStart"/>
      <w:r w:rsidRPr="00193484">
        <w:t>excluídos</w:t>
      </w:r>
      <w:proofErr w:type="spellEnd"/>
      <w:r w:rsidRPr="00193484">
        <w:t xml:space="preserve"> sumariamente do certame ou, ainda, de </w:t>
      </w:r>
      <w:proofErr w:type="spellStart"/>
      <w:r w:rsidRPr="00193484">
        <w:t>não</w:t>
      </w:r>
      <w:proofErr w:type="spellEnd"/>
      <w:r w:rsidRPr="00193484">
        <w:t xml:space="preserve"> poderem utilizar o objeto durante a </w:t>
      </w:r>
      <w:proofErr w:type="spellStart"/>
      <w:r w:rsidRPr="00193484">
        <w:t>realização</w:t>
      </w:r>
      <w:proofErr w:type="spellEnd"/>
      <w:r w:rsidRPr="00193484">
        <w:t xml:space="preserve"> da prova, caso este seja </w:t>
      </w:r>
      <w:proofErr w:type="spellStart"/>
      <w:r w:rsidRPr="00193484">
        <w:t>removível</w:t>
      </w:r>
      <w:proofErr w:type="spellEnd"/>
      <w:r w:rsidRPr="00193484">
        <w:t xml:space="preserve">. </w:t>
      </w:r>
    </w:p>
    <w:p w14:paraId="10580722" w14:textId="77777777" w:rsidR="009451F2" w:rsidRPr="00380465" w:rsidRDefault="009451F2" w:rsidP="009759AD">
      <w:pPr>
        <w:numPr>
          <w:ilvl w:val="1"/>
          <w:numId w:val="7"/>
        </w:numPr>
        <w:pBdr>
          <w:top w:val="nil"/>
          <w:left w:val="nil"/>
          <w:bottom w:val="nil"/>
          <w:right w:val="nil"/>
          <w:between w:val="nil"/>
        </w:pBdr>
        <w:spacing w:line="240" w:lineRule="auto"/>
        <w:ind w:left="0" w:firstLine="0"/>
        <w:jc w:val="both"/>
        <w:rPr>
          <w:b/>
          <w:color w:val="000000"/>
        </w:rPr>
      </w:pPr>
      <w:r w:rsidRPr="00380465">
        <w:t xml:space="preserve">O candidato que necessitar de </w:t>
      </w:r>
      <w:r w:rsidRPr="00380465">
        <w:rPr>
          <w:b/>
          <w:bCs/>
        </w:rPr>
        <w:t xml:space="preserve">cadeira adaptada para canhoto </w:t>
      </w:r>
      <w:r w:rsidRPr="00380465">
        <w:t xml:space="preserve">deverá apenas selecionar a opção </w:t>
      </w:r>
      <w:r w:rsidRPr="00380465">
        <w:rPr>
          <w:b/>
          <w:bCs/>
        </w:rPr>
        <w:t>outra necessidade</w:t>
      </w:r>
      <w:r w:rsidRPr="00380465">
        <w:t xml:space="preserve"> e informar no campo de observações, obrigatoriamente, que necessitada de cadeira adaptada para canhoto, não sendo necessário encaminhar laudo médico para tal condição.</w:t>
      </w:r>
    </w:p>
    <w:p w14:paraId="1C1662AB" w14:textId="77777777" w:rsidR="009451F2" w:rsidRPr="002A2A63" w:rsidRDefault="009451F2" w:rsidP="009759AD">
      <w:pPr>
        <w:numPr>
          <w:ilvl w:val="1"/>
          <w:numId w:val="7"/>
        </w:numPr>
        <w:pBdr>
          <w:top w:val="nil"/>
          <w:left w:val="nil"/>
          <w:bottom w:val="nil"/>
          <w:right w:val="nil"/>
          <w:between w:val="nil"/>
        </w:pBdr>
        <w:spacing w:line="240" w:lineRule="auto"/>
        <w:ind w:left="0" w:firstLine="0"/>
        <w:jc w:val="both"/>
        <w:rPr>
          <w:b/>
          <w:bCs/>
          <w:color w:val="000000"/>
        </w:rPr>
      </w:pPr>
      <w:r>
        <w:rPr>
          <w:color w:val="000000"/>
        </w:rPr>
        <w:t xml:space="preserve">Do mesmo modo, a candidata </w:t>
      </w:r>
      <w:r>
        <w:rPr>
          <w:b/>
          <w:color w:val="000000"/>
        </w:rPr>
        <w:t>lactante</w:t>
      </w:r>
      <w:r>
        <w:rPr>
          <w:color w:val="000000"/>
        </w:rPr>
        <w:t xml:space="preserve"> que tiver necessidade de amamentar durante a realização das provas </w:t>
      </w:r>
      <w:r>
        <w:rPr>
          <w:b/>
          <w:color w:val="000000"/>
          <w:u w:val="single"/>
        </w:rPr>
        <w:t>deverá indicar o acompanhante no campo “mais informações” do formulário eletrônico</w:t>
      </w:r>
      <w:r>
        <w:rPr>
          <w:color w:val="000000"/>
        </w:rPr>
        <w:t xml:space="preserve"> que irá permanecer em sala reservada para essa finalidade, devendo o acompanhante ser maior de 18 anos e civilmente capaz, que ficará em sala reservada com a(s) criança(s) e será o(a) responsável pela sua guarda e </w:t>
      </w:r>
      <w:r w:rsidRPr="002A2A63">
        <w:rPr>
          <w:b/>
          <w:bCs/>
          <w:color w:val="000000"/>
        </w:rPr>
        <w:lastRenderedPageBreak/>
        <w:t>anexa</w:t>
      </w:r>
      <w:r>
        <w:rPr>
          <w:b/>
          <w:bCs/>
          <w:color w:val="000000"/>
        </w:rPr>
        <w:t xml:space="preserve">r </w:t>
      </w:r>
      <w:r w:rsidRPr="002A2A63">
        <w:rPr>
          <w:b/>
          <w:bCs/>
          <w:color w:val="000000"/>
        </w:rPr>
        <w:t xml:space="preserve">também a </w:t>
      </w:r>
      <w:r w:rsidRPr="002A2A63">
        <w:rPr>
          <w:b/>
          <w:bCs/>
          <w:color w:val="000000"/>
          <w:u w:val="single"/>
        </w:rPr>
        <w:t xml:space="preserve">certidão de nascimento da criança </w:t>
      </w:r>
      <w:r w:rsidRPr="002A2A63">
        <w:rPr>
          <w:b/>
          <w:bCs/>
          <w:color w:val="000000"/>
        </w:rPr>
        <w:t>para que se comprove que a criança tenha até 6 (seis) meses de idade no dia da realização de prova.</w:t>
      </w:r>
    </w:p>
    <w:p w14:paraId="21D40042" w14:textId="77777777" w:rsidR="009451F2" w:rsidRDefault="009451F2" w:rsidP="009759AD">
      <w:pPr>
        <w:numPr>
          <w:ilvl w:val="2"/>
          <w:numId w:val="7"/>
        </w:numPr>
        <w:pBdr>
          <w:top w:val="nil"/>
          <w:left w:val="nil"/>
          <w:bottom w:val="nil"/>
          <w:right w:val="nil"/>
          <w:between w:val="nil"/>
        </w:pBdr>
        <w:spacing w:line="240" w:lineRule="auto"/>
        <w:ind w:left="0" w:firstLine="0"/>
        <w:jc w:val="both"/>
        <w:rPr>
          <w:b/>
          <w:color w:val="000000"/>
        </w:rPr>
      </w:pPr>
      <w:r>
        <w:rPr>
          <w:color w:val="000000"/>
        </w:rPr>
        <w:t>A(s) criança(s) não poderá(ao) permanecer desacompanhada(s), de forma que, a candidata que não levar o acompanhante, conforme acima determinado, não poderá permanecer com a(s) criança(s) no local de realização das provas.</w:t>
      </w:r>
    </w:p>
    <w:p w14:paraId="5D1A980D" w14:textId="77777777" w:rsidR="009451F2" w:rsidRDefault="009451F2" w:rsidP="009759AD">
      <w:pPr>
        <w:numPr>
          <w:ilvl w:val="2"/>
          <w:numId w:val="7"/>
        </w:numPr>
        <w:pBdr>
          <w:top w:val="nil"/>
          <w:left w:val="nil"/>
          <w:bottom w:val="nil"/>
          <w:right w:val="nil"/>
          <w:between w:val="nil"/>
        </w:pBdr>
        <w:spacing w:line="240" w:lineRule="auto"/>
        <w:ind w:left="0" w:firstLine="0"/>
        <w:jc w:val="both"/>
        <w:rPr>
          <w:b/>
          <w:color w:val="000000"/>
        </w:rPr>
      </w:pPr>
      <w:r>
        <w:rPr>
          <w:color w:val="000000"/>
        </w:rPr>
        <w:t>A mãe terá o direito de proceder à amamentação a cada intervalo de 2 (duas) horas, por até 30 (trinta) minutos, por filho.</w:t>
      </w:r>
    </w:p>
    <w:p w14:paraId="60480DC7" w14:textId="77777777" w:rsidR="009451F2" w:rsidRDefault="009451F2" w:rsidP="009759AD">
      <w:pPr>
        <w:numPr>
          <w:ilvl w:val="2"/>
          <w:numId w:val="7"/>
        </w:numPr>
        <w:pBdr>
          <w:top w:val="nil"/>
          <w:left w:val="nil"/>
          <w:bottom w:val="nil"/>
          <w:right w:val="nil"/>
          <w:between w:val="nil"/>
        </w:pBdr>
        <w:spacing w:line="240" w:lineRule="auto"/>
        <w:ind w:left="0" w:firstLine="0"/>
        <w:jc w:val="both"/>
        <w:rPr>
          <w:b/>
          <w:color w:val="000000"/>
        </w:rPr>
      </w:pPr>
      <w:r>
        <w:rPr>
          <w:color w:val="000000"/>
        </w:rPr>
        <w:t xml:space="preserve">Terá o direito previsto no caput deste artigo a mãe cujo filho tiver até 6 (seis) meses de idade no dia da realização de prova, </w:t>
      </w:r>
      <w:r>
        <w:t>comprovado</w:t>
      </w:r>
      <w:r>
        <w:rPr>
          <w:color w:val="000000"/>
        </w:rPr>
        <w:t xml:space="preserve"> pela certidão de nascimento.</w:t>
      </w:r>
    </w:p>
    <w:p w14:paraId="47456A14" w14:textId="77777777" w:rsidR="009451F2" w:rsidRDefault="009451F2" w:rsidP="009759AD">
      <w:pPr>
        <w:numPr>
          <w:ilvl w:val="2"/>
          <w:numId w:val="7"/>
        </w:numPr>
        <w:pBdr>
          <w:top w:val="nil"/>
          <w:left w:val="nil"/>
          <w:bottom w:val="nil"/>
          <w:right w:val="nil"/>
          <w:between w:val="nil"/>
        </w:pBdr>
        <w:spacing w:after="0" w:line="240" w:lineRule="auto"/>
        <w:ind w:left="0" w:firstLine="0"/>
        <w:jc w:val="both"/>
        <w:rPr>
          <w:b/>
          <w:color w:val="000000"/>
        </w:rPr>
      </w:pPr>
      <w:r>
        <w:rPr>
          <w:color w:val="000000"/>
        </w:rPr>
        <w:t>O (a) acompanhante deverá: </w:t>
      </w:r>
    </w:p>
    <w:p w14:paraId="4D03527D"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Comparecer juntamente com a candidata e a(s) criança(s), cumprindo com os horários de abertura e fechamento dos portões; </w:t>
      </w:r>
    </w:p>
    <w:p w14:paraId="13805B5B"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Apresentar documento de identificação; </w:t>
      </w:r>
    </w:p>
    <w:p w14:paraId="3E3D72A6"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Permanecer em local apropriado que será indicado pelos coordenadores e fiscais; </w:t>
      </w:r>
    </w:p>
    <w:p w14:paraId="566413CF" w14:textId="77777777" w:rsidR="009451F2" w:rsidRPr="00690563" w:rsidRDefault="009451F2" w:rsidP="009759AD">
      <w:pPr>
        <w:numPr>
          <w:ilvl w:val="0"/>
          <w:numId w:val="10"/>
        </w:numPr>
        <w:pBdr>
          <w:top w:val="nil"/>
          <w:left w:val="nil"/>
          <w:bottom w:val="nil"/>
          <w:right w:val="nil"/>
          <w:between w:val="nil"/>
        </w:pBdr>
        <w:spacing w:after="0" w:line="240" w:lineRule="auto"/>
        <w:ind w:left="1134" w:firstLine="0"/>
        <w:jc w:val="both"/>
        <w:rPr>
          <w:b/>
          <w:i/>
          <w:iCs/>
          <w:color w:val="000000"/>
        </w:rPr>
      </w:pPr>
      <w:r w:rsidRPr="00690563">
        <w:rPr>
          <w:i/>
          <w:iCs/>
          <w:color w:val="000000"/>
        </w:rPr>
        <w:t>Armazenar os seus pertences em embalagem indicada pelos coordenadores e fiscais.</w:t>
      </w:r>
    </w:p>
    <w:p w14:paraId="5858CD4E" w14:textId="77777777" w:rsidR="009451F2" w:rsidRPr="00690563" w:rsidRDefault="009451F2" w:rsidP="009759AD">
      <w:pPr>
        <w:numPr>
          <w:ilvl w:val="0"/>
          <w:numId w:val="10"/>
        </w:numPr>
        <w:pBdr>
          <w:top w:val="nil"/>
          <w:left w:val="nil"/>
          <w:bottom w:val="nil"/>
          <w:right w:val="nil"/>
          <w:between w:val="nil"/>
        </w:pBdr>
        <w:spacing w:line="240" w:lineRule="auto"/>
        <w:ind w:left="1134" w:firstLine="0"/>
        <w:jc w:val="both"/>
        <w:rPr>
          <w:b/>
          <w:i/>
          <w:iCs/>
          <w:color w:val="000000"/>
        </w:rPr>
      </w:pPr>
      <w:r w:rsidRPr="00690563">
        <w:rPr>
          <w:i/>
          <w:iCs/>
          <w:color w:val="000000"/>
        </w:rPr>
        <w:t>A candidata e o (a) acompanhante ficam cientes de que poderão, assim como os seus pertences e da(s) criança(s), ser submetidos à inspeção e/ou ao detector de metais.</w:t>
      </w:r>
    </w:p>
    <w:p w14:paraId="61C912C2" w14:textId="77777777" w:rsidR="009451F2" w:rsidRDefault="009451F2" w:rsidP="009759AD">
      <w:pPr>
        <w:numPr>
          <w:ilvl w:val="3"/>
          <w:numId w:val="7"/>
        </w:numPr>
        <w:pBdr>
          <w:top w:val="nil"/>
          <w:left w:val="nil"/>
          <w:bottom w:val="nil"/>
          <w:right w:val="nil"/>
          <w:between w:val="nil"/>
        </w:pBdr>
        <w:spacing w:line="240" w:lineRule="auto"/>
        <w:ind w:left="0" w:firstLine="0"/>
        <w:jc w:val="both"/>
        <w:rPr>
          <w:b/>
          <w:color w:val="000000"/>
        </w:rPr>
      </w:pPr>
      <w:r>
        <w:rPr>
          <w:color w:val="000000"/>
        </w:rPr>
        <w:t>O tempo despendido na amamentação será compensado durante a realização da prova, em igual período.</w:t>
      </w:r>
    </w:p>
    <w:p w14:paraId="79E18C1E" w14:textId="77777777" w:rsidR="009451F2" w:rsidRPr="002A2A63" w:rsidRDefault="009451F2" w:rsidP="009759AD">
      <w:pPr>
        <w:numPr>
          <w:ilvl w:val="3"/>
          <w:numId w:val="7"/>
        </w:numPr>
        <w:pBdr>
          <w:top w:val="nil"/>
          <w:left w:val="nil"/>
          <w:bottom w:val="nil"/>
          <w:right w:val="nil"/>
          <w:between w:val="nil"/>
        </w:pBdr>
        <w:spacing w:line="240" w:lineRule="auto"/>
        <w:ind w:left="0" w:firstLine="0"/>
        <w:jc w:val="both"/>
        <w:rPr>
          <w:b/>
          <w:color w:val="000000"/>
        </w:rPr>
      </w:pPr>
      <w:r>
        <w:rPr>
          <w:color w:val="000000"/>
        </w:rPr>
        <w:t xml:space="preserve">Durante o período de amamentação a mãe será acompanhada </w:t>
      </w:r>
      <w:r>
        <w:t>por um fiscal.</w:t>
      </w:r>
    </w:p>
    <w:p w14:paraId="5CC94D76" w14:textId="77777777" w:rsidR="009451F2" w:rsidRDefault="009451F2" w:rsidP="009759AD">
      <w:pPr>
        <w:numPr>
          <w:ilvl w:val="1"/>
          <w:numId w:val="7"/>
        </w:numPr>
        <w:pBdr>
          <w:top w:val="nil"/>
          <w:left w:val="nil"/>
          <w:bottom w:val="nil"/>
          <w:right w:val="nil"/>
          <w:between w:val="nil"/>
        </w:pBdr>
        <w:spacing w:line="240" w:lineRule="auto"/>
        <w:ind w:left="0" w:firstLine="0"/>
        <w:jc w:val="both"/>
        <w:rPr>
          <w:b/>
          <w:bCs/>
          <w:color w:val="000000"/>
        </w:rPr>
      </w:pPr>
      <w:r>
        <w:t xml:space="preserve">A </w:t>
      </w:r>
      <w:r w:rsidRPr="00D77B04">
        <w:rPr>
          <w:b/>
          <w:bCs/>
        </w:rPr>
        <w:t>WE DO CONCURSOS</w:t>
      </w:r>
      <w:r>
        <w:t xml:space="preserve"> assegurará aos participantes </w:t>
      </w:r>
      <w:r w:rsidRPr="00D77B04">
        <w:rPr>
          <w:b/>
          <w:bCs/>
        </w:rPr>
        <w:t xml:space="preserve">“sabatistas” horário específico para realização das provas escritas no dia de sábado. </w:t>
      </w:r>
    </w:p>
    <w:p w14:paraId="31AD9DBB" w14:textId="7AD2EDC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rPr>
      </w:pPr>
      <w:r w:rsidRPr="00894E77">
        <w:rPr>
          <w:rFonts w:cstheme="minorHAnsi"/>
        </w:rPr>
        <w:t xml:space="preserve">O candidato “sabatista” deverá informar a opção </w:t>
      </w:r>
      <w:r w:rsidRPr="00193484">
        <w:rPr>
          <w:rFonts w:cstheme="minorHAnsi"/>
          <w:b/>
          <w:bCs/>
        </w:rPr>
        <w:t>“Condição Especial - Sabatista”</w:t>
      </w:r>
      <w:r w:rsidRPr="00894E77">
        <w:rPr>
          <w:rFonts w:cstheme="minorHAnsi"/>
        </w:rPr>
        <w:t xml:space="preserve"> em campo próprio do sistema de inscrição, além de anexar </w:t>
      </w:r>
      <w:r w:rsidR="00193484">
        <w:rPr>
          <w:rFonts w:cstheme="minorHAnsi"/>
        </w:rPr>
        <w:t>o</w:t>
      </w:r>
      <w:r w:rsidRPr="00894E77">
        <w:rPr>
          <w:rFonts w:cstheme="minorHAnsi"/>
        </w:rPr>
        <w:t xml:space="preserve"> atestado comprobatório de sua confissão religiosa emitido pelo representante devidamente qualificado da comunidade religiosa à qual está filiado.</w:t>
      </w:r>
    </w:p>
    <w:p w14:paraId="6C88DE0E"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rPr>
      </w:pPr>
      <w:r w:rsidRPr="00894E77">
        <w:t xml:space="preserve">O candidato que declarar-se “Sabatista” deverá comparecer ao seu local de realização da prova escrita no mesmo dia e horário dos demais candidatos. </w:t>
      </w:r>
      <w:r w:rsidRPr="00894E77">
        <w:rPr>
          <w:rFonts w:cstheme="minorHAnsi"/>
        </w:rPr>
        <w:t>Após este horário nenhum candidato terá acesso ao seu local de provas.</w:t>
      </w:r>
    </w:p>
    <w:p w14:paraId="59BBB818"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u w:val="single"/>
        </w:rPr>
      </w:pPr>
      <w:r w:rsidRPr="00894E77">
        <w:t xml:space="preserve">A </w:t>
      </w:r>
      <w:r w:rsidRPr="00193484">
        <w:rPr>
          <w:b/>
          <w:bCs/>
        </w:rPr>
        <w:t>WE DO CONCURSOS</w:t>
      </w:r>
      <w:r w:rsidRPr="00894E77">
        <w:t xml:space="preserve"> disponibilizará embalagem específica para guarda dos materiais e de todo e qualquer pertence pessoal, que será fornecida pelo fiscal de sala. </w:t>
      </w:r>
      <w:r w:rsidRPr="00894E77">
        <w:rPr>
          <w:u w:val="single"/>
        </w:rPr>
        <w:t>É de total responsabilidade do candidato a guarda de TODOS os materiais nessa embalagem.</w:t>
      </w:r>
    </w:p>
    <w:p w14:paraId="1192580C" w14:textId="10CC75BB" w:rsidR="009451F2" w:rsidRPr="00894E77" w:rsidRDefault="009451F2" w:rsidP="009759AD">
      <w:pPr>
        <w:numPr>
          <w:ilvl w:val="2"/>
          <w:numId w:val="7"/>
        </w:numPr>
        <w:pBdr>
          <w:top w:val="nil"/>
          <w:left w:val="nil"/>
          <w:bottom w:val="nil"/>
          <w:right w:val="nil"/>
          <w:between w:val="nil"/>
        </w:pBdr>
        <w:spacing w:line="240" w:lineRule="auto"/>
        <w:ind w:left="0" w:firstLine="0"/>
        <w:jc w:val="both"/>
        <w:rPr>
          <w:b/>
          <w:bCs/>
        </w:rPr>
      </w:pPr>
      <w:r w:rsidRPr="00894E77">
        <w:rPr>
          <w:rFonts w:cstheme="minorHAnsi"/>
        </w:rPr>
        <w:t xml:space="preserve">Em virtude do tempo despendido para aguardar a realização da prova, o candidato “Sabatista” poderá levar lanche e consumi-lo em sala (Somente será permitida embalagem de material transparente e sem rótulo para armazenamento de lanches de rápido consumo e bebida, permitindo assim que os fiscais visualizem seu conteúdo), tendo </w:t>
      </w:r>
      <w:r w:rsidRPr="009451F2">
        <w:rPr>
          <w:rFonts w:cstheme="minorHAnsi"/>
        </w:rPr>
        <w:t xml:space="preserve">em vista que será permitida a saída apenas para uso dos banheiros, acompanhado de um fiscal. Será proibida a entrada na sala com materiais de estudo, assim como aparelhos eletrônicos, conforme previsto </w:t>
      </w:r>
      <w:r w:rsidR="00193484">
        <w:rPr>
          <w:rFonts w:cstheme="minorHAnsi"/>
        </w:rPr>
        <w:t>neste Edital</w:t>
      </w:r>
      <w:r w:rsidRPr="009451F2">
        <w:rPr>
          <w:rFonts w:cstheme="minorHAnsi"/>
        </w:rPr>
        <w:t>. A WE DO CONCURSOS</w:t>
      </w:r>
      <w:r w:rsidRPr="009451F2">
        <w:t xml:space="preserve"> </w:t>
      </w:r>
      <w:r w:rsidRPr="009451F2">
        <w:rPr>
          <w:rFonts w:cstheme="minorHAnsi"/>
        </w:rPr>
        <w:t>não fornecerá nenhum tipo de alimento ou bebida aos candidatos.</w:t>
      </w:r>
    </w:p>
    <w:p w14:paraId="36488A58"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rPr>
      </w:pPr>
      <w:r w:rsidRPr="00894E77">
        <w:t xml:space="preserve">O candidato “Sabatista” deverá aguardar em sala de prova, de forma incomunicável, a partir do horário marcado para início regular das provas, iniciando-se a prova </w:t>
      </w:r>
      <w:proofErr w:type="gramStart"/>
      <w:r w:rsidRPr="00894E77">
        <w:t>dos mesmos</w:t>
      </w:r>
      <w:proofErr w:type="gramEnd"/>
      <w:r w:rsidRPr="00894E77">
        <w:t xml:space="preserve"> ao pôr-do-sol deste dia, com as mesmas condições de tempo dos demais candidatos. </w:t>
      </w:r>
    </w:p>
    <w:p w14:paraId="17F01E79" w14:textId="77777777" w:rsidR="009451F2" w:rsidRPr="00894E77" w:rsidRDefault="009451F2" w:rsidP="009759AD">
      <w:pPr>
        <w:numPr>
          <w:ilvl w:val="2"/>
          <w:numId w:val="7"/>
        </w:numPr>
        <w:pBdr>
          <w:top w:val="nil"/>
          <w:left w:val="nil"/>
          <w:bottom w:val="nil"/>
          <w:right w:val="nil"/>
          <w:between w:val="nil"/>
        </w:pBdr>
        <w:spacing w:line="240" w:lineRule="auto"/>
        <w:ind w:left="0" w:firstLine="0"/>
        <w:jc w:val="both"/>
        <w:rPr>
          <w:b/>
        </w:rPr>
      </w:pPr>
      <w:r w:rsidRPr="00894E77">
        <w:lastRenderedPageBreak/>
        <w:t xml:space="preserve">O candidato que declarar ser “Sabatista”, não poderá realizar qualquer espécie de consulta, de comunicação ou de manifestação a partir do ingresso na sala de provas até o término das provas aplicadas em regime especial. </w:t>
      </w:r>
    </w:p>
    <w:p w14:paraId="2DA974D2" w14:textId="77777777" w:rsidR="00193484" w:rsidRDefault="009451F2" w:rsidP="009759AD">
      <w:pPr>
        <w:numPr>
          <w:ilvl w:val="2"/>
          <w:numId w:val="7"/>
        </w:numPr>
        <w:pBdr>
          <w:top w:val="nil"/>
          <w:left w:val="nil"/>
          <w:bottom w:val="nil"/>
          <w:right w:val="nil"/>
          <w:between w:val="nil"/>
        </w:pBdr>
        <w:spacing w:line="240" w:lineRule="auto"/>
        <w:ind w:left="0" w:firstLine="0"/>
        <w:jc w:val="both"/>
        <w:rPr>
          <w:b/>
        </w:rPr>
      </w:pPr>
      <w:r w:rsidRPr="00894E77">
        <w:rPr>
          <w:rFonts w:cstheme="minorHAnsi"/>
        </w:rPr>
        <w:t>Iniciada a prova, todos os demais procedimentos serão idênticos àqueles aplicados aos demais candidatos.</w:t>
      </w:r>
    </w:p>
    <w:p w14:paraId="7F3A24DC" w14:textId="10DDF26A" w:rsidR="009451F2" w:rsidRPr="00193484" w:rsidRDefault="009451F2" w:rsidP="009759AD">
      <w:pPr>
        <w:numPr>
          <w:ilvl w:val="2"/>
          <w:numId w:val="7"/>
        </w:numPr>
        <w:pBdr>
          <w:top w:val="nil"/>
          <w:left w:val="nil"/>
          <w:bottom w:val="nil"/>
          <w:right w:val="nil"/>
          <w:between w:val="nil"/>
        </w:pBdr>
        <w:spacing w:line="240" w:lineRule="auto"/>
        <w:ind w:left="0" w:firstLine="0"/>
        <w:jc w:val="both"/>
        <w:rPr>
          <w:b/>
        </w:rPr>
      </w:pPr>
      <w:r w:rsidRPr="00193484">
        <w:rPr>
          <w:rFonts w:cstheme="minorHAnsi"/>
        </w:rPr>
        <w:t xml:space="preserve"> O candidato sabatista que tenha solicitado a condição especial e optar por realizar a prova no mesmo horário dos demais candidatos, abdicando-se da condição especial, deverá, antes do fechamento do acesso a sala de prova, dirigir-se a coordenação local, para assinar termo de desistência do horário especial e receber as instruções necessárias. </w:t>
      </w:r>
    </w:p>
    <w:p w14:paraId="7B223D1E" w14:textId="77777777" w:rsidR="006B2F2F" w:rsidRPr="00C4301C" w:rsidRDefault="009451F2" w:rsidP="009759AD">
      <w:pPr>
        <w:numPr>
          <w:ilvl w:val="2"/>
          <w:numId w:val="7"/>
        </w:numPr>
        <w:pBdr>
          <w:top w:val="nil"/>
          <w:left w:val="nil"/>
          <w:bottom w:val="nil"/>
          <w:right w:val="nil"/>
          <w:between w:val="nil"/>
        </w:pBdr>
        <w:spacing w:line="240" w:lineRule="auto"/>
        <w:ind w:left="0" w:firstLine="0"/>
        <w:jc w:val="both"/>
        <w:rPr>
          <w:b/>
        </w:rPr>
      </w:pPr>
      <w:r w:rsidRPr="00894E77">
        <w:rPr>
          <w:rFonts w:cstheme="minorHAnsi"/>
        </w:rPr>
        <w:t xml:space="preserve">Candidatos que não requisitarem a condição especial de sabatista dentro do prazo especificado e/ou falharem em apresentar os documentos necessários, não terão direito a essa condição e terão que prestar o exame </w:t>
      </w:r>
      <w:r w:rsidRPr="00C4301C">
        <w:rPr>
          <w:rFonts w:cstheme="minorHAnsi"/>
        </w:rPr>
        <w:t xml:space="preserve">na mesma data e sob as mesmas condições que os demais candidatos. </w:t>
      </w:r>
    </w:p>
    <w:p w14:paraId="57C56FE3" w14:textId="55F9AA16" w:rsidR="00193484" w:rsidRPr="005E6A23" w:rsidRDefault="006B2F2F" w:rsidP="009759AD">
      <w:pPr>
        <w:numPr>
          <w:ilvl w:val="2"/>
          <w:numId w:val="7"/>
        </w:numPr>
        <w:pBdr>
          <w:top w:val="nil"/>
          <w:left w:val="nil"/>
          <w:bottom w:val="nil"/>
          <w:right w:val="nil"/>
          <w:between w:val="nil"/>
        </w:pBdr>
        <w:spacing w:line="240" w:lineRule="auto"/>
        <w:ind w:left="0" w:firstLine="0"/>
        <w:jc w:val="both"/>
        <w:rPr>
          <w:b/>
        </w:rPr>
      </w:pPr>
      <w:r w:rsidRPr="00C4301C">
        <w:rPr>
          <w:rFonts w:eastAsia="Times New Roman" w:cs="Times New Roman"/>
          <w:lang w:eastAsia="pt-BR"/>
        </w:rPr>
        <w:t>Ainda que a prova objetiva</w:t>
      </w:r>
      <w:r w:rsidR="005E6A23">
        <w:rPr>
          <w:rFonts w:eastAsia="Times New Roman" w:cs="Times New Roman"/>
          <w:lang w:eastAsia="pt-BR"/>
        </w:rPr>
        <w:t xml:space="preserve"> </w:t>
      </w:r>
      <w:r w:rsidRPr="00C4301C">
        <w:rPr>
          <w:rFonts w:eastAsia="Times New Roman" w:cs="Times New Roman"/>
          <w:lang w:eastAsia="pt-BR"/>
        </w:rPr>
        <w:t xml:space="preserve">tenha </w:t>
      </w:r>
      <w:r w:rsidR="00193484" w:rsidRPr="00C4301C">
        <w:rPr>
          <w:rFonts w:eastAsia="Times New Roman" w:cs="Times New Roman"/>
          <w:b/>
          <w:bCs/>
          <w:lang w:eastAsia="pt-BR"/>
        </w:rPr>
        <w:t>previsão</w:t>
      </w:r>
      <w:r w:rsidRPr="00C4301C">
        <w:rPr>
          <w:rFonts w:eastAsia="Times New Roman" w:cs="Times New Roman"/>
          <w:b/>
          <w:bCs/>
          <w:lang w:eastAsia="pt-BR"/>
        </w:rPr>
        <w:t xml:space="preserve"> </w:t>
      </w:r>
      <w:r w:rsidRPr="00C4301C">
        <w:rPr>
          <w:rFonts w:eastAsia="Times New Roman" w:cs="Times New Roman"/>
          <w:lang w:eastAsia="pt-BR"/>
        </w:rPr>
        <w:t xml:space="preserve">para ser realizada em um domingo, a data definitiva </w:t>
      </w:r>
      <w:r w:rsidR="00193484" w:rsidRPr="00C4301C">
        <w:rPr>
          <w:rFonts w:eastAsia="Times New Roman" w:cs="Times New Roman"/>
          <w:lang w:eastAsia="pt-BR"/>
        </w:rPr>
        <w:t>será p</w:t>
      </w:r>
      <w:r w:rsidRPr="00C4301C">
        <w:rPr>
          <w:rFonts w:eastAsia="Times New Roman" w:cs="Times New Roman"/>
          <w:lang w:eastAsia="pt-BR"/>
        </w:rPr>
        <w:t xml:space="preserve">ublicada posteriormente, podendo, por </w:t>
      </w:r>
      <w:r w:rsidR="00193484" w:rsidRPr="00C4301C">
        <w:rPr>
          <w:rFonts w:eastAsia="Times New Roman" w:cs="Times New Roman"/>
          <w:lang w:eastAsia="pt-BR"/>
        </w:rPr>
        <w:t>força</w:t>
      </w:r>
      <w:r w:rsidRPr="00C4301C">
        <w:rPr>
          <w:rFonts w:eastAsia="Times New Roman" w:cs="Times New Roman"/>
          <w:lang w:eastAsia="pt-BR"/>
        </w:rPr>
        <w:t xml:space="preserve"> de alguma </w:t>
      </w:r>
      <w:r w:rsidR="00193484" w:rsidRPr="00C4301C">
        <w:rPr>
          <w:rFonts w:eastAsia="Times New Roman" w:cs="Times New Roman"/>
          <w:lang w:eastAsia="pt-BR"/>
        </w:rPr>
        <w:t>intercorrência</w:t>
      </w:r>
      <w:r w:rsidRPr="00C4301C">
        <w:rPr>
          <w:rFonts w:eastAsia="Times New Roman" w:cs="Times New Roman"/>
          <w:lang w:eastAsia="pt-BR"/>
        </w:rPr>
        <w:t xml:space="preserve">, ser remarcada para o </w:t>
      </w:r>
      <w:r w:rsidR="00193484" w:rsidRPr="00C4301C">
        <w:rPr>
          <w:rFonts w:eastAsia="Times New Roman" w:cs="Times New Roman"/>
          <w:lang w:eastAsia="pt-BR"/>
        </w:rPr>
        <w:t>sábado</w:t>
      </w:r>
      <w:r w:rsidRPr="00C4301C">
        <w:rPr>
          <w:rFonts w:eastAsia="Times New Roman" w:cs="Times New Roman"/>
          <w:lang w:eastAsia="pt-BR"/>
        </w:rPr>
        <w:t xml:space="preserve">. Desta forma, o candidato somente </w:t>
      </w:r>
      <w:proofErr w:type="spellStart"/>
      <w:r w:rsidRPr="00C4301C">
        <w:rPr>
          <w:rFonts w:eastAsia="Times New Roman" w:cs="Times New Roman"/>
          <w:lang w:eastAsia="pt-BR"/>
        </w:rPr>
        <w:t>podera</w:t>
      </w:r>
      <w:proofErr w:type="spellEnd"/>
      <w:r w:rsidRPr="00C4301C">
        <w:rPr>
          <w:rFonts w:eastAsia="Times New Roman" w:cs="Times New Roman"/>
          <w:lang w:eastAsia="pt-BR"/>
        </w:rPr>
        <w:t xml:space="preserve">́ utilizar da condição de sabatista se tiver, dentro do prazo previsto no edital, feito o requerimento de condição especial de sabatista, nos termos do </w:t>
      </w:r>
      <w:r w:rsidRPr="00C4301C">
        <w:rPr>
          <w:rFonts w:eastAsia="Times New Roman" w:cs="Times New Roman"/>
          <w:b/>
          <w:bCs/>
          <w:lang w:eastAsia="pt-BR"/>
        </w:rPr>
        <w:t>item 5.</w:t>
      </w:r>
      <w:r w:rsidR="00193484" w:rsidRPr="00C4301C">
        <w:rPr>
          <w:rFonts w:eastAsia="Times New Roman" w:cs="Times New Roman"/>
          <w:b/>
          <w:bCs/>
          <w:lang w:eastAsia="pt-BR"/>
        </w:rPr>
        <w:t>10</w:t>
      </w:r>
      <w:r w:rsidRPr="00C4301C">
        <w:rPr>
          <w:rFonts w:eastAsia="Times New Roman" w:cs="Times New Roman"/>
          <w:b/>
          <w:bCs/>
          <w:lang w:eastAsia="pt-BR"/>
        </w:rPr>
        <w:t xml:space="preserve">.1. </w:t>
      </w:r>
    </w:p>
    <w:p w14:paraId="7E24F2A7" w14:textId="0E476A9E" w:rsidR="005E6A23" w:rsidRPr="00C4301C" w:rsidRDefault="005E6A23" w:rsidP="009759AD">
      <w:pPr>
        <w:numPr>
          <w:ilvl w:val="2"/>
          <w:numId w:val="7"/>
        </w:numPr>
        <w:pBdr>
          <w:top w:val="nil"/>
          <w:left w:val="nil"/>
          <w:bottom w:val="nil"/>
          <w:right w:val="nil"/>
          <w:between w:val="nil"/>
        </w:pBdr>
        <w:spacing w:line="240" w:lineRule="auto"/>
        <w:ind w:left="0" w:firstLine="0"/>
        <w:jc w:val="both"/>
        <w:rPr>
          <w:b/>
        </w:rPr>
      </w:pPr>
      <w:r>
        <w:rPr>
          <w:rFonts w:eastAsia="Times New Roman" w:cs="Times New Roman"/>
          <w:lang w:eastAsia="pt-BR"/>
        </w:rPr>
        <w:t>O previsto no item anterior também se aplica para a prova prática.</w:t>
      </w:r>
    </w:p>
    <w:p w14:paraId="1A5BFCE7" w14:textId="77777777" w:rsidR="00193484" w:rsidRPr="00193484" w:rsidRDefault="009451F2" w:rsidP="009759AD">
      <w:pPr>
        <w:numPr>
          <w:ilvl w:val="2"/>
          <w:numId w:val="7"/>
        </w:numPr>
        <w:pBdr>
          <w:top w:val="nil"/>
          <w:left w:val="nil"/>
          <w:bottom w:val="nil"/>
          <w:right w:val="nil"/>
          <w:between w:val="nil"/>
        </w:pBdr>
        <w:spacing w:line="240" w:lineRule="auto"/>
        <w:ind w:left="0" w:firstLine="0"/>
        <w:jc w:val="both"/>
        <w:rPr>
          <w:b/>
        </w:rPr>
      </w:pPr>
      <w:r w:rsidRPr="00894E77">
        <w:t>Aos candidatos “sabatistas” aplicam-se as demais regras previstas neste Edital.</w:t>
      </w:r>
    </w:p>
    <w:p w14:paraId="39927E02" w14:textId="69FD85B6" w:rsidR="009451F2" w:rsidRPr="00193484" w:rsidRDefault="00193484" w:rsidP="009759AD">
      <w:pPr>
        <w:numPr>
          <w:ilvl w:val="1"/>
          <w:numId w:val="7"/>
        </w:numPr>
        <w:pBdr>
          <w:top w:val="nil"/>
          <w:left w:val="nil"/>
          <w:bottom w:val="nil"/>
          <w:right w:val="nil"/>
          <w:between w:val="nil"/>
        </w:pBdr>
        <w:spacing w:line="240" w:lineRule="auto"/>
        <w:ind w:left="0" w:firstLine="0"/>
        <w:jc w:val="both"/>
        <w:rPr>
          <w:b/>
        </w:rPr>
      </w:pPr>
      <w:r w:rsidRPr="00193484">
        <w:rPr>
          <w:rFonts w:asciiTheme="minorHAnsi" w:hAnsiTheme="minorHAnsi" w:cstheme="minorHAnsi"/>
        </w:rPr>
        <w:t xml:space="preserve">A </w:t>
      </w:r>
      <w:proofErr w:type="spellStart"/>
      <w:r w:rsidRPr="00193484">
        <w:rPr>
          <w:rFonts w:asciiTheme="minorHAnsi" w:hAnsiTheme="minorHAnsi" w:cstheme="minorHAnsi"/>
        </w:rPr>
        <w:t>solicitação</w:t>
      </w:r>
      <w:proofErr w:type="spellEnd"/>
      <w:r w:rsidRPr="00193484">
        <w:rPr>
          <w:rFonts w:asciiTheme="minorHAnsi" w:hAnsiTheme="minorHAnsi" w:cstheme="minorHAnsi"/>
        </w:rPr>
        <w:t xml:space="preserve"> de atendimento especial </w:t>
      </w:r>
      <w:proofErr w:type="spellStart"/>
      <w:r w:rsidRPr="00193484">
        <w:rPr>
          <w:rFonts w:asciiTheme="minorHAnsi" w:hAnsiTheme="minorHAnsi" w:cstheme="minorHAnsi"/>
        </w:rPr>
        <w:t>estara</w:t>
      </w:r>
      <w:proofErr w:type="spellEnd"/>
      <w:r w:rsidRPr="00193484">
        <w:rPr>
          <w:rFonts w:asciiTheme="minorHAnsi" w:hAnsiTheme="minorHAnsi" w:cstheme="minorHAnsi"/>
        </w:rPr>
        <w:t xml:space="preserve">́ sujeita à </w:t>
      </w:r>
      <w:proofErr w:type="spellStart"/>
      <w:r w:rsidRPr="00193484">
        <w:rPr>
          <w:rFonts w:asciiTheme="minorHAnsi" w:hAnsiTheme="minorHAnsi" w:cstheme="minorHAnsi"/>
        </w:rPr>
        <w:t>análise</w:t>
      </w:r>
      <w:proofErr w:type="spellEnd"/>
      <w:r w:rsidRPr="00193484">
        <w:rPr>
          <w:rFonts w:asciiTheme="minorHAnsi" w:hAnsiTheme="minorHAnsi" w:cstheme="minorHAnsi"/>
        </w:rPr>
        <w:t xml:space="preserve"> da legalidade, viabilidade e razoabilidade do pedido, podendo, ainda, a </w:t>
      </w:r>
      <w:r>
        <w:rPr>
          <w:rFonts w:asciiTheme="minorHAnsi" w:hAnsiTheme="minorHAnsi" w:cstheme="minorHAnsi"/>
          <w:b/>
          <w:bCs/>
        </w:rPr>
        <w:t>WE DO CONCURSOS</w:t>
      </w:r>
      <w:r w:rsidRPr="00193484">
        <w:rPr>
          <w:rFonts w:asciiTheme="minorHAnsi" w:hAnsiTheme="minorHAnsi" w:cstheme="minorHAnsi"/>
          <w:b/>
          <w:bCs/>
        </w:rPr>
        <w:t xml:space="preserve"> </w:t>
      </w:r>
      <w:r w:rsidRPr="00193484">
        <w:rPr>
          <w:rFonts w:asciiTheme="minorHAnsi" w:hAnsiTheme="minorHAnsi" w:cstheme="minorHAnsi"/>
        </w:rPr>
        <w:t xml:space="preserve">solicitar ao candidato outras </w:t>
      </w:r>
      <w:proofErr w:type="spellStart"/>
      <w:r w:rsidRPr="00193484">
        <w:rPr>
          <w:rFonts w:asciiTheme="minorHAnsi" w:hAnsiTheme="minorHAnsi" w:cstheme="minorHAnsi"/>
        </w:rPr>
        <w:t>informações</w:t>
      </w:r>
      <w:proofErr w:type="spellEnd"/>
      <w:r w:rsidRPr="00193484">
        <w:rPr>
          <w:rFonts w:asciiTheme="minorHAnsi" w:hAnsiTheme="minorHAnsi" w:cstheme="minorHAnsi"/>
        </w:rPr>
        <w:t xml:space="preserve"> e/ou documentação complementar. </w:t>
      </w:r>
    </w:p>
    <w:p w14:paraId="43F8DB68" w14:textId="77777777" w:rsidR="009451F2"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De mesmo modo, as solicitações de condições especiais preenchidas de forma incompleta, ou ainda, com os campos obrigatórios em branco, ou seja, sem preenchimento, serão indeferidas. A listagem de candidatos com condições especiais de prova será divulgada conforme cronograma do </w:t>
      </w:r>
      <w:r>
        <w:rPr>
          <w:b/>
          <w:color w:val="000000"/>
        </w:rPr>
        <w:t>Anexo III</w:t>
      </w:r>
      <w:r>
        <w:rPr>
          <w:color w:val="000000"/>
        </w:rPr>
        <w:t xml:space="preserve">, pelos meios previstos no </w:t>
      </w:r>
      <w:r>
        <w:rPr>
          <w:b/>
          <w:color w:val="000000"/>
        </w:rPr>
        <w:t>Item 2</w:t>
      </w:r>
      <w:r>
        <w:rPr>
          <w:color w:val="000000"/>
        </w:rPr>
        <w:t xml:space="preserve"> deste Edital, com os nomes dos candidatos com condição especial de prova e seu respectivo pleito.</w:t>
      </w:r>
    </w:p>
    <w:p w14:paraId="2A3BFC9B" w14:textId="33467705" w:rsidR="00C4301C" w:rsidRPr="00C37AAD" w:rsidRDefault="009451F2"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candidato que tiver seu pedido de condição especial de prova indeferido terá prazo para interpor recurso, definido no </w:t>
      </w:r>
      <w:r>
        <w:rPr>
          <w:b/>
          <w:color w:val="000000"/>
        </w:rPr>
        <w:t>Anexo III</w:t>
      </w:r>
      <w:r>
        <w:rPr>
          <w:color w:val="000000"/>
        </w:rPr>
        <w:t xml:space="preserve">, após a publicação, que se dará por meio de interposição de recurso, previsto no capítulo específico que trata </w:t>
      </w:r>
      <w:r w:rsidRPr="000C4158">
        <w:rPr>
          <w:i/>
          <w:iCs/>
          <w:color w:val="000000"/>
        </w:rPr>
        <w:t>“dos recursos”</w:t>
      </w:r>
      <w:r>
        <w:rPr>
          <w:color w:val="000000"/>
        </w:rPr>
        <w:t xml:space="preserve"> deste Edital, que deverá ser protocolado pelo meio previsto no capítulo específico que trata </w:t>
      </w:r>
      <w:r w:rsidRPr="000C4158">
        <w:rPr>
          <w:i/>
          <w:iCs/>
          <w:color w:val="000000"/>
        </w:rPr>
        <w:t xml:space="preserve">“dos </w:t>
      </w:r>
      <w:r>
        <w:rPr>
          <w:i/>
          <w:iCs/>
          <w:color w:val="000000"/>
        </w:rPr>
        <w:t>protocolos</w:t>
      </w:r>
      <w:r w:rsidRPr="000C4158">
        <w:rPr>
          <w:i/>
          <w:iCs/>
          <w:color w:val="000000"/>
        </w:rPr>
        <w:t>”</w:t>
      </w:r>
      <w:r>
        <w:rPr>
          <w:color w:val="000000"/>
        </w:rPr>
        <w:t xml:space="preserve"> deste Edital.</w:t>
      </w:r>
    </w:p>
    <w:p w14:paraId="247F6DC4" w14:textId="16D08F4D" w:rsidR="00D07259" w:rsidRDefault="006B2F2F"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t>D</w:t>
      </w:r>
      <w:r w:rsidR="009C4C0B">
        <w:rPr>
          <w:b/>
          <w:color w:val="000000"/>
          <w:sz w:val="36"/>
          <w:szCs w:val="36"/>
        </w:rPr>
        <w:t>A RESERVA DE VAGAS – PARA PESSOAS COM DEFICIÊNCIA (</w:t>
      </w:r>
      <w:proofErr w:type="spellStart"/>
      <w:r w:rsidR="009C4C0B">
        <w:rPr>
          <w:b/>
          <w:color w:val="000000"/>
          <w:sz w:val="36"/>
          <w:szCs w:val="36"/>
        </w:rPr>
        <w:t>PcD</w:t>
      </w:r>
      <w:proofErr w:type="spellEnd"/>
      <w:r w:rsidR="009C4C0B">
        <w:rPr>
          <w:b/>
          <w:color w:val="000000"/>
          <w:sz w:val="36"/>
          <w:szCs w:val="36"/>
        </w:rPr>
        <w:t>)</w:t>
      </w:r>
      <w:r>
        <w:rPr>
          <w:b/>
          <w:color w:val="000000"/>
          <w:sz w:val="36"/>
          <w:szCs w:val="36"/>
        </w:rPr>
        <w:t>:</w:t>
      </w:r>
    </w:p>
    <w:p w14:paraId="345E57B7" w14:textId="404A79D5" w:rsidR="00D07259" w:rsidRPr="00D07259" w:rsidRDefault="00193484" w:rsidP="009759AD">
      <w:pPr>
        <w:numPr>
          <w:ilvl w:val="1"/>
          <w:numId w:val="7"/>
        </w:numPr>
        <w:pBdr>
          <w:top w:val="nil"/>
          <w:left w:val="nil"/>
          <w:bottom w:val="nil"/>
          <w:right w:val="nil"/>
          <w:between w:val="nil"/>
        </w:pBdr>
        <w:spacing w:line="240" w:lineRule="auto"/>
        <w:ind w:left="0" w:firstLine="0"/>
        <w:jc w:val="both"/>
        <w:rPr>
          <w:b/>
          <w:color w:val="000000"/>
          <w:sz w:val="36"/>
          <w:szCs w:val="36"/>
        </w:rPr>
      </w:pPr>
      <w:r w:rsidRPr="00D07259">
        <w:t xml:space="preserve">De acordo com a Constituição Federal de 1988, Art. 37, VIII, e com o Decreto Federal no 6.949/2009, as pessoas com </w:t>
      </w:r>
      <w:proofErr w:type="spellStart"/>
      <w:r w:rsidRPr="00D07259">
        <w:t>deficiência</w:t>
      </w:r>
      <w:proofErr w:type="spellEnd"/>
      <w:r w:rsidRPr="00D07259">
        <w:t xml:space="preserve">, assim compreendidas aquelas que se enquadram nas </w:t>
      </w:r>
      <w:r w:rsidRPr="00D07259">
        <w:rPr>
          <w:b/>
          <w:bCs/>
        </w:rPr>
        <w:t>categorias discriminadas no Art. 4</w:t>
      </w:r>
      <w:r w:rsidR="00C4301C">
        <w:rPr>
          <w:b/>
          <w:bCs/>
        </w:rPr>
        <w:t>º</w:t>
      </w:r>
      <w:r w:rsidRPr="00D07259">
        <w:rPr>
          <w:b/>
          <w:bCs/>
        </w:rPr>
        <w:t xml:space="preserve">, do Decreto no 3.298/1999, no Art. 17, </w:t>
      </w:r>
      <w:proofErr w:type="spellStart"/>
      <w:r w:rsidRPr="00D07259">
        <w:rPr>
          <w:b/>
          <w:bCs/>
        </w:rPr>
        <w:t>Parágrafo</w:t>
      </w:r>
      <w:proofErr w:type="spellEnd"/>
      <w:r w:rsidRPr="00D07259">
        <w:rPr>
          <w:b/>
          <w:bCs/>
        </w:rPr>
        <w:t xml:space="preserve"> </w:t>
      </w:r>
      <w:proofErr w:type="spellStart"/>
      <w:r w:rsidRPr="00D07259">
        <w:rPr>
          <w:b/>
          <w:bCs/>
        </w:rPr>
        <w:t>Único</w:t>
      </w:r>
      <w:proofErr w:type="spellEnd"/>
      <w:r w:rsidRPr="00D07259">
        <w:rPr>
          <w:b/>
          <w:bCs/>
        </w:rPr>
        <w:t>, da Lei Federal n</w:t>
      </w:r>
      <w:r w:rsidR="00C4301C">
        <w:rPr>
          <w:b/>
          <w:bCs/>
        </w:rPr>
        <w:t>º</w:t>
      </w:r>
      <w:r w:rsidRPr="00D07259">
        <w:rPr>
          <w:b/>
          <w:bCs/>
        </w:rPr>
        <w:t xml:space="preserve"> 7.853/1989, no </w:t>
      </w:r>
      <w:r w:rsidRPr="00D07259">
        <w:rPr>
          <w:b/>
          <w:bCs/>
          <w:i/>
          <w:iCs/>
        </w:rPr>
        <w:t xml:space="preserve">caput </w:t>
      </w:r>
      <w:r w:rsidRPr="00D07259">
        <w:rPr>
          <w:b/>
          <w:bCs/>
        </w:rPr>
        <w:t>e §2</w:t>
      </w:r>
      <w:r w:rsidR="00C4301C">
        <w:rPr>
          <w:b/>
          <w:bCs/>
        </w:rPr>
        <w:t>º</w:t>
      </w:r>
      <w:r w:rsidRPr="00D07259">
        <w:rPr>
          <w:b/>
          <w:bCs/>
        </w:rPr>
        <w:t xml:space="preserve"> do Art. 2</w:t>
      </w:r>
      <w:r w:rsidR="00C4301C">
        <w:rPr>
          <w:b/>
          <w:bCs/>
        </w:rPr>
        <w:t xml:space="preserve">º </w:t>
      </w:r>
      <w:r w:rsidRPr="00D07259">
        <w:rPr>
          <w:b/>
          <w:bCs/>
        </w:rPr>
        <w:t>da Lei Federal n</w:t>
      </w:r>
      <w:r w:rsidR="00C4301C">
        <w:rPr>
          <w:b/>
          <w:bCs/>
        </w:rPr>
        <w:t>º</w:t>
      </w:r>
      <w:r w:rsidRPr="00D07259">
        <w:rPr>
          <w:b/>
          <w:bCs/>
        </w:rPr>
        <w:t xml:space="preserve"> 13.146/2015, </w:t>
      </w:r>
      <w:r w:rsidRPr="00D07259">
        <w:t xml:space="preserve">e demais </w:t>
      </w:r>
      <w:proofErr w:type="spellStart"/>
      <w:r w:rsidRPr="00D07259">
        <w:t>disposições</w:t>
      </w:r>
      <w:proofErr w:type="spellEnd"/>
      <w:r w:rsidRPr="00D07259">
        <w:t xml:space="preserve"> legais vigentes, têm assegurado direito de </w:t>
      </w:r>
      <w:proofErr w:type="spellStart"/>
      <w:r w:rsidRPr="00D07259">
        <w:t>inscrição</w:t>
      </w:r>
      <w:proofErr w:type="spellEnd"/>
      <w:r w:rsidRPr="00D07259">
        <w:t xml:space="preserve"> neste certame, sendo-lhes reservado</w:t>
      </w:r>
      <w:r w:rsidR="00C4301C">
        <w:t xml:space="preserve">, </w:t>
      </w:r>
      <w:r w:rsidRPr="00D07259">
        <w:rPr>
          <w:b/>
          <w:bCs/>
        </w:rPr>
        <w:t>um percentual de 5% do total de vagas existentes e futuras</w:t>
      </w:r>
      <w:r w:rsidRPr="00D07259">
        <w:t xml:space="preserve">, com fulcro </w:t>
      </w:r>
      <w:r w:rsidRPr="00D07259">
        <w:rPr>
          <w:b/>
          <w:bCs/>
        </w:rPr>
        <w:t>no Decreto Federal n</w:t>
      </w:r>
      <w:r w:rsidR="00C4301C">
        <w:rPr>
          <w:b/>
          <w:bCs/>
        </w:rPr>
        <w:t>º</w:t>
      </w:r>
      <w:r w:rsidRPr="00D07259">
        <w:rPr>
          <w:b/>
          <w:bCs/>
        </w:rPr>
        <w:t xml:space="preserve"> 9.508/2018</w:t>
      </w:r>
      <w:r w:rsidRPr="00D07259">
        <w:t xml:space="preserve">. </w:t>
      </w:r>
    </w:p>
    <w:p w14:paraId="4D2D30AE" w14:textId="6B0E9031" w:rsidR="00D07259" w:rsidRPr="002D3E16" w:rsidRDefault="00D07259" w:rsidP="009759AD">
      <w:pPr>
        <w:numPr>
          <w:ilvl w:val="1"/>
          <w:numId w:val="7"/>
        </w:numPr>
        <w:pBdr>
          <w:top w:val="nil"/>
          <w:left w:val="nil"/>
          <w:bottom w:val="nil"/>
          <w:right w:val="nil"/>
          <w:between w:val="nil"/>
        </w:pBdr>
        <w:spacing w:line="240" w:lineRule="auto"/>
        <w:ind w:left="0" w:firstLine="0"/>
        <w:jc w:val="both"/>
        <w:rPr>
          <w:b/>
          <w:color w:val="000000"/>
        </w:rPr>
      </w:pPr>
      <w:r w:rsidRPr="00D07259">
        <w:t xml:space="preserve">Por força do arredondamento previsto no Decreto Federal no 9.508/2018, Art. 1o, § 3o, a </w:t>
      </w:r>
      <w:r w:rsidRPr="00D07259">
        <w:rPr>
          <w:b/>
          <w:bCs/>
        </w:rPr>
        <w:t>1</w:t>
      </w:r>
      <w:r w:rsidR="00C4301C">
        <w:rPr>
          <w:b/>
          <w:bCs/>
        </w:rPr>
        <w:t>ª</w:t>
      </w:r>
      <w:r w:rsidRPr="00D07259">
        <w:rPr>
          <w:b/>
          <w:bCs/>
        </w:rPr>
        <w:t xml:space="preserve"> vaga a ser destinada à pessoa com </w:t>
      </w:r>
      <w:proofErr w:type="spellStart"/>
      <w:r w:rsidRPr="00D07259">
        <w:rPr>
          <w:b/>
          <w:bCs/>
        </w:rPr>
        <w:t>deficiência</w:t>
      </w:r>
      <w:proofErr w:type="spellEnd"/>
      <w:r w:rsidRPr="00D07259">
        <w:rPr>
          <w:b/>
          <w:bCs/>
        </w:rPr>
        <w:t xml:space="preserve"> será a 5</w:t>
      </w:r>
      <w:r w:rsidR="00C4301C">
        <w:rPr>
          <w:b/>
          <w:bCs/>
        </w:rPr>
        <w:t>ª</w:t>
      </w:r>
      <w:r w:rsidRPr="00D07259">
        <w:rPr>
          <w:b/>
          <w:bCs/>
        </w:rPr>
        <w:t xml:space="preserve"> vaga existente ou que vier a surgir em cada </w:t>
      </w:r>
      <w:r w:rsidR="00C4301C">
        <w:rPr>
          <w:b/>
          <w:bCs/>
        </w:rPr>
        <w:t>cargo</w:t>
      </w:r>
      <w:r w:rsidRPr="00D07259">
        <w:t>, a 2</w:t>
      </w:r>
      <w:r w:rsidR="00C4301C">
        <w:t>ª</w:t>
      </w:r>
      <w:r w:rsidRPr="00D07259">
        <w:t xml:space="preserve"> vaga será</w:t>
      </w:r>
      <w:r>
        <w:t xml:space="preserve"> </w:t>
      </w:r>
      <w:r w:rsidRPr="00D07259">
        <w:t>a 21</w:t>
      </w:r>
      <w:r w:rsidR="00C4301C">
        <w:t>ª</w:t>
      </w:r>
      <w:r w:rsidRPr="00D07259">
        <w:t>, a 3</w:t>
      </w:r>
      <w:r w:rsidR="00C4301C">
        <w:t>ª</w:t>
      </w:r>
      <w:r w:rsidRPr="00D07259">
        <w:t xml:space="preserve"> vaga será</w:t>
      </w:r>
      <w:r>
        <w:t xml:space="preserve"> </w:t>
      </w:r>
      <w:r w:rsidRPr="00D07259">
        <w:t>a 41</w:t>
      </w:r>
      <w:r w:rsidR="00C4301C">
        <w:t>ª</w:t>
      </w:r>
      <w:r w:rsidRPr="00D07259">
        <w:t xml:space="preserve">, e, assim, sucessivamente, sendo mantido o percentual estabelecido no </w:t>
      </w:r>
      <w:r w:rsidRPr="00C4301C">
        <w:rPr>
          <w:b/>
          <w:bCs/>
        </w:rPr>
        <w:t>item 6.1.</w:t>
      </w:r>
      <w:r w:rsidRPr="00C4301C">
        <w:t xml:space="preserve"> O percentual</w:t>
      </w:r>
      <w:r w:rsidRPr="00D07259">
        <w:t xml:space="preserve"> previsto, nos termos acima, </w:t>
      </w:r>
      <w:proofErr w:type="spellStart"/>
      <w:r w:rsidRPr="00D07259">
        <w:t>sera</w:t>
      </w:r>
      <w:proofErr w:type="spellEnd"/>
      <w:r w:rsidRPr="00D07259">
        <w:t xml:space="preserve">́ observado ao longo da </w:t>
      </w:r>
      <w:proofErr w:type="spellStart"/>
      <w:r w:rsidRPr="00D07259">
        <w:t>execução</w:t>
      </w:r>
      <w:proofErr w:type="spellEnd"/>
      <w:r w:rsidRPr="00D07259">
        <w:t xml:space="preserve">, bem como durante todo o </w:t>
      </w:r>
      <w:proofErr w:type="spellStart"/>
      <w:r w:rsidRPr="00D07259">
        <w:t>período</w:t>
      </w:r>
      <w:proofErr w:type="spellEnd"/>
      <w:r w:rsidRPr="00D07259">
        <w:t xml:space="preserve"> de validade do certame, inclusive quanto </w:t>
      </w:r>
      <w:proofErr w:type="spellStart"/>
      <w:r w:rsidRPr="00D07259">
        <w:t>às</w:t>
      </w:r>
      <w:proofErr w:type="spellEnd"/>
      <w:r w:rsidRPr="00D07259">
        <w:t xml:space="preserve"> vagas legais que vierem a existir. </w:t>
      </w:r>
    </w:p>
    <w:p w14:paraId="0B5880D1" w14:textId="55E84918" w:rsidR="002D3E16" w:rsidRDefault="002D3E16"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A pessoa com deficiência (</w:t>
      </w:r>
      <w:proofErr w:type="spellStart"/>
      <w:r>
        <w:rPr>
          <w:rFonts w:asciiTheme="minorHAnsi" w:hAnsiTheme="minorHAnsi" w:cstheme="minorHAnsi"/>
          <w:color w:val="auto"/>
          <w:sz w:val="22"/>
          <w:szCs w:val="22"/>
        </w:rPr>
        <w:t>PcD</w:t>
      </w:r>
      <w:proofErr w:type="spellEnd"/>
      <w:r>
        <w:rPr>
          <w:rFonts w:asciiTheme="minorHAnsi" w:hAnsiTheme="minorHAnsi" w:cstheme="minorHAnsi"/>
          <w:color w:val="auto"/>
          <w:sz w:val="22"/>
          <w:szCs w:val="22"/>
        </w:rPr>
        <w:t>)</w:t>
      </w:r>
      <w:r w:rsidRPr="008E31E8">
        <w:rPr>
          <w:rFonts w:asciiTheme="minorHAnsi" w:hAnsiTheme="minorHAnsi" w:cstheme="minorHAnsi"/>
          <w:color w:val="auto"/>
          <w:sz w:val="22"/>
          <w:szCs w:val="22"/>
        </w:rPr>
        <w:t xml:space="preserve"> participará da seleção em igualdade de condições dos demais candidatos no que se refere ao conteúdo, avaliação, duração, data, horário e local de realização das provas, obedecidos aos procedimentos neste Edital. </w:t>
      </w:r>
    </w:p>
    <w:p w14:paraId="59DBEE26" w14:textId="77777777" w:rsidR="00D55A9F" w:rsidRPr="002D3E16" w:rsidRDefault="00D55A9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2D3E16">
        <w:rPr>
          <w:rFonts w:asciiTheme="minorHAnsi" w:hAnsiTheme="minorHAnsi" w:cstheme="minorHAnsi"/>
          <w:color w:val="auto"/>
          <w:sz w:val="22"/>
          <w:szCs w:val="22"/>
        </w:rPr>
        <w:t>Considera-se pessoa com deficiência aquela enquadrada nas categorias previstas no art. 4º do Decreto Federal nº 3.298, de 20 de dezembro de 1999, e alteração, conforme segue:</w:t>
      </w:r>
    </w:p>
    <w:p w14:paraId="654C0C82" w14:textId="77777777" w:rsidR="00D55A9F" w:rsidRDefault="00D55A9F" w:rsidP="00D55A9F">
      <w:pPr>
        <w:pStyle w:val="Default"/>
        <w:tabs>
          <w:tab w:val="left" w:pos="284"/>
          <w:tab w:val="left" w:pos="709"/>
        </w:tabs>
        <w:spacing w:after="16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 - </w:t>
      </w:r>
      <w:r w:rsidRPr="00B178C5">
        <w:rPr>
          <w:rFonts w:asciiTheme="minorHAnsi" w:hAnsiTheme="minorHAnsi" w:cstheme="minorHAnsi"/>
          <w:b/>
          <w:bCs/>
          <w:color w:val="auto"/>
          <w:sz w:val="22"/>
          <w:szCs w:val="22"/>
        </w:rPr>
        <w:t>deficiência física</w:t>
      </w:r>
      <w:r w:rsidRPr="008E31E8">
        <w:rPr>
          <w:rFonts w:asciiTheme="minorHAnsi" w:hAnsiTheme="minorHAnsi" w:cstheme="minorHAnsi"/>
          <w:color w:val="auto"/>
          <w:sz w:val="22"/>
          <w:szCs w:val="22"/>
        </w:rPr>
        <w:t xml:space="preserve">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p>
    <w:p w14:paraId="3188B5DD" w14:textId="77777777" w:rsidR="00D55A9F" w:rsidRDefault="00D55A9F" w:rsidP="00D55A9F">
      <w:pPr>
        <w:pStyle w:val="Default"/>
        <w:tabs>
          <w:tab w:val="left" w:pos="284"/>
          <w:tab w:val="left" w:pos="709"/>
        </w:tabs>
        <w:spacing w:after="16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II - </w:t>
      </w:r>
      <w:proofErr w:type="gramStart"/>
      <w:r w:rsidRPr="00B178C5">
        <w:rPr>
          <w:rFonts w:asciiTheme="minorHAnsi" w:hAnsiTheme="minorHAnsi" w:cstheme="minorHAnsi"/>
          <w:b/>
          <w:bCs/>
          <w:color w:val="auto"/>
          <w:sz w:val="22"/>
          <w:szCs w:val="22"/>
        </w:rPr>
        <w:t>deficiência</w:t>
      </w:r>
      <w:proofErr w:type="gramEnd"/>
      <w:r w:rsidRPr="00B178C5">
        <w:rPr>
          <w:rFonts w:asciiTheme="minorHAnsi" w:hAnsiTheme="minorHAnsi" w:cstheme="minorHAnsi"/>
          <w:b/>
          <w:bCs/>
          <w:color w:val="auto"/>
          <w:sz w:val="22"/>
          <w:szCs w:val="22"/>
        </w:rPr>
        <w:t xml:space="preserve"> auditiva</w:t>
      </w:r>
      <w:r w:rsidRPr="008E31E8">
        <w:rPr>
          <w:rFonts w:asciiTheme="minorHAnsi" w:hAnsiTheme="minorHAnsi" w:cstheme="minorHAnsi"/>
          <w:color w:val="auto"/>
          <w:sz w:val="22"/>
          <w:szCs w:val="22"/>
        </w:rPr>
        <w:t xml:space="preserve"> - perda bilateral, parcial ou total, de quarenta e um decibéis (dB) ou mais, aferida por audiograma nas frequências de 500HZ, 1.000HZ, 2.000Hz e 3.000Hz; </w:t>
      </w:r>
    </w:p>
    <w:p w14:paraId="64B5A292" w14:textId="77777777" w:rsidR="00D55A9F" w:rsidRDefault="00D55A9F" w:rsidP="00D55A9F">
      <w:pPr>
        <w:pStyle w:val="Default"/>
        <w:tabs>
          <w:tab w:val="left" w:pos="284"/>
          <w:tab w:val="left" w:pos="709"/>
        </w:tabs>
        <w:spacing w:after="16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III - </w:t>
      </w:r>
      <w:r w:rsidRPr="00B178C5">
        <w:rPr>
          <w:rFonts w:asciiTheme="minorHAnsi" w:hAnsiTheme="minorHAnsi" w:cstheme="minorHAnsi"/>
          <w:b/>
          <w:bCs/>
          <w:color w:val="auto"/>
          <w:sz w:val="22"/>
          <w:szCs w:val="22"/>
        </w:rPr>
        <w:t>deficiência visual</w:t>
      </w:r>
      <w:r w:rsidRPr="008E31E8">
        <w:rPr>
          <w:rFonts w:asciiTheme="minorHAnsi" w:hAnsiTheme="minorHAnsi" w:cstheme="minorHAnsi"/>
          <w:color w:val="auto"/>
          <w:sz w:val="22"/>
          <w:szCs w:val="22"/>
        </w:rPr>
        <w:t xml:space="preserve"> - portador de visão monocular;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Pr>
          <w:rFonts w:asciiTheme="minorHAnsi" w:hAnsiTheme="minorHAnsi" w:cstheme="minorHAnsi"/>
          <w:color w:val="auto"/>
          <w:sz w:val="22"/>
          <w:szCs w:val="22"/>
        </w:rPr>
        <w:t>º</w:t>
      </w:r>
      <w:r w:rsidRPr="008E31E8">
        <w:rPr>
          <w:rFonts w:asciiTheme="minorHAnsi" w:hAnsiTheme="minorHAnsi" w:cstheme="minorHAnsi"/>
          <w:color w:val="auto"/>
          <w:sz w:val="22"/>
          <w:szCs w:val="22"/>
        </w:rPr>
        <w:t xml:space="preserve">; ou a ocorrência simultânea de quaisquer das condições anteriores; </w:t>
      </w:r>
    </w:p>
    <w:p w14:paraId="272A993A" w14:textId="77777777" w:rsidR="00D55A9F" w:rsidRDefault="00D55A9F" w:rsidP="00D55A9F">
      <w:pPr>
        <w:pStyle w:val="Default"/>
        <w:tabs>
          <w:tab w:val="left" w:pos="284"/>
          <w:tab w:val="left" w:pos="709"/>
        </w:tabs>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IV - </w:t>
      </w:r>
      <w:proofErr w:type="gramStart"/>
      <w:r w:rsidRPr="000072A8">
        <w:rPr>
          <w:rFonts w:asciiTheme="minorHAnsi" w:hAnsiTheme="minorHAnsi" w:cstheme="minorHAnsi"/>
          <w:b/>
          <w:bCs/>
          <w:color w:val="auto"/>
          <w:sz w:val="22"/>
          <w:szCs w:val="22"/>
        </w:rPr>
        <w:t>deficiência</w:t>
      </w:r>
      <w:proofErr w:type="gramEnd"/>
      <w:r w:rsidRPr="000072A8">
        <w:rPr>
          <w:rFonts w:asciiTheme="minorHAnsi" w:hAnsiTheme="minorHAnsi" w:cstheme="minorHAnsi"/>
          <w:b/>
          <w:bCs/>
          <w:color w:val="auto"/>
          <w:sz w:val="22"/>
          <w:szCs w:val="22"/>
        </w:rPr>
        <w:t xml:space="preserve"> mental</w:t>
      </w:r>
      <w:r w:rsidRPr="008E31E8">
        <w:rPr>
          <w:rFonts w:asciiTheme="minorHAnsi" w:hAnsiTheme="minorHAnsi" w:cstheme="minorHAnsi"/>
          <w:color w:val="auto"/>
          <w:sz w:val="22"/>
          <w:szCs w:val="22"/>
        </w:rPr>
        <w:t xml:space="preserve"> - funcionamento intelectual significativamente inferior à média, com manifestação antes dos dezoito anos e limitações associadas a duas ou mais áreas de habilidades adaptativas, tais como:</w:t>
      </w:r>
    </w:p>
    <w:p w14:paraId="284505E9"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a) comunicação; </w:t>
      </w:r>
    </w:p>
    <w:p w14:paraId="7B008C30"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b) cuidado pessoal; </w:t>
      </w:r>
    </w:p>
    <w:p w14:paraId="5F0F17C1"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c) habilidades sociais; </w:t>
      </w:r>
    </w:p>
    <w:p w14:paraId="610F2CCA"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d) utilização dos recursos da comunidade; </w:t>
      </w:r>
    </w:p>
    <w:p w14:paraId="1E362DE2"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e) saúde e segurança;</w:t>
      </w:r>
    </w:p>
    <w:p w14:paraId="1F8AEB2E"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f) habilidades acadêmicas; </w:t>
      </w:r>
    </w:p>
    <w:p w14:paraId="2F6D0067" w14:textId="77777777" w:rsidR="00D55A9F" w:rsidRPr="007D20F9" w:rsidRDefault="00D55A9F" w:rsidP="00D55A9F">
      <w:pPr>
        <w:pStyle w:val="Default"/>
        <w:tabs>
          <w:tab w:val="left" w:pos="284"/>
          <w:tab w:val="left" w:pos="709"/>
        </w:tabs>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 xml:space="preserve">g) lazer; e </w:t>
      </w:r>
    </w:p>
    <w:p w14:paraId="03B54E35" w14:textId="77777777" w:rsidR="00D55A9F" w:rsidRPr="007D20F9" w:rsidRDefault="00D55A9F" w:rsidP="00D55A9F">
      <w:pPr>
        <w:pStyle w:val="Default"/>
        <w:tabs>
          <w:tab w:val="left" w:pos="284"/>
          <w:tab w:val="left" w:pos="709"/>
        </w:tabs>
        <w:spacing w:after="240"/>
        <w:ind w:left="1134"/>
        <w:jc w:val="both"/>
        <w:rPr>
          <w:rFonts w:asciiTheme="minorHAnsi" w:hAnsiTheme="minorHAnsi" w:cstheme="minorHAnsi"/>
          <w:i/>
          <w:iCs/>
          <w:color w:val="auto"/>
          <w:sz w:val="22"/>
          <w:szCs w:val="22"/>
        </w:rPr>
      </w:pPr>
      <w:r w:rsidRPr="007D20F9">
        <w:rPr>
          <w:rFonts w:asciiTheme="minorHAnsi" w:hAnsiTheme="minorHAnsi" w:cstheme="minorHAnsi"/>
          <w:i/>
          <w:iCs/>
          <w:color w:val="auto"/>
          <w:sz w:val="22"/>
          <w:szCs w:val="22"/>
        </w:rPr>
        <w:t>h) trabalho.</w:t>
      </w:r>
    </w:p>
    <w:p w14:paraId="23687917" w14:textId="13726A71" w:rsidR="00D55A9F" w:rsidRPr="002D3E16" w:rsidRDefault="00D55A9F" w:rsidP="00D55A9F">
      <w:pPr>
        <w:pStyle w:val="Default"/>
        <w:tabs>
          <w:tab w:val="left" w:pos="284"/>
          <w:tab w:val="left" w:pos="709"/>
        </w:tabs>
        <w:spacing w:after="240"/>
        <w:jc w:val="both"/>
        <w:rPr>
          <w:rFonts w:asciiTheme="minorHAnsi" w:hAnsiTheme="minorHAnsi" w:cstheme="minorHAnsi"/>
          <w:color w:val="auto"/>
          <w:sz w:val="22"/>
          <w:szCs w:val="22"/>
        </w:rPr>
      </w:pPr>
      <w:r w:rsidRPr="008E31E8">
        <w:rPr>
          <w:rFonts w:asciiTheme="minorHAnsi" w:hAnsiTheme="minorHAnsi" w:cstheme="minorHAnsi"/>
          <w:color w:val="auto"/>
          <w:sz w:val="22"/>
          <w:szCs w:val="22"/>
        </w:rPr>
        <w:t xml:space="preserve">V - </w:t>
      </w:r>
      <w:proofErr w:type="gramStart"/>
      <w:r w:rsidRPr="000072A8">
        <w:rPr>
          <w:rFonts w:asciiTheme="minorHAnsi" w:hAnsiTheme="minorHAnsi" w:cstheme="minorHAnsi"/>
          <w:b/>
          <w:bCs/>
          <w:color w:val="auto"/>
          <w:sz w:val="22"/>
          <w:szCs w:val="22"/>
        </w:rPr>
        <w:t>deficiência</w:t>
      </w:r>
      <w:proofErr w:type="gramEnd"/>
      <w:r w:rsidRPr="000072A8">
        <w:rPr>
          <w:rFonts w:asciiTheme="minorHAnsi" w:hAnsiTheme="minorHAnsi" w:cstheme="minorHAnsi"/>
          <w:b/>
          <w:bCs/>
          <w:color w:val="auto"/>
          <w:sz w:val="22"/>
          <w:szCs w:val="22"/>
        </w:rPr>
        <w:t xml:space="preserve"> múltipla</w:t>
      </w:r>
      <w:r w:rsidRPr="008E31E8">
        <w:rPr>
          <w:rFonts w:asciiTheme="minorHAnsi" w:hAnsiTheme="minorHAnsi" w:cstheme="minorHAnsi"/>
          <w:color w:val="auto"/>
          <w:sz w:val="22"/>
          <w:szCs w:val="22"/>
        </w:rPr>
        <w:t xml:space="preserve"> - associação de duas ou mais deficiências.</w:t>
      </w:r>
    </w:p>
    <w:p w14:paraId="5DDF5075" w14:textId="10A3C436" w:rsidR="009C4C0B" w:rsidRPr="002D3E16" w:rsidRDefault="009C4C0B"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2D3E16">
        <w:rPr>
          <w:sz w:val="22"/>
          <w:szCs w:val="22"/>
        </w:rPr>
        <w:t xml:space="preserve">Para concorrer pela reserva de vagas para pessoas com </w:t>
      </w:r>
      <w:proofErr w:type="spellStart"/>
      <w:r w:rsidRPr="002D3E16">
        <w:rPr>
          <w:sz w:val="22"/>
          <w:szCs w:val="22"/>
        </w:rPr>
        <w:t>deficiência</w:t>
      </w:r>
      <w:proofErr w:type="spellEnd"/>
      <w:r w:rsidRPr="002D3E16">
        <w:rPr>
          <w:sz w:val="22"/>
          <w:szCs w:val="22"/>
        </w:rPr>
        <w:t xml:space="preserve">, </w:t>
      </w:r>
      <w:r w:rsidRPr="002D3E16">
        <w:rPr>
          <w:b/>
          <w:bCs/>
          <w:sz w:val="22"/>
          <w:szCs w:val="22"/>
        </w:rPr>
        <w:t xml:space="preserve">durante o </w:t>
      </w:r>
      <w:proofErr w:type="spellStart"/>
      <w:r w:rsidRPr="002D3E16">
        <w:rPr>
          <w:b/>
          <w:bCs/>
          <w:sz w:val="22"/>
          <w:szCs w:val="22"/>
        </w:rPr>
        <w:t>período</w:t>
      </w:r>
      <w:proofErr w:type="spellEnd"/>
      <w:r w:rsidRPr="002D3E16">
        <w:rPr>
          <w:b/>
          <w:bCs/>
          <w:sz w:val="22"/>
          <w:szCs w:val="22"/>
        </w:rPr>
        <w:t xml:space="preserve"> de </w:t>
      </w:r>
      <w:proofErr w:type="spellStart"/>
      <w:r w:rsidRPr="002D3E16">
        <w:rPr>
          <w:b/>
          <w:bCs/>
          <w:sz w:val="22"/>
          <w:szCs w:val="22"/>
        </w:rPr>
        <w:t>inscrições</w:t>
      </w:r>
      <w:proofErr w:type="spellEnd"/>
      <w:r w:rsidRPr="002D3E16">
        <w:rPr>
          <w:sz w:val="22"/>
          <w:szCs w:val="22"/>
        </w:rPr>
        <w:t xml:space="preserve">, ao realizar sua </w:t>
      </w:r>
      <w:proofErr w:type="spellStart"/>
      <w:r w:rsidRPr="002D3E16">
        <w:rPr>
          <w:sz w:val="22"/>
          <w:szCs w:val="22"/>
        </w:rPr>
        <w:t>inscrição</w:t>
      </w:r>
      <w:proofErr w:type="spellEnd"/>
      <w:r w:rsidRPr="002D3E16">
        <w:rPr>
          <w:sz w:val="22"/>
          <w:szCs w:val="22"/>
        </w:rPr>
        <w:t xml:space="preserve">, o interessado deverá: </w:t>
      </w:r>
      <w:r w:rsidRPr="002D3E16">
        <w:rPr>
          <w:b/>
          <w:bCs/>
          <w:sz w:val="22"/>
          <w:szCs w:val="22"/>
        </w:rPr>
        <w:t xml:space="preserve">a) </w:t>
      </w:r>
      <w:r w:rsidRPr="002D3E16">
        <w:rPr>
          <w:sz w:val="22"/>
          <w:szCs w:val="22"/>
        </w:rPr>
        <w:t>clicar no campo “</w:t>
      </w:r>
      <w:r w:rsidRPr="002D3E16">
        <w:rPr>
          <w:b/>
          <w:bCs/>
          <w:sz w:val="22"/>
          <w:szCs w:val="22"/>
        </w:rPr>
        <w:t xml:space="preserve">Modalidade de </w:t>
      </w:r>
      <w:proofErr w:type="spellStart"/>
      <w:r w:rsidRPr="002D3E16">
        <w:rPr>
          <w:b/>
          <w:bCs/>
          <w:sz w:val="22"/>
          <w:szCs w:val="22"/>
        </w:rPr>
        <w:t>Concorrência</w:t>
      </w:r>
      <w:proofErr w:type="spellEnd"/>
      <w:r w:rsidRPr="002D3E16">
        <w:rPr>
          <w:sz w:val="22"/>
          <w:szCs w:val="22"/>
        </w:rPr>
        <w:t xml:space="preserve">”; </w:t>
      </w:r>
      <w:r w:rsidRPr="002D3E16">
        <w:rPr>
          <w:b/>
          <w:bCs/>
          <w:sz w:val="22"/>
          <w:szCs w:val="22"/>
        </w:rPr>
        <w:t xml:space="preserve">b) </w:t>
      </w:r>
      <w:r w:rsidRPr="002D3E16">
        <w:rPr>
          <w:sz w:val="22"/>
          <w:szCs w:val="22"/>
        </w:rPr>
        <w:t xml:space="preserve">escolher a </w:t>
      </w:r>
      <w:proofErr w:type="spellStart"/>
      <w:r w:rsidRPr="002D3E16">
        <w:rPr>
          <w:sz w:val="22"/>
          <w:szCs w:val="22"/>
        </w:rPr>
        <w:t>opção</w:t>
      </w:r>
      <w:proofErr w:type="spellEnd"/>
      <w:r w:rsidRPr="002D3E16">
        <w:rPr>
          <w:sz w:val="22"/>
          <w:szCs w:val="22"/>
        </w:rPr>
        <w:t xml:space="preserve"> “</w:t>
      </w:r>
      <w:r w:rsidRPr="002D3E16">
        <w:rPr>
          <w:b/>
          <w:bCs/>
          <w:sz w:val="22"/>
          <w:szCs w:val="22"/>
        </w:rPr>
        <w:t>vagas reservadas</w:t>
      </w:r>
      <w:r w:rsidRPr="002D3E16">
        <w:rPr>
          <w:sz w:val="22"/>
          <w:szCs w:val="22"/>
        </w:rPr>
        <w:t xml:space="preserve">”; </w:t>
      </w:r>
      <w:r w:rsidRPr="002D3E16">
        <w:rPr>
          <w:b/>
          <w:bCs/>
          <w:sz w:val="22"/>
          <w:szCs w:val="22"/>
        </w:rPr>
        <w:t xml:space="preserve">c) </w:t>
      </w:r>
      <w:r w:rsidRPr="002D3E16">
        <w:rPr>
          <w:sz w:val="22"/>
          <w:szCs w:val="22"/>
        </w:rPr>
        <w:t>selecionar a modalidade “</w:t>
      </w:r>
      <w:proofErr w:type="spellStart"/>
      <w:r w:rsidRPr="002D3E16">
        <w:rPr>
          <w:b/>
          <w:bCs/>
          <w:sz w:val="22"/>
          <w:szCs w:val="22"/>
        </w:rPr>
        <w:t>PcD</w:t>
      </w:r>
      <w:proofErr w:type="spellEnd"/>
      <w:r w:rsidRPr="002D3E16">
        <w:rPr>
          <w:b/>
          <w:bCs/>
          <w:sz w:val="22"/>
          <w:szCs w:val="22"/>
        </w:rPr>
        <w:t xml:space="preserve"> - pessoa com </w:t>
      </w:r>
      <w:proofErr w:type="spellStart"/>
      <w:r w:rsidRPr="002D3E16">
        <w:rPr>
          <w:b/>
          <w:bCs/>
          <w:sz w:val="22"/>
          <w:szCs w:val="22"/>
        </w:rPr>
        <w:t>deficiência</w:t>
      </w:r>
      <w:proofErr w:type="spellEnd"/>
      <w:r w:rsidRPr="002D3E16">
        <w:rPr>
          <w:sz w:val="22"/>
          <w:szCs w:val="22"/>
        </w:rPr>
        <w:t xml:space="preserve">”; </w:t>
      </w:r>
      <w:r w:rsidRPr="002D3E16">
        <w:rPr>
          <w:b/>
          <w:bCs/>
          <w:sz w:val="22"/>
          <w:szCs w:val="22"/>
        </w:rPr>
        <w:t xml:space="preserve">d) </w:t>
      </w:r>
      <w:r w:rsidRPr="002D3E16">
        <w:rPr>
          <w:sz w:val="22"/>
          <w:szCs w:val="22"/>
        </w:rPr>
        <w:t xml:space="preserve">anexar o Requerimento – </w:t>
      </w:r>
      <w:proofErr w:type="spellStart"/>
      <w:r w:rsidRPr="004C2FDD">
        <w:rPr>
          <w:sz w:val="22"/>
          <w:szCs w:val="22"/>
        </w:rPr>
        <w:t>PcD</w:t>
      </w:r>
      <w:proofErr w:type="spellEnd"/>
      <w:r w:rsidRPr="004C2FDD">
        <w:rPr>
          <w:sz w:val="22"/>
          <w:szCs w:val="22"/>
        </w:rPr>
        <w:t xml:space="preserve"> (</w:t>
      </w:r>
      <w:r w:rsidRPr="004C2FDD">
        <w:rPr>
          <w:b/>
          <w:bCs/>
          <w:sz w:val="22"/>
          <w:szCs w:val="22"/>
        </w:rPr>
        <w:t>Anexo V</w:t>
      </w:r>
      <w:r w:rsidR="005B04FF" w:rsidRPr="004C2FDD">
        <w:rPr>
          <w:b/>
          <w:bCs/>
          <w:sz w:val="22"/>
          <w:szCs w:val="22"/>
        </w:rPr>
        <w:t>II</w:t>
      </w:r>
      <w:r w:rsidRPr="004C2FDD">
        <w:rPr>
          <w:b/>
          <w:bCs/>
          <w:sz w:val="22"/>
          <w:szCs w:val="22"/>
        </w:rPr>
        <w:t xml:space="preserve"> deste edital</w:t>
      </w:r>
      <w:r w:rsidRPr="004C2FDD">
        <w:rPr>
          <w:sz w:val="22"/>
          <w:szCs w:val="22"/>
        </w:rPr>
        <w:t>), devidamente</w:t>
      </w:r>
      <w:r w:rsidRPr="002D3E16">
        <w:rPr>
          <w:sz w:val="22"/>
          <w:szCs w:val="22"/>
        </w:rPr>
        <w:t xml:space="preserve"> preenchido e assinado, conforme o procedimento nele determinado, </w:t>
      </w:r>
      <w:r w:rsidRPr="002D3E16">
        <w:rPr>
          <w:b/>
          <w:bCs/>
          <w:sz w:val="22"/>
          <w:szCs w:val="22"/>
        </w:rPr>
        <w:t xml:space="preserve">acompanhado de laudo </w:t>
      </w:r>
      <w:proofErr w:type="spellStart"/>
      <w:r w:rsidRPr="002D3E16">
        <w:rPr>
          <w:b/>
          <w:bCs/>
          <w:sz w:val="22"/>
          <w:szCs w:val="22"/>
        </w:rPr>
        <w:t>médico</w:t>
      </w:r>
      <w:proofErr w:type="spellEnd"/>
      <w:r w:rsidRPr="002D3E16">
        <w:rPr>
          <w:b/>
          <w:bCs/>
          <w:sz w:val="22"/>
          <w:szCs w:val="22"/>
        </w:rPr>
        <w:t xml:space="preserve">, emitido há menos de um ano, atestando a espécie e o grau de deficiência, com expressa referência ao código correspondente da Classificação Internacional de Doença – CID,  </w:t>
      </w:r>
      <w:r w:rsidRPr="002D3E16">
        <w:rPr>
          <w:rFonts w:asciiTheme="minorHAnsi" w:hAnsiTheme="minorHAnsi" w:cstheme="minorHAnsi"/>
          <w:color w:val="auto"/>
          <w:sz w:val="22"/>
          <w:szCs w:val="22"/>
        </w:rPr>
        <w:t>devendo ser protocolado pelo meio previsto no capítulo específico que trata “dos protocolos” deste Edital.</w:t>
      </w:r>
    </w:p>
    <w:p w14:paraId="002BB848" w14:textId="399040D0" w:rsidR="009C4C0B" w:rsidRPr="002D3E16" w:rsidRDefault="009C4C0B"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2D3E16">
        <w:rPr>
          <w:sz w:val="22"/>
          <w:szCs w:val="22"/>
        </w:rPr>
        <w:t xml:space="preserve">Cumpre salientar que a </w:t>
      </w:r>
      <w:proofErr w:type="spellStart"/>
      <w:r w:rsidRPr="002D3E16">
        <w:rPr>
          <w:sz w:val="22"/>
          <w:szCs w:val="22"/>
        </w:rPr>
        <w:t>análise</w:t>
      </w:r>
      <w:proofErr w:type="spellEnd"/>
      <w:r w:rsidRPr="002D3E16">
        <w:rPr>
          <w:sz w:val="22"/>
          <w:szCs w:val="22"/>
        </w:rPr>
        <w:t xml:space="preserve"> realizada para o deferimento da </w:t>
      </w:r>
      <w:proofErr w:type="spellStart"/>
      <w:r w:rsidRPr="002D3E16">
        <w:rPr>
          <w:sz w:val="22"/>
          <w:szCs w:val="22"/>
        </w:rPr>
        <w:t>solicitação</w:t>
      </w:r>
      <w:proofErr w:type="spellEnd"/>
      <w:r w:rsidRPr="002D3E16">
        <w:rPr>
          <w:sz w:val="22"/>
          <w:szCs w:val="22"/>
        </w:rPr>
        <w:t xml:space="preserve"> da </w:t>
      </w:r>
      <w:proofErr w:type="spellStart"/>
      <w:r w:rsidRPr="002D3E16">
        <w:rPr>
          <w:sz w:val="22"/>
          <w:szCs w:val="22"/>
        </w:rPr>
        <w:t>inscrição</w:t>
      </w:r>
      <w:proofErr w:type="spellEnd"/>
      <w:r w:rsidRPr="002D3E16">
        <w:rPr>
          <w:sz w:val="22"/>
          <w:szCs w:val="22"/>
        </w:rPr>
        <w:t xml:space="preserve"> para concorrer pela reserva de vagas </w:t>
      </w:r>
      <w:proofErr w:type="spellStart"/>
      <w:r w:rsidRPr="002D3E16">
        <w:rPr>
          <w:sz w:val="22"/>
          <w:szCs w:val="22"/>
        </w:rPr>
        <w:t>não</w:t>
      </w:r>
      <w:proofErr w:type="spellEnd"/>
      <w:r w:rsidRPr="002D3E16">
        <w:rPr>
          <w:sz w:val="22"/>
          <w:szCs w:val="22"/>
        </w:rPr>
        <w:t xml:space="preserve"> adentra na esfera de enquadramento da </w:t>
      </w:r>
      <w:proofErr w:type="spellStart"/>
      <w:r w:rsidRPr="002D3E16">
        <w:rPr>
          <w:sz w:val="22"/>
          <w:szCs w:val="22"/>
        </w:rPr>
        <w:t>deficiência</w:t>
      </w:r>
      <w:proofErr w:type="spellEnd"/>
      <w:r w:rsidRPr="002D3E16">
        <w:rPr>
          <w:sz w:val="22"/>
          <w:szCs w:val="22"/>
        </w:rPr>
        <w:t xml:space="preserve"> e compatibilidade com as </w:t>
      </w:r>
      <w:proofErr w:type="spellStart"/>
      <w:r w:rsidRPr="002D3E16">
        <w:rPr>
          <w:sz w:val="22"/>
          <w:szCs w:val="22"/>
        </w:rPr>
        <w:t>atribuições</w:t>
      </w:r>
      <w:proofErr w:type="spellEnd"/>
      <w:r w:rsidRPr="002D3E16">
        <w:rPr>
          <w:sz w:val="22"/>
          <w:szCs w:val="22"/>
        </w:rPr>
        <w:t xml:space="preserve"> da vaga pretendida, uma vez que a respectiva </w:t>
      </w:r>
      <w:proofErr w:type="spellStart"/>
      <w:r w:rsidRPr="002D3E16">
        <w:rPr>
          <w:sz w:val="22"/>
          <w:szCs w:val="22"/>
        </w:rPr>
        <w:t>verificação</w:t>
      </w:r>
      <w:proofErr w:type="spellEnd"/>
      <w:r w:rsidRPr="002D3E16">
        <w:rPr>
          <w:sz w:val="22"/>
          <w:szCs w:val="22"/>
        </w:rPr>
        <w:t xml:space="preserve"> diz respeito a procedimento </w:t>
      </w:r>
      <w:proofErr w:type="spellStart"/>
      <w:r w:rsidRPr="004C2FDD">
        <w:rPr>
          <w:sz w:val="22"/>
          <w:szCs w:val="22"/>
        </w:rPr>
        <w:t>específico</w:t>
      </w:r>
      <w:proofErr w:type="spellEnd"/>
      <w:r w:rsidRPr="004C2FDD">
        <w:rPr>
          <w:sz w:val="22"/>
          <w:szCs w:val="22"/>
        </w:rPr>
        <w:t xml:space="preserve"> e relacionado aos atos de ingresso; entretanto, em conformidade com o </w:t>
      </w:r>
      <w:r w:rsidRPr="004C2FDD">
        <w:rPr>
          <w:b/>
          <w:bCs/>
          <w:sz w:val="22"/>
          <w:szCs w:val="22"/>
        </w:rPr>
        <w:t>item 3.</w:t>
      </w:r>
      <w:r w:rsidR="002D3E16" w:rsidRPr="004C2FDD">
        <w:rPr>
          <w:b/>
          <w:bCs/>
          <w:sz w:val="22"/>
          <w:szCs w:val="22"/>
        </w:rPr>
        <w:t>26</w:t>
      </w:r>
      <w:r w:rsidRPr="004C2FDD">
        <w:rPr>
          <w:sz w:val="22"/>
          <w:szCs w:val="22"/>
        </w:rPr>
        <w:t xml:space="preserve"> deste edital e seus subitens, para o deferimento da </w:t>
      </w:r>
      <w:proofErr w:type="spellStart"/>
      <w:r w:rsidRPr="004C2FDD">
        <w:rPr>
          <w:sz w:val="22"/>
          <w:szCs w:val="22"/>
        </w:rPr>
        <w:t>solicitação</w:t>
      </w:r>
      <w:proofErr w:type="spellEnd"/>
      <w:r w:rsidRPr="004C2FDD">
        <w:rPr>
          <w:sz w:val="22"/>
          <w:szCs w:val="22"/>
        </w:rPr>
        <w:t xml:space="preserve"> é </w:t>
      </w:r>
      <w:proofErr w:type="spellStart"/>
      <w:r w:rsidRPr="004C2FDD">
        <w:rPr>
          <w:sz w:val="22"/>
          <w:szCs w:val="22"/>
        </w:rPr>
        <w:t>necessário</w:t>
      </w:r>
      <w:proofErr w:type="spellEnd"/>
      <w:r w:rsidRPr="004C2FDD">
        <w:rPr>
          <w:sz w:val="22"/>
          <w:szCs w:val="22"/>
        </w:rPr>
        <w:t xml:space="preserve"> o cumprimento integral das </w:t>
      </w:r>
      <w:proofErr w:type="spellStart"/>
      <w:r w:rsidRPr="004C2FDD">
        <w:rPr>
          <w:sz w:val="22"/>
          <w:szCs w:val="22"/>
        </w:rPr>
        <w:t>disposições</w:t>
      </w:r>
      <w:proofErr w:type="spellEnd"/>
      <w:r w:rsidRPr="004C2FDD">
        <w:rPr>
          <w:sz w:val="22"/>
          <w:szCs w:val="22"/>
        </w:rPr>
        <w:t xml:space="preserve"> do </w:t>
      </w:r>
      <w:r w:rsidRPr="004C2FDD">
        <w:rPr>
          <w:b/>
          <w:bCs/>
          <w:sz w:val="22"/>
          <w:szCs w:val="22"/>
        </w:rPr>
        <w:t xml:space="preserve">item </w:t>
      </w:r>
      <w:r w:rsidR="002D3E16" w:rsidRPr="004C2FDD">
        <w:rPr>
          <w:b/>
          <w:bCs/>
          <w:sz w:val="22"/>
          <w:szCs w:val="22"/>
        </w:rPr>
        <w:t>6.</w:t>
      </w:r>
      <w:r w:rsidR="00D55A9F" w:rsidRPr="004C2FDD">
        <w:rPr>
          <w:b/>
          <w:bCs/>
          <w:sz w:val="22"/>
          <w:szCs w:val="22"/>
        </w:rPr>
        <w:t>5</w:t>
      </w:r>
      <w:r w:rsidRPr="004C2FDD">
        <w:rPr>
          <w:sz w:val="22"/>
          <w:szCs w:val="22"/>
        </w:rPr>
        <w:t xml:space="preserve"> deste edital.</w:t>
      </w:r>
      <w:r w:rsidRPr="002D3E16">
        <w:rPr>
          <w:sz w:val="22"/>
          <w:szCs w:val="22"/>
        </w:rPr>
        <w:t xml:space="preserve"> </w:t>
      </w:r>
    </w:p>
    <w:p w14:paraId="0BD8FA14" w14:textId="3E6D68D9" w:rsidR="006B2F2F" w:rsidRP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7D20F9">
        <w:rPr>
          <w:rFonts w:asciiTheme="minorHAnsi" w:hAnsiTheme="minorHAnsi" w:cstheme="minorHAnsi"/>
          <w:color w:val="auto"/>
          <w:sz w:val="22"/>
          <w:szCs w:val="22"/>
        </w:rPr>
        <w:t xml:space="preserve">O </w:t>
      </w:r>
      <w:r w:rsidRPr="004C2FDD">
        <w:rPr>
          <w:rFonts w:asciiTheme="minorHAnsi" w:hAnsiTheme="minorHAnsi" w:cstheme="minorHAnsi"/>
          <w:color w:val="auto"/>
          <w:sz w:val="22"/>
          <w:szCs w:val="22"/>
        </w:rPr>
        <w:t xml:space="preserve">formulário do </w:t>
      </w:r>
      <w:r w:rsidRPr="004C2FDD">
        <w:rPr>
          <w:rFonts w:asciiTheme="minorHAnsi" w:hAnsiTheme="minorHAnsi" w:cstheme="minorHAnsi"/>
          <w:b/>
          <w:bCs/>
          <w:color w:val="auto"/>
          <w:sz w:val="22"/>
          <w:szCs w:val="22"/>
        </w:rPr>
        <w:t>Anexo V</w:t>
      </w:r>
      <w:r w:rsidR="005B04FF" w:rsidRPr="004C2FDD">
        <w:rPr>
          <w:rFonts w:asciiTheme="minorHAnsi" w:hAnsiTheme="minorHAnsi" w:cstheme="minorHAnsi"/>
          <w:b/>
          <w:bCs/>
          <w:color w:val="auto"/>
          <w:sz w:val="22"/>
          <w:szCs w:val="22"/>
        </w:rPr>
        <w:t>II</w:t>
      </w:r>
      <w:r w:rsidRPr="004C2FDD">
        <w:rPr>
          <w:rFonts w:asciiTheme="minorHAnsi" w:hAnsiTheme="minorHAnsi" w:cstheme="minorHAnsi"/>
          <w:color w:val="auto"/>
          <w:sz w:val="22"/>
          <w:szCs w:val="22"/>
        </w:rPr>
        <w:t xml:space="preserve"> e atestado</w:t>
      </w:r>
      <w:r w:rsidRPr="007D20F9">
        <w:rPr>
          <w:rFonts w:asciiTheme="minorHAnsi" w:hAnsiTheme="minorHAnsi" w:cstheme="minorHAnsi"/>
          <w:color w:val="auto"/>
          <w:sz w:val="22"/>
          <w:szCs w:val="22"/>
        </w:rPr>
        <w:t xml:space="preserve"> médico deverão</w:t>
      </w:r>
      <w:r w:rsidRPr="008E31E8">
        <w:rPr>
          <w:rFonts w:asciiTheme="minorHAnsi" w:hAnsiTheme="minorHAnsi" w:cstheme="minorHAnsi"/>
          <w:color w:val="auto"/>
          <w:sz w:val="22"/>
          <w:szCs w:val="22"/>
        </w:rPr>
        <w:t xml:space="preserve"> ser anexados em </w:t>
      </w:r>
      <w:r w:rsidRPr="00265756">
        <w:rPr>
          <w:rFonts w:asciiTheme="minorHAnsi" w:hAnsiTheme="minorHAnsi" w:cstheme="minorHAnsi"/>
          <w:color w:val="auto"/>
          <w:sz w:val="22"/>
          <w:szCs w:val="22"/>
          <w:u w:val="single"/>
        </w:rPr>
        <w:t xml:space="preserve">um único arquivo. </w:t>
      </w:r>
    </w:p>
    <w:p w14:paraId="5F582FC2" w14:textId="5A8427C3" w:rsidR="00D07259" w:rsidRP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b/>
          <w:bCs/>
          <w:color w:val="auto"/>
          <w:sz w:val="22"/>
          <w:szCs w:val="22"/>
        </w:rPr>
      </w:pPr>
      <w:r w:rsidRPr="00D55A9F">
        <w:rPr>
          <w:rFonts w:asciiTheme="minorHAnsi" w:hAnsiTheme="minorHAnsi" w:cstheme="minorHAnsi"/>
          <w:color w:val="auto"/>
          <w:sz w:val="22"/>
          <w:szCs w:val="22"/>
        </w:rPr>
        <w:lastRenderedPageBreak/>
        <w:t xml:space="preserve">Os candidatos inscritos </w:t>
      </w:r>
      <w:r w:rsidR="009C4C0B" w:rsidRPr="00D55A9F">
        <w:rPr>
          <w:rFonts w:asciiTheme="minorHAnsi" w:hAnsiTheme="minorHAnsi" w:cstheme="minorHAnsi"/>
          <w:color w:val="auto"/>
          <w:sz w:val="22"/>
          <w:szCs w:val="22"/>
        </w:rPr>
        <w:t>nas</w:t>
      </w:r>
      <w:r w:rsidRPr="00D55A9F">
        <w:rPr>
          <w:rFonts w:asciiTheme="minorHAnsi" w:hAnsiTheme="minorHAnsi" w:cstheme="minorHAnsi"/>
          <w:color w:val="auto"/>
          <w:sz w:val="22"/>
          <w:szCs w:val="22"/>
        </w:rPr>
        <w:t xml:space="preserve"> vagas reservadas que deixarem de atender, ao prazo e condições determinados pelo Edital, em especial as relacionadas aos documentos comprobatórios de sua deficiência, terão sua inscrição como </w:t>
      </w:r>
      <w:r w:rsidR="00D55A9F">
        <w:rPr>
          <w:rFonts w:asciiTheme="minorHAnsi" w:hAnsiTheme="minorHAnsi" w:cstheme="minorHAnsi"/>
          <w:color w:val="auto"/>
          <w:sz w:val="22"/>
          <w:szCs w:val="22"/>
        </w:rPr>
        <w:t>pessoa com deficiência (</w:t>
      </w:r>
      <w:proofErr w:type="spellStart"/>
      <w:r w:rsidR="00D55A9F">
        <w:rPr>
          <w:rFonts w:asciiTheme="minorHAnsi" w:hAnsiTheme="minorHAnsi" w:cstheme="minorHAnsi"/>
          <w:color w:val="auto"/>
          <w:sz w:val="22"/>
          <w:szCs w:val="22"/>
        </w:rPr>
        <w:t>PcD</w:t>
      </w:r>
      <w:proofErr w:type="spellEnd"/>
      <w:r w:rsidR="00D55A9F">
        <w:rPr>
          <w:rFonts w:asciiTheme="minorHAnsi" w:hAnsiTheme="minorHAnsi" w:cstheme="minorHAnsi"/>
          <w:color w:val="auto"/>
          <w:sz w:val="22"/>
          <w:szCs w:val="22"/>
        </w:rPr>
        <w:t>)</w:t>
      </w:r>
      <w:r w:rsidRPr="00D55A9F">
        <w:rPr>
          <w:rFonts w:asciiTheme="minorHAnsi" w:hAnsiTheme="minorHAnsi" w:cstheme="minorHAnsi"/>
          <w:color w:val="auto"/>
          <w:sz w:val="22"/>
          <w:szCs w:val="22"/>
        </w:rPr>
        <w:t xml:space="preserve"> indeferida, </w:t>
      </w:r>
      <w:r w:rsidRPr="00D55A9F">
        <w:rPr>
          <w:rFonts w:asciiTheme="minorHAnsi" w:hAnsiTheme="minorHAnsi" w:cstheme="minorHAnsi"/>
          <w:b/>
          <w:bCs/>
          <w:color w:val="auto"/>
          <w:sz w:val="22"/>
          <w:szCs w:val="22"/>
        </w:rPr>
        <w:t xml:space="preserve">integrando a lista única de candidatos. </w:t>
      </w:r>
    </w:p>
    <w:p w14:paraId="4C59E7EE" w14:textId="77777777" w:rsidR="00D55A9F" w:rsidRPr="00D55A9F" w:rsidRDefault="002D3E16"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rFonts w:asciiTheme="minorHAnsi" w:hAnsiTheme="minorHAnsi" w:cstheme="minorHAnsi"/>
          <w:color w:val="auto"/>
          <w:sz w:val="22"/>
          <w:szCs w:val="22"/>
        </w:rPr>
        <w:t>A pessoa com deficiência (</w:t>
      </w:r>
      <w:proofErr w:type="spellStart"/>
      <w:r w:rsidRPr="00D55A9F">
        <w:rPr>
          <w:rFonts w:asciiTheme="minorHAnsi" w:hAnsiTheme="minorHAnsi" w:cstheme="minorHAnsi"/>
          <w:color w:val="auto"/>
          <w:sz w:val="22"/>
          <w:szCs w:val="22"/>
        </w:rPr>
        <w:t>PcD</w:t>
      </w:r>
      <w:proofErr w:type="spellEnd"/>
      <w:r w:rsidRPr="00D55A9F">
        <w:rPr>
          <w:rFonts w:asciiTheme="minorHAnsi" w:hAnsiTheme="minorHAnsi" w:cstheme="minorHAnsi"/>
          <w:color w:val="auto"/>
          <w:sz w:val="22"/>
          <w:szCs w:val="22"/>
        </w:rPr>
        <w:t>) concorrerá à vaga do cargo oferecida, utilizando-se da vaga reservada somente quando, tendo sido aprovado, não puder ser nomeado através de sua classificação na lista geral.</w:t>
      </w:r>
    </w:p>
    <w:p w14:paraId="79EF2248" w14:textId="77777777" w:rsidR="00D55A9F" w:rsidRPr="004C2FDD" w:rsidRDefault="00D55A9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A pessoa com </w:t>
      </w:r>
      <w:proofErr w:type="spellStart"/>
      <w:r w:rsidRPr="00D55A9F">
        <w:rPr>
          <w:sz w:val="22"/>
          <w:szCs w:val="22"/>
        </w:rPr>
        <w:t>deficiência</w:t>
      </w:r>
      <w:proofErr w:type="spellEnd"/>
      <w:r>
        <w:rPr>
          <w:sz w:val="22"/>
          <w:szCs w:val="22"/>
        </w:rPr>
        <w:t xml:space="preserve"> (</w:t>
      </w:r>
      <w:proofErr w:type="spellStart"/>
      <w:r>
        <w:rPr>
          <w:sz w:val="22"/>
          <w:szCs w:val="22"/>
        </w:rPr>
        <w:t>PcD</w:t>
      </w:r>
      <w:proofErr w:type="spellEnd"/>
      <w:r>
        <w:rPr>
          <w:sz w:val="22"/>
          <w:szCs w:val="22"/>
        </w:rPr>
        <w:t>)</w:t>
      </w:r>
      <w:r w:rsidRPr="00D55A9F">
        <w:rPr>
          <w:sz w:val="22"/>
          <w:szCs w:val="22"/>
        </w:rPr>
        <w:t xml:space="preserve"> que deixar de </w:t>
      </w:r>
      <w:r w:rsidRPr="004C2FDD">
        <w:rPr>
          <w:sz w:val="22"/>
          <w:szCs w:val="22"/>
        </w:rPr>
        <w:t xml:space="preserve">proceder integralmente conforme estabelecido no </w:t>
      </w:r>
      <w:r w:rsidRPr="004C2FDD">
        <w:rPr>
          <w:b/>
          <w:bCs/>
          <w:sz w:val="22"/>
          <w:szCs w:val="22"/>
        </w:rPr>
        <w:t>item 6.5</w:t>
      </w:r>
      <w:r w:rsidRPr="004C2FDD">
        <w:rPr>
          <w:sz w:val="22"/>
          <w:szCs w:val="22"/>
        </w:rPr>
        <w:t xml:space="preserve"> deste edital, por ocasião da </w:t>
      </w:r>
      <w:proofErr w:type="spellStart"/>
      <w:r w:rsidRPr="004C2FDD">
        <w:rPr>
          <w:sz w:val="22"/>
          <w:szCs w:val="22"/>
        </w:rPr>
        <w:t>inscrição</w:t>
      </w:r>
      <w:proofErr w:type="spellEnd"/>
      <w:r w:rsidRPr="004C2FDD">
        <w:rPr>
          <w:sz w:val="22"/>
          <w:szCs w:val="22"/>
        </w:rPr>
        <w:t xml:space="preserve">, NÃO concorrerá </w:t>
      </w:r>
      <w:proofErr w:type="spellStart"/>
      <w:r w:rsidRPr="004C2FDD">
        <w:rPr>
          <w:sz w:val="22"/>
          <w:szCs w:val="22"/>
        </w:rPr>
        <w:t>às</w:t>
      </w:r>
      <w:proofErr w:type="spellEnd"/>
      <w:r w:rsidRPr="004C2FDD">
        <w:rPr>
          <w:sz w:val="22"/>
          <w:szCs w:val="22"/>
        </w:rPr>
        <w:t xml:space="preserve"> vagas reservadas e </w:t>
      </w:r>
      <w:proofErr w:type="spellStart"/>
      <w:r w:rsidRPr="004C2FDD">
        <w:rPr>
          <w:sz w:val="22"/>
          <w:szCs w:val="22"/>
        </w:rPr>
        <w:t>não</w:t>
      </w:r>
      <w:proofErr w:type="spellEnd"/>
      <w:r w:rsidRPr="004C2FDD">
        <w:rPr>
          <w:sz w:val="22"/>
          <w:szCs w:val="22"/>
        </w:rPr>
        <w:t xml:space="preserve"> poderá́ invocar esta condição futuramente em seu favor, mesmo que o candidato haja marcado reserva de vaga no </w:t>
      </w:r>
      <w:proofErr w:type="spellStart"/>
      <w:r w:rsidRPr="004C2FDD">
        <w:rPr>
          <w:sz w:val="22"/>
          <w:szCs w:val="22"/>
        </w:rPr>
        <w:t>formulário</w:t>
      </w:r>
      <w:proofErr w:type="spellEnd"/>
      <w:r w:rsidRPr="004C2FDD">
        <w:rPr>
          <w:sz w:val="22"/>
          <w:szCs w:val="22"/>
        </w:rPr>
        <w:t xml:space="preserve"> </w:t>
      </w:r>
      <w:proofErr w:type="spellStart"/>
      <w:r w:rsidRPr="004C2FDD">
        <w:rPr>
          <w:sz w:val="22"/>
          <w:szCs w:val="22"/>
        </w:rPr>
        <w:t>eletrônico</w:t>
      </w:r>
      <w:proofErr w:type="spellEnd"/>
      <w:r w:rsidRPr="004C2FDD">
        <w:rPr>
          <w:sz w:val="22"/>
          <w:szCs w:val="22"/>
        </w:rPr>
        <w:t xml:space="preserve"> de </w:t>
      </w:r>
      <w:proofErr w:type="spellStart"/>
      <w:r w:rsidRPr="004C2FDD">
        <w:rPr>
          <w:sz w:val="22"/>
          <w:szCs w:val="22"/>
        </w:rPr>
        <w:t>inscrição</w:t>
      </w:r>
      <w:proofErr w:type="spellEnd"/>
      <w:r w:rsidRPr="004C2FDD">
        <w:rPr>
          <w:sz w:val="22"/>
          <w:szCs w:val="22"/>
        </w:rPr>
        <w:t xml:space="preserve"> e/ou outro campo. </w:t>
      </w:r>
    </w:p>
    <w:p w14:paraId="696BCE8B"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Transcorridas todas as fases do certame, os candidatos concorrentes </w:t>
      </w:r>
      <w:proofErr w:type="spellStart"/>
      <w:r w:rsidRPr="00D55A9F">
        <w:rPr>
          <w:sz w:val="22"/>
          <w:szCs w:val="22"/>
        </w:rPr>
        <w:t>às</w:t>
      </w:r>
      <w:proofErr w:type="spellEnd"/>
      <w:r w:rsidRPr="00D55A9F">
        <w:rPr>
          <w:sz w:val="22"/>
          <w:szCs w:val="22"/>
        </w:rPr>
        <w:t xml:space="preserve"> vagas reservadas que atenderem os </w:t>
      </w:r>
      <w:proofErr w:type="spellStart"/>
      <w:r w:rsidRPr="00D55A9F">
        <w:rPr>
          <w:sz w:val="22"/>
          <w:szCs w:val="22"/>
        </w:rPr>
        <w:t>critérios</w:t>
      </w:r>
      <w:proofErr w:type="spellEnd"/>
      <w:r w:rsidRPr="00D55A9F">
        <w:rPr>
          <w:sz w:val="22"/>
          <w:szCs w:val="22"/>
        </w:rPr>
        <w:t xml:space="preserve"> estabelecidos, </w:t>
      </w:r>
      <w:proofErr w:type="spellStart"/>
      <w:r w:rsidRPr="00D55A9F">
        <w:rPr>
          <w:sz w:val="22"/>
          <w:szCs w:val="22"/>
        </w:rPr>
        <w:t>além</w:t>
      </w:r>
      <w:proofErr w:type="spellEnd"/>
      <w:r w:rsidRPr="00D55A9F">
        <w:rPr>
          <w:sz w:val="22"/>
          <w:szCs w:val="22"/>
        </w:rPr>
        <w:t xml:space="preserve"> de figurar na lista de ampla </w:t>
      </w:r>
      <w:proofErr w:type="spellStart"/>
      <w:r w:rsidRPr="00D55A9F">
        <w:rPr>
          <w:sz w:val="22"/>
          <w:szCs w:val="22"/>
        </w:rPr>
        <w:t>concorrência</w:t>
      </w:r>
      <w:proofErr w:type="spellEnd"/>
      <w:r w:rsidRPr="00D55A9F">
        <w:rPr>
          <w:sz w:val="22"/>
          <w:szCs w:val="22"/>
        </w:rPr>
        <w:t xml:space="preserve">, </w:t>
      </w:r>
      <w:proofErr w:type="spellStart"/>
      <w:r w:rsidRPr="00D55A9F">
        <w:rPr>
          <w:sz w:val="22"/>
          <w:szCs w:val="22"/>
        </w:rPr>
        <w:t>terão</w:t>
      </w:r>
      <w:proofErr w:type="spellEnd"/>
      <w:r w:rsidRPr="00D55A9F">
        <w:rPr>
          <w:sz w:val="22"/>
          <w:szCs w:val="22"/>
        </w:rPr>
        <w:t xml:space="preserve"> seus nomes publicados em lista à parte, observada a respectiva ordem de </w:t>
      </w:r>
      <w:proofErr w:type="spellStart"/>
      <w:r w:rsidRPr="00D55A9F">
        <w:rPr>
          <w:sz w:val="22"/>
          <w:szCs w:val="22"/>
        </w:rPr>
        <w:t>classificação</w:t>
      </w:r>
      <w:proofErr w:type="spellEnd"/>
      <w:r w:rsidRPr="00D55A9F">
        <w:rPr>
          <w:sz w:val="22"/>
          <w:szCs w:val="22"/>
        </w:rPr>
        <w:t xml:space="preserve">, de forma que </w:t>
      </w:r>
      <w:proofErr w:type="spellStart"/>
      <w:r w:rsidRPr="00D55A9F">
        <w:rPr>
          <w:sz w:val="22"/>
          <w:szCs w:val="22"/>
        </w:rPr>
        <w:t>concorrerão</w:t>
      </w:r>
      <w:proofErr w:type="spellEnd"/>
      <w:r w:rsidRPr="00D55A9F">
        <w:rPr>
          <w:sz w:val="22"/>
          <w:szCs w:val="22"/>
        </w:rPr>
        <w:t xml:space="preserve">, concomitantemente, </w:t>
      </w:r>
      <w:proofErr w:type="spellStart"/>
      <w:r w:rsidRPr="00D55A9F">
        <w:rPr>
          <w:sz w:val="22"/>
          <w:szCs w:val="22"/>
        </w:rPr>
        <w:t>às</w:t>
      </w:r>
      <w:proofErr w:type="spellEnd"/>
      <w:r w:rsidRPr="00D55A9F">
        <w:rPr>
          <w:sz w:val="22"/>
          <w:szCs w:val="22"/>
        </w:rPr>
        <w:t xml:space="preserve"> vagas reservadas e </w:t>
      </w:r>
      <w:proofErr w:type="spellStart"/>
      <w:r w:rsidRPr="00D55A9F">
        <w:rPr>
          <w:sz w:val="22"/>
          <w:szCs w:val="22"/>
        </w:rPr>
        <w:t>às</w:t>
      </w:r>
      <w:proofErr w:type="spellEnd"/>
      <w:r w:rsidRPr="00D55A9F">
        <w:rPr>
          <w:sz w:val="22"/>
          <w:szCs w:val="22"/>
        </w:rPr>
        <w:t xml:space="preserve"> vagas destinadas à ampla </w:t>
      </w:r>
      <w:proofErr w:type="spellStart"/>
      <w:r w:rsidRPr="00D55A9F">
        <w:rPr>
          <w:sz w:val="22"/>
          <w:szCs w:val="22"/>
        </w:rPr>
        <w:t>concorrência</w:t>
      </w:r>
      <w:proofErr w:type="spellEnd"/>
      <w:r w:rsidRPr="00D55A9F">
        <w:rPr>
          <w:sz w:val="22"/>
          <w:szCs w:val="22"/>
        </w:rPr>
        <w:t xml:space="preserve">, de acordo com a sua </w:t>
      </w:r>
      <w:proofErr w:type="spellStart"/>
      <w:r w:rsidRPr="00D55A9F">
        <w:rPr>
          <w:sz w:val="22"/>
          <w:szCs w:val="22"/>
        </w:rPr>
        <w:t>classificação</w:t>
      </w:r>
      <w:proofErr w:type="spellEnd"/>
      <w:r w:rsidRPr="00D55A9F">
        <w:rPr>
          <w:sz w:val="22"/>
          <w:szCs w:val="22"/>
        </w:rPr>
        <w:t xml:space="preserve"> no certame. </w:t>
      </w:r>
    </w:p>
    <w:p w14:paraId="4CFCC996"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O ingresso dos candidatos aprovados pela reserva de vagas respeitará os </w:t>
      </w:r>
      <w:proofErr w:type="spellStart"/>
      <w:r w:rsidRPr="00D55A9F">
        <w:rPr>
          <w:sz w:val="22"/>
          <w:szCs w:val="22"/>
        </w:rPr>
        <w:t>critérios</w:t>
      </w:r>
      <w:proofErr w:type="spellEnd"/>
      <w:r w:rsidRPr="00D55A9F">
        <w:rPr>
          <w:sz w:val="22"/>
          <w:szCs w:val="22"/>
        </w:rPr>
        <w:t xml:space="preserve"> de </w:t>
      </w:r>
      <w:proofErr w:type="spellStart"/>
      <w:r w:rsidRPr="00D55A9F">
        <w:rPr>
          <w:sz w:val="22"/>
          <w:szCs w:val="22"/>
        </w:rPr>
        <w:t>alternância</w:t>
      </w:r>
      <w:proofErr w:type="spellEnd"/>
      <w:r w:rsidRPr="00D55A9F">
        <w:rPr>
          <w:sz w:val="22"/>
          <w:szCs w:val="22"/>
        </w:rPr>
        <w:t xml:space="preserve"> e proporcionalidade, que consideram a </w:t>
      </w:r>
      <w:proofErr w:type="spellStart"/>
      <w:r w:rsidRPr="00D55A9F">
        <w:rPr>
          <w:sz w:val="22"/>
          <w:szCs w:val="22"/>
        </w:rPr>
        <w:t>relação</w:t>
      </w:r>
      <w:proofErr w:type="spellEnd"/>
      <w:r w:rsidRPr="00D55A9F">
        <w:rPr>
          <w:sz w:val="22"/>
          <w:szCs w:val="22"/>
        </w:rPr>
        <w:t xml:space="preserve"> entre o </w:t>
      </w:r>
      <w:proofErr w:type="spellStart"/>
      <w:r w:rsidRPr="00D55A9F">
        <w:rPr>
          <w:sz w:val="22"/>
          <w:szCs w:val="22"/>
        </w:rPr>
        <w:t>número</w:t>
      </w:r>
      <w:proofErr w:type="spellEnd"/>
      <w:r w:rsidRPr="00D55A9F">
        <w:rPr>
          <w:sz w:val="22"/>
          <w:szCs w:val="22"/>
        </w:rPr>
        <w:t xml:space="preserve"> de vagas total e o </w:t>
      </w:r>
      <w:proofErr w:type="spellStart"/>
      <w:r w:rsidRPr="00D55A9F">
        <w:rPr>
          <w:sz w:val="22"/>
          <w:szCs w:val="22"/>
        </w:rPr>
        <w:t>número</w:t>
      </w:r>
      <w:proofErr w:type="spellEnd"/>
      <w:r w:rsidRPr="00D55A9F">
        <w:rPr>
          <w:sz w:val="22"/>
          <w:szCs w:val="22"/>
        </w:rPr>
        <w:t xml:space="preserve"> de vagas reservadas a candidatos com </w:t>
      </w:r>
      <w:proofErr w:type="spellStart"/>
      <w:r w:rsidRPr="00D55A9F">
        <w:rPr>
          <w:sz w:val="22"/>
          <w:szCs w:val="22"/>
        </w:rPr>
        <w:t>deficiência</w:t>
      </w:r>
      <w:proofErr w:type="spellEnd"/>
      <w:r w:rsidRPr="00D55A9F">
        <w:rPr>
          <w:sz w:val="22"/>
          <w:szCs w:val="22"/>
        </w:rPr>
        <w:t xml:space="preserve">. </w:t>
      </w:r>
    </w:p>
    <w:p w14:paraId="2A080B81"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Em caso de </w:t>
      </w:r>
      <w:proofErr w:type="spellStart"/>
      <w:r w:rsidRPr="00D55A9F">
        <w:rPr>
          <w:sz w:val="22"/>
          <w:szCs w:val="22"/>
        </w:rPr>
        <w:t>desistência</w:t>
      </w:r>
      <w:proofErr w:type="spellEnd"/>
      <w:r w:rsidRPr="00D55A9F">
        <w:rPr>
          <w:sz w:val="22"/>
          <w:szCs w:val="22"/>
        </w:rPr>
        <w:t xml:space="preserve"> de candidato com </w:t>
      </w:r>
      <w:proofErr w:type="spellStart"/>
      <w:r w:rsidRPr="00D55A9F">
        <w:rPr>
          <w:sz w:val="22"/>
          <w:szCs w:val="22"/>
        </w:rPr>
        <w:t>deficiência</w:t>
      </w:r>
      <w:proofErr w:type="spellEnd"/>
      <w:r w:rsidRPr="00D55A9F">
        <w:rPr>
          <w:sz w:val="22"/>
          <w:szCs w:val="22"/>
        </w:rPr>
        <w:t xml:space="preserve"> que tenha sido convocado para vaga reservada, esta </w:t>
      </w:r>
      <w:proofErr w:type="spellStart"/>
      <w:r w:rsidRPr="00D55A9F">
        <w:rPr>
          <w:sz w:val="22"/>
          <w:szCs w:val="22"/>
        </w:rPr>
        <w:t>sera</w:t>
      </w:r>
      <w:proofErr w:type="spellEnd"/>
      <w:r w:rsidRPr="00D55A9F">
        <w:rPr>
          <w:sz w:val="22"/>
          <w:szCs w:val="22"/>
        </w:rPr>
        <w:t xml:space="preserve">́ preenchida pelo candidato com </w:t>
      </w:r>
      <w:proofErr w:type="spellStart"/>
      <w:r w:rsidRPr="00D55A9F">
        <w:rPr>
          <w:sz w:val="22"/>
          <w:szCs w:val="22"/>
        </w:rPr>
        <w:t>deficiência</w:t>
      </w:r>
      <w:proofErr w:type="spellEnd"/>
      <w:r w:rsidRPr="00D55A9F">
        <w:rPr>
          <w:sz w:val="22"/>
          <w:szCs w:val="22"/>
        </w:rPr>
        <w:t xml:space="preserve"> posteriormente classificado. </w:t>
      </w:r>
    </w:p>
    <w:p w14:paraId="79CD35B5" w14:textId="77777777" w:rsidR="00D55A9F" w:rsidRPr="00D55A9F" w:rsidRDefault="00D07259"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Na falta de candidatos aprovados para as vagas reservadas, estas </w:t>
      </w:r>
      <w:proofErr w:type="spellStart"/>
      <w:r w:rsidRPr="00D55A9F">
        <w:rPr>
          <w:sz w:val="22"/>
          <w:szCs w:val="22"/>
        </w:rPr>
        <w:t>serão</w:t>
      </w:r>
      <w:proofErr w:type="spellEnd"/>
      <w:r w:rsidRPr="00D55A9F">
        <w:rPr>
          <w:sz w:val="22"/>
          <w:szCs w:val="22"/>
        </w:rPr>
        <w:t xml:space="preserve"> preenchidas pelos demais candidatos, com estrita </w:t>
      </w:r>
      <w:proofErr w:type="spellStart"/>
      <w:r w:rsidRPr="00D55A9F">
        <w:rPr>
          <w:sz w:val="22"/>
          <w:szCs w:val="22"/>
        </w:rPr>
        <w:t>observância</w:t>
      </w:r>
      <w:proofErr w:type="spellEnd"/>
      <w:r w:rsidRPr="00D55A9F">
        <w:rPr>
          <w:sz w:val="22"/>
          <w:szCs w:val="22"/>
        </w:rPr>
        <w:t xml:space="preserve"> da ordem </w:t>
      </w:r>
      <w:proofErr w:type="spellStart"/>
      <w:r w:rsidRPr="00D55A9F">
        <w:rPr>
          <w:sz w:val="22"/>
          <w:szCs w:val="22"/>
        </w:rPr>
        <w:t>classificatória</w:t>
      </w:r>
      <w:proofErr w:type="spellEnd"/>
      <w:r w:rsidRPr="00D55A9F">
        <w:rPr>
          <w:sz w:val="22"/>
          <w:szCs w:val="22"/>
        </w:rPr>
        <w:t xml:space="preserve">. </w:t>
      </w:r>
    </w:p>
    <w:p w14:paraId="271421A4" w14:textId="77777777" w:rsidR="00D55A9F" w:rsidRPr="00D55A9F" w:rsidRDefault="009C4C0B"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sz w:val="22"/>
          <w:szCs w:val="22"/>
        </w:rPr>
        <w:t xml:space="preserve">O resultado preliminar das </w:t>
      </w:r>
      <w:proofErr w:type="spellStart"/>
      <w:r w:rsidRPr="00D55A9F">
        <w:rPr>
          <w:sz w:val="22"/>
          <w:szCs w:val="22"/>
        </w:rPr>
        <w:t>solicitações</w:t>
      </w:r>
      <w:proofErr w:type="spellEnd"/>
      <w:r w:rsidRPr="00D55A9F">
        <w:rPr>
          <w:sz w:val="22"/>
          <w:szCs w:val="22"/>
        </w:rPr>
        <w:t xml:space="preserve"> de </w:t>
      </w:r>
      <w:proofErr w:type="spellStart"/>
      <w:r w:rsidRPr="00D55A9F">
        <w:rPr>
          <w:sz w:val="22"/>
          <w:szCs w:val="22"/>
        </w:rPr>
        <w:t>inscrição</w:t>
      </w:r>
      <w:proofErr w:type="spellEnd"/>
      <w:r w:rsidRPr="00D55A9F">
        <w:rPr>
          <w:sz w:val="22"/>
          <w:szCs w:val="22"/>
        </w:rPr>
        <w:t xml:space="preserve"> para concorrer pela reserva de vagas </w:t>
      </w:r>
      <w:proofErr w:type="spellStart"/>
      <w:r w:rsidRPr="00D55A9F">
        <w:rPr>
          <w:sz w:val="22"/>
          <w:szCs w:val="22"/>
        </w:rPr>
        <w:t>sera</w:t>
      </w:r>
      <w:proofErr w:type="spellEnd"/>
      <w:r w:rsidRPr="00D55A9F">
        <w:rPr>
          <w:sz w:val="22"/>
          <w:szCs w:val="22"/>
        </w:rPr>
        <w:t xml:space="preserve">́ divulgado quando da </w:t>
      </w:r>
      <w:proofErr w:type="spellStart"/>
      <w:r w:rsidRPr="00D55A9F">
        <w:rPr>
          <w:sz w:val="22"/>
          <w:szCs w:val="22"/>
        </w:rPr>
        <w:t>homologação</w:t>
      </w:r>
      <w:proofErr w:type="spellEnd"/>
      <w:r w:rsidRPr="00D55A9F">
        <w:rPr>
          <w:sz w:val="22"/>
          <w:szCs w:val="22"/>
        </w:rPr>
        <w:t xml:space="preserve"> preliminar das </w:t>
      </w:r>
      <w:proofErr w:type="spellStart"/>
      <w:r w:rsidRPr="00D55A9F">
        <w:rPr>
          <w:sz w:val="22"/>
          <w:szCs w:val="22"/>
        </w:rPr>
        <w:t>inscrições</w:t>
      </w:r>
      <w:proofErr w:type="spellEnd"/>
      <w:r w:rsidRPr="00D55A9F">
        <w:rPr>
          <w:sz w:val="22"/>
          <w:szCs w:val="22"/>
        </w:rPr>
        <w:t xml:space="preserve">, a partir de quando </w:t>
      </w:r>
      <w:proofErr w:type="spellStart"/>
      <w:r w:rsidRPr="00D55A9F">
        <w:rPr>
          <w:sz w:val="22"/>
          <w:szCs w:val="22"/>
        </w:rPr>
        <w:t>sera</w:t>
      </w:r>
      <w:proofErr w:type="spellEnd"/>
      <w:r w:rsidRPr="00D55A9F">
        <w:rPr>
          <w:sz w:val="22"/>
          <w:szCs w:val="22"/>
        </w:rPr>
        <w:t xml:space="preserve">́ possibilitada a </w:t>
      </w:r>
      <w:proofErr w:type="spellStart"/>
      <w:r w:rsidRPr="00D55A9F">
        <w:rPr>
          <w:sz w:val="22"/>
          <w:szCs w:val="22"/>
        </w:rPr>
        <w:t>interposição</w:t>
      </w:r>
      <w:proofErr w:type="spellEnd"/>
      <w:r w:rsidRPr="00D55A9F">
        <w:rPr>
          <w:sz w:val="22"/>
          <w:szCs w:val="22"/>
        </w:rPr>
        <w:t xml:space="preserve"> de recursos. A consulta à </w:t>
      </w:r>
      <w:proofErr w:type="spellStart"/>
      <w:r w:rsidRPr="00D55A9F">
        <w:rPr>
          <w:sz w:val="22"/>
          <w:szCs w:val="22"/>
        </w:rPr>
        <w:t>relação</w:t>
      </w:r>
      <w:proofErr w:type="spellEnd"/>
      <w:r w:rsidRPr="00D55A9F">
        <w:rPr>
          <w:sz w:val="22"/>
          <w:szCs w:val="22"/>
        </w:rPr>
        <w:t xml:space="preserve"> divulgada é de responsabilidade do candidato. </w:t>
      </w:r>
    </w:p>
    <w:p w14:paraId="3AAB8E3D" w14:textId="77777777" w:rsid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rFonts w:asciiTheme="minorHAnsi" w:hAnsiTheme="minorHAnsi" w:cstheme="minorHAnsi"/>
          <w:color w:val="auto"/>
          <w:sz w:val="22"/>
          <w:szCs w:val="22"/>
        </w:rPr>
        <w:t xml:space="preserve">O candidato que tiver seu pedido indeferido terá prazo para interpor recurso, definido no </w:t>
      </w:r>
      <w:r w:rsidRPr="00D55A9F">
        <w:rPr>
          <w:rFonts w:asciiTheme="minorHAnsi" w:hAnsiTheme="minorHAnsi" w:cstheme="minorHAnsi"/>
          <w:b/>
          <w:bCs/>
          <w:color w:val="auto"/>
          <w:sz w:val="22"/>
          <w:szCs w:val="22"/>
        </w:rPr>
        <w:t>Anexo III</w:t>
      </w:r>
      <w:r w:rsidRPr="00D55A9F">
        <w:rPr>
          <w:rFonts w:asciiTheme="minorHAnsi" w:hAnsiTheme="minorHAnsi" w:cstheme="minorHAnsi"/>
          <w:color w:val="auto"/>
          <w:sz w:val="22"/>
          <w:szCs w:val="22"/>
        </w:rPr>
        <w:t xml:space="preserve">, após a publicação, que se dará por meio de interposição de recurso, previsto no capítulo específico que trata “dos recursos” deste Edital, que deverá ser protocolado pelo meio previsto no capítulo específico que trata “dos protocolos” deste Edital. </w:t>
      </w:r>
    </w:p>
    <w:p w14:paraId="609DECED" w14:textId="6EE9C7DE" w:rsid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4C2FDD">
        <w:rPr>
          <w:rFonts w:asciiTheme="minorHAnsi" w:hAnsiTheme="minorHAnsi" w:cstheme="minorHAnsi"/>
          <w:color w:val="auto"/>
          <w:sz w:val="22"/>
          <w:szCs w:val="22"/>
        </w:rPr>
        <w:t xml:space="preserve">Tendo sido aprovados no Concurso Público </w:t>
      </w:r>
      <w:r w:rsidR="00D55A9F" w:rsidRPr="004C2FDD">
        <w:rPr>
          <w:rFonts w:asciiTheme="minorHAnsi" w:hAnsiTheme="minorHAnsi" w:cstheme="minorHAnsi"/>
          <w:color w:val="auto"/>
          <w:sz w:val="22"/>
          <w:szCs w:val="22"/>
        </w:rPr>
        <w:t>as pessoas com deficiência (</w:t>
      </w:r>
      <w:proofErr w:type="spellStart"/>
      <w:r w:rsidR="00D55A9F" w:rsidRPr="004C2FDD">
        <w:rPr>
          <w:rFonts w:asciiTheme="minorHAnsi" w:hAnsiTheme="minorHAnsi" w:cstheme="minorHAnsi"/>
          <w:color w:val="auto"/>
          <w:sz w:val="22"/>
          <w:szCs w:val="22"/>
        </w:rPr>
        <w:t>PcD</w:t>
      </w:r>
      <w:proofErr w:type="spellEnd"/>
      <w:r w:rsidR="00D55A9F" w:rsidRPr="004C2FDD">
        <w:rPr>
          <w:rFonts w:asciiTheme="minorHAnsi" w:hAnsiTheme="minorHAnsi" w:cstheme="minorHAnsi"/>
          <w:color w:val="auto"/>
          <w:sz w:val="22"/>
          <w:szCs w:val="22"/>
        </w:rPr>
        <w:t>)</w:t>
      </w:r>
      <w:r w:rsidRPr="004C2FDD">
        <w:rPr>
          <w:rFonts w:asciiTheme="minorHAnsi" w:hAnsiTheme="minorHAnsi" w:cstheme="minorHAnsi"/>
          <w:color w:val="auto"/>
          <w:sz w:val="22"/>
          <w:szCs w:val="22"/>
        </w:rPr>
        <w:t xml:space="preserve"> serão submetidos à Perícia Médica Oficial para comprovação da deficiência informada</w:t>
      </w:r>
      <w:r w:rsidRPr="00D55A9F">
        <w:rPr>
          <w:rFonts w:asciiTheme="minorHAnsi" w:hAnsiTheme="minorHAnsi" w:cstheme="minorHAnsi"/>
          <w:color w:val="auto"/>
          <w:sz w:val="22"/>
          <w:szCs w:val="22"/>
        </w:rPr>
        <w:t xml:space="preserve"> pelo candidato no ato de seu exame admissional e de sua compatibilidade com o exercício das atribuições do cargo. </w:t>
      </w:r>
    </w:p>
    <w:p w14:paraId="0B118906" w14:textId="77777777" w:rsidR="00D55A9F"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D55A9F">
        <w:rPr>
          <w:rFonts w:asciiTheme="minorHAnsi" w:hAnsiTheme="minorHAnsi" w:cstheme="minorHAnsi"/>
          <w:color w:val="auto"/>
          <w:sz w:val="22"/>
          <w:szCs w:val="22"/>
        </w:rPr>
        <w:t xml:space="preserve">Para fins de posse, a deficiência deverá, obrigatoriamente, </w:t>
      </w:r>
      <w:r w:rsidRPr="00D55A9F">
        <w:rPr>
          <w:rFonts w:asciiTheme="minorHAnsi" w:hAnsiTheme="minorHAnsi" w:cstheme="minorHAnsi"/>
          <w:b/>
          <w:bCs/>
          <w:color w:val="auto"/>
          <w:sz w:val="22"/>
          <w:szCs w:val="22"/>
          <w:u w:val="single"/>
        </w:rPr>
        <w:t>ser compatível com as atribuições do cargo para o qual o candidato se classificou</w:t>
      </w:r>
      <w:r w:rsidRPr="00D55A9F">
        <w:rPr>
          <w:rFonts w:asciiTheme="minorHAnsi" w:hAnsiTheme="minorHAnsi" w:cstheme="minorHAnsi"/>
          <w:color w:val="auto"/>
          <w:sz w:val="22"/>
          <w:szCs w:val="22"/>
        </w:rPr>
        <w:t xml:space="preserve">, uma vez que, em hipótese alguma, essas atribuições serão modificadas para se adaptarem às condições especiais da pessoa com deficiência, não sendo, todavia, obstáculo para o exercício das respectivas atribuições a utilização de material tecnológico ou equipamentos específicos de uso habitual do candidato ou a necessidade de adaptação do ambiente de trabalho. </w:t>
      </w:r>
    </w:p>
    <w:p w14:paraId="77AAB5BE" w14:textId="590D04AB" w:rsidR="008C33B1" w:rsidRPr="00C37AAD" w:rsidRDefault="006B2F2F" w:rsidP="009759AD">
      <w:pPr>
        <w:pStyle w:val="Default"/>
        <w:numPr>
          <w:ilvl w:val="1"/>
          <w:numId w:val="7"/>
        </w:numPr>
        <w:tabs>
          <w:tab w:val="left" w:pos="284"/>
          <w:tab w:val="left" w:pos="709"/>
        </w:tabs>
        <w:spacing w:after="160"/>
        <w:ind w:left="0" w:firstLine="0"/>
        <w:jc w:val="both"/>
        <w:rPr>
          <w:rFonts w:asciiTheme="minorHAnsi" w:hAnsiTheme="minorHAnsi" w:cstheme="minorHAnsi"/>
          <w:color w:val="auto"/>
          <w:sz w:val="22"/>
          <w:szCs w:val="22"/>
        </w:rPr>
      </w:pPr>
      <w:r w:rsidRPr="00C37AAD">
        <w:rPr>
          <w:rFonts w:asciiTheme="minorHAnsi" w:hAnsiTheme="minorHAnsi" w:cstheme="minorHAnsi"/>
          <w:color w:val="auto"/>
          <w:sz w:val="22"/>
          <w:szCs w:val="22"/>
        </w:rPr>
        <w:t xml:space="preserve">Serão eliminados da lista de candidatos que concorrem às vagas reservadas, o candidato cuja deficiência assinalada no ato da inscrição não seja constatada ou não seja compatível com o exercício das atribuições do cargo. </w:t>
      </w:r>
    </w:p>
    <w:p w14:paraId="6FC02767" w14:textId="38909A6E" w:rsidR="008E259D" w:rsidRDefault="001023DA" w:rsidP="009759AD">
      <w:pPr>
        <w:pStyle w:val="Default"/>
        <w:numPr>
          <w:ilvl w:val="0"/>
          <w:numId w:val="7"/>
        </w:numPr>
        <w:tabs>
          <w:tab w:val="left" w:pos="0"/>
          <w:tab w:val="left" w:pos="709"/>
        </w:tabs>
        <w:spacing w:after="160"/>
        <w:ind w:left="0" w:firstLine="0"/>
        <w:jc w:val="both"/>
        <w:rPr>
          <w:rFonts w:asciiTheme="minorHAnsi" w:hAnsiTheme="minorHAnsi" w:cstheme="minorHAnsi"/>
          <w:b/>
          <w:bCs/>
          <w:color w:val="auto"/>
          <w:sz w:val="36"/>
          <w:szCs w:val="36"/>
        </w:rPr>
      </w:pPr>
      <w:r w:rsidRPr="001023DA">
        <w:rPr>
          <w:rFonts w:asciiTheme="minorHAnsi" w:hAnsiTheme="minorHAnsi" w:cstheme="minorHAnsi"/>
          <w:b/>
          <w:bCs/>
          <w:color w:val="auto"/>
          <w:sz w:val="36"/>
          <w:szCs w:val="36"/>
        </w:rPr>
        <w:t xml:space="preserve">DA HOMOLOGAÇÃO DAS INSCRIÇÕES </w:t>
      </w:r>
      <w:r w:rsidR="002E67C8">
        <w:rPr>
          <w:rFonts w:asciiTheme="minorHAnsi" w:hAnsiTheme="minorHAnsi" w:cstheme="minorHAnsi"/>
          <w:b/>
          <w:bCs/>
          <w:color w:val="auto"/>
          <w:sz w:val="36"/>
          <w:szCs w:val="36"/>
        </w:rPr>
        <w:t xml:space="preserve">– nome social, atendimento especial no dia da prova, vaga reservada </w:t>
      </w:r>
      <w:proofErr w:type="spellStart"/>
      <w:r w:rsidR="002E67C8">
        <w:rPr>
          <w:rFonts w:asciiTheme="minorHAnsi" w:hAnsiTheme="minorHAnsi" w:cstheme="minorHAnsi"/>
          <w:b/>
          <w:bCs/>
          <w:color w:val="auto"/>
          <w:sz w:val="36"/>
          <w:szCs w:val="36"/>
        </w:rPr>
        <w:t>PcD</w:t>
      </w:r>
      <w:proofErr w:type="spellEnd"/>
      <w:r w:rsidR="002E67C8">
        <w:rPr>
          <w:rFonts w:asciiTheme="minorHAnsi" w:hAnsiTheme="minorHAnsi" w:cstheme="minorHAnsi"/>
          <w:b/>
          <w:bCs/>
          <w:color w:val="auto"/>
          <w:sz w:val="36"/>
          <w:szCs w:val="36"/>
        </w:rPr>
        <w:t>, e condição de jurado:</w:t>
      </w:r>
    </w:p>
    <w:p w14:paraId="2C72EEC1" w14:textId="0EA4D614"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lastRenderedPageBreak/>
        <w:t xml:space="preserve">A </w:t>
      </w:r>
      <w:proofErr w:type="spellStart"/>
      <w:r w:rsidRPr="008E259D">
        <w:rPr>
          <w:b/>
          <w:bCs/>
          <w:sz w:val="22"/>
          <w:szCs w:val="22"/>
        </w:rPr>
        <w:t>homologação</w:t>
      </w:r>
      <w:proofErr w:type="spellEnd"/>
      <w:r w:rsidRPr="008E259D">
        <w:rPr>
          <w:b/>
          <w:bCs/>
          <w:sz w:val="22"/>
          <w:szCs w:val="22"/>
        </w:rPr>
        <w:t xml:space="preserve"> preliminar das </w:t>
      </w:r>
      <w:proofErr w:type="spellStart"/>
      <w:r w:rsidRPr="008E259D">
        <w:rPr>
          <w:b/>
          <w:bCs/>
          <w:sz w:val="22"/>
          <w:szCs w:val="22"/>
        </w:rPr>
        <w:t>inscrições</w:t>
      </w:r>
      <w:proofErr w:type="spellEnd"/>
      <w:r w:rsidRPr="008E259D">
        <w:rPr>
          <w:b/>
          <w:bCs/>
          <w:sz w:val="22"/>
          <w:szCs w:val="22"/>
        </w:rPr>
        <w:t xml:space="preserve"> </w:t>
      </w:r>
      <w:proofErr w:type="spellStart"/>
      <w:r w:rsidRPr="008E259D">
        <w:rPr>
          <w:b/>
          <w:bCs/>
          <w:sz w:val="22"/>
          <w:szCs w:val="22"/>
        </w:rPr>
        <w:t>sera</w:t>
      </w:r>
      <w:proofErr w:type="spellEnd"/>
      <w:r w:rsidRPr="008E259D">
        <w:rPr>
          <w:b/>
          <w:bCs/>
          <w:sz w:val="22"/>
          <w:szCs w:val="22"/>
        </w:rPr>
        <w:t xml:space="preserve">́ divulgada na data prevista no </w:t>
      </w:r>
      <w:r>
        <w:rPr>
          <w:b/>
          <w:bCs/>
          <w:sz w:val="22"/>
          <w:szCs w:val="22"/>
        </w:rPr>
        <w:t xml:space="preserve">Anexo III - </w:t>
      </w:r>
      <w:r w:rsidRPr="008E259D">
        <w:rPr>
          <w:b/>
          <w:bCs/>
          <w:sz w:val="22"/>
          <w:szCs w:val="22"/>
        </w:rPr>
        <w:t>cronograma</w:t>
      </w:r>
      <w:r w:rsidRPr="008E259D">
        <w:rPr>
          <w:sz w:val="22"/>
          <w:szCs w:val="22"/>
        </w:rPr>
        <w:t xml:space="preserve">, </w:t>
      </w:r>
      <w:proofErr w:type="spellStart"/>
      <w:r w:rsidRPr="008E259D">
        <w:rPr>
          <w:sz w:val="22"/>
          <w:szCs w:val="22"/>
        </w:rPr>
        <w:t>após</w:t>
      </w:r>
      <w:proofErr w:type="spellEnd"/>
      <w:r w:rsidRPr="008E259D">
        <w:rPr>
          <w:sz w:val="22"/>
          <w:szCs w:val="22"/>
        </w:rPr>
        <w:t xml:space="preserve"> transcorrido o </w:t>
      </w:r>
      <w:proofErr w:type="spellStart"/>
      <w:r w:rsidRPr="008E259D">
        <w:rPr>
          <w:sz w:val="22"/>
          <w:szCs w:val="22"/>
        </w:rPr>
        <w:t>período</w:t>
      </w:r>
      <w:proofErr w:type="spellEnd"/>
      <w:r w:rsidRPr="008E259D">
        <w:rPr>
          <w:sz w:val="22"/>
          <w:szCs w:val="22"/>
        </w:rPr>
        <w:t xml:space="preserve"> de </w:t>
      </w:r>
      <w:proofErr w:type="spellStart"/>
      <w:r w:rsidRPr="008E259D">
        <w:rPr>
          <w:sz w:val="22"/>
          <w:szCs w:val="22"/>
        </w:rPr>
        <w:t>análise</w:t>
      </w:r>
      <w:proofErr w:type="spellEnd"/>
      <w:r w:rsidRPr="008E259D">
        <w:rPr>
          <w:sz w:val="22"/>
          <w:szCs w:val="22"/>
        </w:rPr>
        <w:t xml:space="preserve"> e processamento dos pagamentos. </w:t>
      </w:r>
    </w:p>
    <w:p w14:paraId="0ABD459D" w14:textId="5477BFBA"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b/>
          <w:bCs/>
          <w:sz w:val="22"/>
          <w:szCs w:val="22"/>
        </w:rPr>
        <w:t>É responsabilidade exclusiva do candidato verificar sua situação na lista divulgada</w:t>
      </w:r>
      <w:r w:rsidRPr="008E259D">
        <w:rPr>
          <w:sz w:val="22"/>
          <w:szCs w:val="22"/>
        </w:rPr>
        <w:t xml:space="preserve">. Após a publicação, o candidato que tiver sua inscrição indeferida terá prazo para interpor recurso, definido no </w:t>
      </w:r>
      <w:r w:rsidRPr="008E259D">
        <w:rPr>
          <w:b/>
          <w:sz w:val="22"/>
          <w:szCs w:val="22"/>
        </w:rPr>
        <w:t>Anexo III</w:t>
      </w:r>
      <w:r w:rsidRPr="008E259D">
        <w:rPr>
          <w:sz w:val="22"/>
          <w:szCs w:val="22"/>
        </w:rPr>
        <w:t xml:space="preserve"> e previsto no capítulo específico que trata </w:t>
      </w:r>
      <w:r w:rsidRPr="008E259D">
        <w:rPr>
          <w:i/>
          <w:iCs/>
          <w:sz w:val="22"/>
          <w:szCs w:val="22"/>
        </w:rPr>
        <w:t>“dos recursos”</w:t>
      </w:r>
      <w:r w:rsidRPr="008E259D">
        <w:rPr>
          <w:sz w:val="22"/>
          <w:szCs w:val="22"/>
        </w:rPr>
        <w:t xml:space="preserve"> deste Edital, que deverá ser protocolado pelo meio previsto no capítulo específico que trata </w:t>
      </w:r>
      <w:r w:rsidRPr="008E259D">
        <w:rPr>
          <w:i/>
          <w:iCs/>
          <w:sz w:val="22"/>
          <w:szCs w:val="22"/>
        </w:rPr>
        <w:t>“dos protocolos”</w:t>
      </w:r>
      <w:r w:rsidRPr="008E259D">
        <w:rPr>
          <w:sz w:val="22"/>
          <w:szCs w:val="22"/>
        </w:rPr>
        <w:t>.</w:t>
      </w:r>
    </w:p>
    <w:p w14:paraId="434F7070" w14:textId="77777777"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t>Não será permitida a realização de prova para o candidato que esteja com a sua inscrição indeferida, devendo o candidato interpor recurso no prazo estabelecido para a sua apresentação, juntamente com a comprovação do pagamento realizado nos prazos e condições do Edital.</w:t>
      </w:r>
    </w:p>
    <w:p w14:paraId="242BD7B7" w14:textId="77777777" w:rsidR="008E259D" w:rsidRPr="008E259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t xml:space="preserve">Ultrapassado o </w:t>
      </w:r>
      <w:proofErr w:type="spellStart"/>
      <w:r w:rsidRPr="008E259D">
        <w:rPr>
          <w:sz w:val="22"/>
          <w:szCs w:val="22"/>
        </w:rPr>
        <w:t>período</w:t>
      </w:r>
      <w:proofErr w:type="spellEnd"/>
      <w:r w:rsidRPr="008E259D">
        <w:rPr>
          <w:sz w:val="22"/>
          <w:szCs w:val="22"/>
        </w:rPr>
        <w:t xml:space="preserve"> de </w:t>
      </w:r>
      <w:proofErr w:type="spellStart"/>
      <w:r w:rsidRPr="008E259D">
        <w:rPr>
          <w:sz w:val="22"/>
          <w:szCs w:val="22"/>
        </w:rPr>
        <w:t>interposição</w:t>
      </w:r>
      <w:proofErr w:type="spellEnd"/>
      <w:r w:rsidRPr="008E259D">
        <w:rPr>
          <w:sz w:val="22"/>
          <w:szCs w:val="22"/>
        </w:rPr>
        <w:t xml:space="preserve"> e </w:t>
      </w:r>
      <w:proofErr w:type="spellStart"/>
      <w:r w:rsidRPr="008E259D">
        <w:rPr>
          <w:sz w:val="22"/>
          <w:szCs w:val="22"/>
        </w:rPr>
        <w:t>análise</w:t>
      </w:r>
      <w:proofErr w:type="spellEnd"/>
      <w:r w:rsidRPr="008E259D">
        <w:rPr>
          <w:sz w:val="22"/>
          <w:szCs w:val="22"/>
        </w:rPr>
        <w:t xml:space="preserve"> de recursos,</w:t>
      </w:r>
      <w:r w:rsidRPr="008E259D">
        <w:rPr>
          <w:b/>
          <w:bCs/>
          <w:sz w:val="22"/>
          <w:szCs w:val="22"/>
        </w:rPr>
        <w:t xml:space="preserve"> </w:t>
      </w:r>
      <w:proofErr w:type="spellStart"/>
      <w:r w:rsidRPr="008E259D">
        <w:rPr>
          <w:b/>
          <w:bCs/>
          <w:sz w:val="22"/>
          <w:szCs w:val="22"/>
        </w:rPr>
        <w:t>sera</w:t>
      </w:r>
      <w:proofErr w:type="spellEnd"/>
      <w:r w:rsidRPr="008E259D">
        <w:rPr>
          <w:b/>
          <w:bCs/>
          <w:sz w:val="22"/>
          <w:szCs w:val="22"/>
        </w:rPr>
        <w:t xml:space="preserve">́ divulgada a </w:t>
      </w:r>
      <w:proofErr w:type="spellStart"/>
      <w:r w:rsidRPr="008E259D">
        <w:rPr>
          <w:b/>
          <w:bCs/>
          <w:sz w:val="22"/>
          <w:szCs w:val="22"/>
        </w:rPr>
        <w:t>homologação</w:t>
      </w:r>
      <w:proofErr w:type="spellEnd"/>
      <w:r w:rsidRPr="008E259D">
        <w:rPr>
          <w:b/>
          <w:bCs/>
          <w:sz w:val="22"/>
          <w:szCs w:val="22"/>
        </w:rPr>
        <w:t xml:space="preserve"> definitiva das </w:t>
      </w:r>
      <w:proofErr w:type="spellStart"/>
      <w:r w:rsidRPr="008E259D">
        <w:rPr>
          <w:b/>
          <w:bCs/>
          <w:sz w:val="22"/>
          <w:szCs w:val="22"/>
        </w:rPr>
        <w:t>inscrições</w:t>
      </w:r>
      <w:proofErr w:type="spellEnd"/>
      <w:r w:rsidRPr="008E259D">
        <w:rPr>
          <w:sz w:val="22"/>
          <w:szCs w:val="22"/>
        </w:rPr>
        <w:t xml:space="preserve">. </w:t>
      </w:r>
    </w:p>
    <w:p w14:paraId="28415AC5" w14:textId="1C213AE5" w:rsidR="008C33B1" w:rsidRPr="00C37AAD" w:rsidRDefault="008E259D" w:rsidP="009759AD">
      <w:pPr>
        <w:pStyle w:val="Default"/>
        <w:numPr>
          <w:ilvl w:val="1"/>
          <w:numId w:val="7"/>
        </w:numPr>
        <w:tabs>
          <w:tab w:val="left" w:pos="0"/>
          <w:tab w:val="left" w:pos="284"/>
        </w:tabs>
        <w:spacing w:after="160"/>
        <w:ind w:left="0" w:firstLine="0"/>
        <w:jc w:val="both"/>
        <w:rPr>
          <w:rFonts w:asciiTheme="minorHAnsi" w:hAnsiTheme="minorHAnsi" w:cstheme="minorHAnsi"/>
          <w:b/>
          <w:bCs/>
          <w:color w:val="auto"/>
          <w:sz w:val="22"/>
          <w:szCs w:val="22"/>
        </w:rPr>
      </w:pPr>
      <w:r w:rsidRPr="008E259D">
        <w:rPr>
          <w:sz w:val="22"/>
          <w:szCs w:val="22"/>
        </w:rPr>
        <w:t xml:space="preserve">Divulgada a </w:t>
      </w:r>
      <w:proofErr w:type="spellStart"/>
      <w:r w:rsidRPr="008E259D">
        <w:rPr>
          <w:sz w:val="22"/>
          <w:szCs w:val="22"/>
        </w:rPr>
        <w:t>homologação</w:t>
      </w:r>
      <w:proofErr w:type="spellEnd"/>
      <w:r w:rsidRPr="008E259D">
        <w:rPr>
          <w:sz w:val="22"/>
          <w:szCs w:val="22"/>
        </w:rPr>
        <w:t xml:space="preserve"> definitiva das </w:t>
      </w:r>
      <w:proofErr w:type="spellStart"/>
      <w:r w:rsidRPr="008E259D">
        <w:rPr>
          <w:sz w:val="22"/>
          <w:szCs w:val="22"/>
        </w:rPr>
        <w:t>inscrições</w:t>
      </w:r>
      <w:proofErr w:type="spellEnd"/>
      <w:r w:rsidRPr="008E259D">
        <w:rPr>
          <w:sz w:val="22"/>
          <w:szCs w:val="22"/>
        </w:rPr>
        <w:t xml:space="preserve"> e mantida a </w:t>
      </w:r>
      <w:proofErr w:type="spellStart"/>
      <w:r w:rsidRPr="008E259D">
        <w:rPr>
          <w:sz w:val="22"/>
          <w:szCs w:val="22"/>
        </w:rPr>
        <w:t>não</w:t>
      </w:r>
      <w:proofErr w:type="spellEnd"/>
      <w:r w:rsidRPr="008E259D">
        <w:rPr>
          <w:sz w:val="22"/>
          <w:szCs w:val="22"/>
        </w:rPr>
        <w:t xml:space="preserve"> </w:t>
      </w:r>
      <w:proofErr w:type="spellStart"/>
      <w:r w:rsidRPr="008E259D">
        <w:rPr>
          <w:sz w:val="22"/>
          <w:szCs w:val="22"/>
        </w:rPr>
        <w:t>homologação</w:t>
      </w:r>
      <w:proofErr w:type="spellEnd"/>
      <w:r w:rsidRPr="008E259D">
        <w:rPr>
          <w:sz w:val="22"/>
          <w:szCs w:val="22"/>
        </w:rPr>
        <w:t xml:space="preserve">, o candidato </w:t>
      </w:r>
      <w:proofErr w:type="spellStart"/>
      <w:r w:rsidRPr="008E259D">
        <w:rPr>
          <w:sz w:val="22"/>
          <w:szCs w:val="22"/>
        </w:rPr>
        <w:t>sera</w:t>
      </w:r>
      <w:proofErr w:type="spellEnd"/>
      <w:r w:rsidRPr="008E259D">
        <w:rPr>
          <w:sz w:val="22"/>
          <w:szCs w:val="22"/>
        </w:rPr>
        <w:t xml:space="preserve">́ eliminado do certame, </w:t>
      </w:r>
      <w:proofErr w:type="spellStart"/>
      <w:r w:rsidRPr="008E259D">
        <w:rPr>
          <w:sz w:val="22"/>
          <w:szCs w:val="22"/>
        </w:rPr>
        <w:t>não</w:t>
      </w:r>
      <w:proofErr w:type="spellEnd"/>
      <w:r w:rsidRPr="008E259D">
        <w:rPr>
          <w:sz w:val="22"/>
          <w:szCs w:val="22"/>
        </w:rPr>
        <w:t xml:space="preserve"> lhe assistindo direito de prosseguir no mesmo. </w:t>
      </w:r>
    </w:p>
    <w:p w14:paraId="61682F34" w14:textId="77777777" w:rsidR="008C33B1" w:rsidRPr="00C37AAD" w:rsidRDefault="008C33B1" w:rsidP="009759AD">
      <w:pPr>
        <w:pStyle w:val="Default"/>
        <w:numPr>
          <w:ilvl w:val="0"/>
          <w:numId w:val="7"/>
        </w:numPr>
        <w:tabs>
          <w:tab w:val="left" w:pos="284"/>
          <w:tab w:val="left" w:pos="709"/>
        </w:tabs>
        <w:spacing w:after="160"/>
        <w:jc w:val="both"/>
        <w:rPr>
          <w:rFonts w:asciiTheme="minorHAnsi" w:hAnsiTheme="minorHAnsi" w:cstheme="minorHAnsi"/>
          <w:color w:val="auto"/>
          <w:sz w:val="22"/>
          <w:szCs w:val="22"/>
        </w:rPr>
      </w:pPr>
      <w:r>
        <w:rPr>
          <w:b/>
          <w:sz w:val="36"/>
          <w:szCs w:val="36"/>
        </w:rPr>
        <w:t xml:space="preserve"> </w:t>
      </w:r>
      <w:r w:rsidR="00006BE1" w:rsidRPr="00C37AAD">
        <w:rPr>
          <w:b/>
          <w:sz w:val="36"/>
          <w:szCs w:val="36"/>
        </w:rPr>
        <w:t>DA DATA E CONDIÇÕES DA REALIZAÇÃO DA PROVA:</w:t>
      </w:r>
    </w:p>
    <w:p w14:paraId="1E67A1EC" w14:textId="4AFC23C6" w:rsidR="008C33B1" w:rsidRPr="00C37AAD" w:rsidRDefault="008C33B1"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C37AAD">
        <w:rPr>
          <w:b/>
          <w:bCs/>
          <w:sz w:val="22"/>
          <w:szCs w:val="22"/>
        </w:rPr>
        <w:t xml:space="preserve">O certame </w:t>
      </w:r>
      <w:r w:rsidR="00C37AAD" w:rsidRPr="00C37AAD">
        <w:rPr>
          <w:b/>
          <w:bCs/>
          <w:sz w:val="22"/>
          <w:szCs w:val="22"/>
        </w:rPr>
        <w:t>será</w:t>
      </w:r>
      <w:r w:rsidRPr="00C37AAD">
        <w:rPr>
          <w:b/>
          <w:bCs/>
          <w:sz w:val="22"/>
          <w:szCs w:val="22"/>
        </w:rPr>
        <w:t xml:space="preserve">́ composto </w:t>
      </w:r>
      <w:r w:rsidR="004C2FDD" w:rsidRPr="00C37AAD">
        <w:rPr>
          <w:b/>
          <w:bCs/>
          <w:sz w:val="22"/>
          <w:szCs w:val="22"/>
        </w:rPr>
        <w:t>de</w:t>
      </w:r>
      <w:r w:rsidRPr="00C37AAD">
        <w:rPr>
          <w:b/>
          <w:bCs/>
          <w:sz w:val="22"/>
          <w:szCs w:val="22"/>
        </w:rPr>
        <w:t xml:space="preserve"> PROVA OBJETIVA</w:t>
      </w:r>
      <w:r w:rsidR="004C2FDD" w:rsidRPr="00C37AAD">
        <w:rPr>
          <w:b/>
          <w:bCs/>
          <w:sz w:val="22"/>
          <w:szCs w:val="22"/>
        </w:rPr>
        <w:t xml:space="preserve"> e PRÁTICA</w:t>
      </w:r>
      <w:r w:rsidRPr="00C37AAD">
        <w:rPr>
          <w:sz w:val="22"/>
          <w:szCs w:val="22"/>
        </w:rPr>
        <w:t xml:space="preserve">, de </w:t>
      </w:r>
      <w:proofErr w:type="spellStart"/>
      <w:r w:rsidRPr="00C37AAD">
        <w:rPr>
          <w:sz w:val="22"/>
          <w:szCs w:val="22"/>
        </w:rPr>
        <w:t>caráter</w:t>
      </w:r>
      <w:proofErr w:type="spellEnd"/>
      <w:r w:rsidRPr="00C37AAD">
        <w:rPr>
          <w:sz w:val="22"/>
          <w:szCs w:val="22"/>
        </w:rPr>
        <w:t xml:space="preserve"> </w:t>
      </w:r>
      <w:proofErr w:type="spellStart"/>
      <w:r w:rsidRPr="00C37AAD">
        <w:rPr>
          <w:b/>
          <w:bCs/>
          <w:sz w:val="22"/>
          <w:szCs w:val="22"/>
        </w:rPr>
        <w:t>eliminatório</w:t>
      </w:r>
      <w:proofErr w:type="spellEnd"/>
      <w:r w:rsidRPr="00C37AAD">
        <w:rPr>
          <w:b/>
          <w:bCs/>
          <w:sz w:val="22"/>
          <w:szCs w:val="22"/>
        </w:rPr>
        <w:t xml:space="preserve"> e </w:t>
      </w:r>
      <w:proofErr w:type="spellStart"/>
      <w:r w:rsidRPr="00C37AAD">
        <w:rPr>
          <w:b/>
          <w:bCs/>
          <w:sz w:val="22"/>
          <w:szCs w:val="22"/>
        </w:rPr>
        <w:t>classificatório</w:t>
      </w:r>
      <w:proofErr w:type="spellEnd"/>
      <w:r w:rsidRPr="00C37AAD">
        <w:rPr>
          <w:sz w:val="22"/>
          <w:szCs w:val="22"/>
        </w:rPr>
        <w:t>, conforme disposto no</w:t>
      </w:r>
      <w:r w:rsidR="00C37AAD">
        <w:rPr>
          <w:sz w:val="22"/>
          <w:szCs w:val="22"/>
        </w:rPr>
        <w:t>s</w:t>
      </w:r>
      <w:r w:rsidRPr="00C37AAD">
        <w:rPr>
          <w:sz w:val="22"/>
          <w:szCs w:val="22"/>
        </w:rPr>
        <w:t xml:space="preserve"> </w:t>
      </w:r>
      <w:r w:rsidRPr="00C37AAD">
        <w:rPr>
          <w:b/>
          <w:bCs/>
          <w:sz w:val="22"/>
          <w:szCs w:val="22"/>
        </w:rPr>
        <w:t>Ite</w:t>
      </w:r>
      <w:r w:rsidR="00C37AAD">
        <w:rPr>
          <w:b/>
          <w:bCs/>
          <w:sz w:val="22"/>
          <w:szCs w:val="22"/>
        </w:rPr>
        <w:t>ns</w:t>
      </w:r>
      <w:r w:rsidRPr="00C37AAD">
        <w:rPr>
          <w:b/>
          <w:bCs/>
          <w:sz w:val="22"/>
          <w:szCs w:val="22"/>
        </w:rPr>
        <w:t xml:space="preserve"> 9</w:t>
      </w:r>
      <w:r w:rsidR="00C37AAD" w:rsidRPr="00C37AAD">
        <w:rPr>
          <w:b/>
          <w:bCs/>
          <w:sz w:val="22"/>
          <w:szCs w:val="22"/>
        </w:rPr>
        <w:t xml:space="preserve"> e 10</w:t>
      </w:r>
      <w:r w:rsidR="00C727A2" w:rsidRPr="00C37AAD">
        <w:rPr>
          <w:sz w:val="22"/>
          <w:szCs w:val="22"/>
        </w:rPr>
        <w:t xml:space="preserve"> que detalha a estrutura e pontuação desta</w:t>
      </w:r>
      <w:r w:rsidR="00C37AAD" w:rsidRPr="00C37AAD">
        <w:rPr>
          <w:sz w:val="22"/>
          <w:szCs w:val="22"/>
        </w:rPr>
        <w:t>s</w:t>
      </w:r>
      <w:r w:rsidR="00C727A2" w:rsidRPr="00C37AAD">
        <w:rPr>
          <w:sz w:val="22"/>
          <w:szCs w:val="22"/>
        </w:rPr>
        <w:t xml:space="preserve"> etapa</w:t>
      </w:r>
      <w:r w:rsidR="00C37AAD" w:rsidRPr="00C37AAD">
        <w:rPr>
          <w:sz w:val="22"/>
          <w:szCs w:val="22"/>
        </w:rPr>
        <w:t>s</w:t>
      </w:r>
      <w:r w:rsidR="00C727A2" w:rsidRPr="00C37AAD">
        <w:rPr>
          <w:sz w:val="22"/>
          <w:szCs w:val="22"/>
        </w:rPr>
        <w:t>,</w:t>
      </w:r>
      <w:r w:rsidRPr="00C37AAD">
        <w:rPr>
          <w:sz w:val="22"/>
          <w:szCs w:val="22"/>
        </w:rPr>
        <w:t xml:space="preserve"> à qual se </w:t>
      </w:r>
      <w:proofErr w:type="spellStart"/>
      <w:r w:rsidRPr="00C37AAD">
        <w:rPr>
          <w:sz w:val="22"/>
          <w:szCs w:val="22"/>
        </w:rPr>
        <w:t>sujeitarão</w:t>
      </w:r>
      <w:proofErr w:type="spellEnd"/>
      <w:r w:rsidRPr="00C37AAD">
        <w:rPr>
          <w:sz w:val="22"/>
          <w:szCs w:val="22"/>
        </w:rPr>
        <w:t xml:space="preserve"> todos os candidatos com </w:t>
      </w:r>
      <w:proofErr w:type="spellStart"/>
      <w:r w:rsidRPr="00C37AAD">
        <w:rPr>
          <w:sz w:val="22"/>
          <w:szCs w:val="22"/>
        </w:rPr>
        <w:t>inscrição</w:t>
      </w:r>
      <w:proofErr w:type="spellEnd"/>
      <w:r w:rsidRPr="00C37AAD">
        <w:rPr>
          <w:sz w:val="22"/>
          <w:szCs w:val="22"/>
        </w:rPr>
        <w:t xml:space="preserve"> homologada. </w:t>
      </w:r>
    </w:p>
    <w:p w14:paraId="1380DE9C" w14:textId="5B9B6A6A" w:rsidR="00FD71B3" w:rsidRPr="00FD71B3" w:rsidRDefault="0018161C"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FD71B3">
        <w:rPr>
          <w:b/>
          <w:bCs/>
          <w:sz w:val="22"/>
          <w:szCs w:val="22"/>
        </w:rPr>
        <w:t>Os locais e horário da prova teórico-objetiva serão divulgados posteriormente à data de homologação das inscrições</w:t>
      </w:r>
      <w:r w:rsidRPr="00FD71B3">
        <w:rPr>
          <w:sz w:val="22"/>
          <w:szCs w:val="22"/>
        </w:rPr>
        <w:t>,</w:t>
      </w:r>
      <w:r w:rsidR="00FD71B3">
        <w:rPr>
          <w:sz w:val="22"/>
          <w:szCs w:val="22"/>
        </w:rPr>
        <w:t xml:space="preserve"> através de </w:t>
      </w:r>
      <w:r w:rsidR="00FD71B3" w:rsidRPr="007F26F2">
        <w:rPr>
          <w:b/>
          <w:bCs/>
          <w:sz w:val="22"/>
          <w:szCs w:val="22"/>
        </w:rPr>
        <w:t>ato de convocação</w:t>
      </w:r>
      <w:r w:rsidR="00FD71B3">
        <w:rPr>
          <w:sz w:val="22"/>
          <w:szCs w:val="22"/>
        </w:rPr>
        <w:t>,</w:t>
      </w:r>
      <w:r w:rsidRPr="00FD71B3">
        <w:rPr>
          <w:sz w:val="22"/>
          <w:szCs w:val="22"/>
        </w:rPr>
        <w:t xml:space="preserve"> conforme </w:t>
      </w:r>
      <w:r w:rsidRPr="00FD71B3">
        <w:rPr>
          <w:b/>
          <w:sz w:val="22"/>
          <w:szCs w:val="22"/>
        </w:rPr>
        <w:t>Anexo III,</w:t>
      </w:r>
      <w:r w:rsidRPr="00FD71B3">
        <w:rPr>
          <w:sz w:val="22"/>
          <w:szCs w:val="22"/>
        </w:rPr>
        <w:t xml:space="preserve"> devido à expectativa de candidatos inscritos e à necessidade de logística. É de inteira responsabilidade do candidato a identificação correta de seu local de realização da prova e o comparecimento no horário determinado</w:t>
      </w:r>
      <w:r w:rsidR="007F26F2">
        <w:rPr>
          <w:sz w:val="22"/>
          <w:szCs w:val="22"/>
        </w:rPr>
        <w:t xml:space="preserve">. </w:t>
      </w:r>
      <w:r w:rsidR="00FD71B3" w:rsidRPr="00FD71B3">
        <w:rPr>
          <w:sz w:val="22"/>
          <w:szCs w:val="22"/>
        </w:rPr>
        <w:t xml:space="preserve">NÃO </w:t>
      </w:r>
      <w:proofErr w:type="spellStart"/>
      <w:r w:rsidR="00FD71B3" w:rsidRPr="00FD71B3">
        <w:rPr>
          <w:sz w:val="22"/>
          <w:szCs w:val="22"/>
        </w:rPr>
        <w:t>havera</w:t>
      </w:r>
      <w:proofErr w:type="spellEnd"/>
      <w:r w:rsidR="00FD71B3" w:rsidRPr="00FD71B3">
        <w:rPr>
          <w:sz w:val="22"/>
          <w:szCs w:val="22"/>
        </w:rPr>
        <w:t xml:space="preserve">́ prova fora do local, data, </w:t>
      </w:r>
      <w:proofErr w:type="spellStart"/>
      <w:r w:rsidR="00FD71B3" w:rsidRPr="00FD71B3">
        <w:rPr>
          <w:sz w:val="22"/>
          <w:szCs w:val="22"/>
        </w:rPr>
        <w:t>horário</w:t>
      </w:r>
      <w:proofErr w:type="spellEnd"/>
      <w:r w:rsidR="00FD71B3" w:rsidRPr="00FD71B3">
        <w:rPr>
          <w:sz w:val="22"/>
          <w:szCs w:val="22"/>
        </w:rPr>
        <w:t xml:space="preserve"> e regras estabelecidas pelo </w:t>
      </w:r>
      <w:r w:rsidR="007F26F2">
        <w:rPr>
          <w:sz w:val="22"/>
          <w:szCs w:val="22"/>
        </w:rPr>
        <w:t xml:space="preserve">ato </w:t>
      </w:r>
      <w:r w:rsidR="00FD71B3" w:rsidRPr="00FD71B3">
        <w:rPr>
          <w:sz w:val="22"/>
          <w:szCs w:val="22"/>
        </w:rPr>
        <w:t xml:space="preserve">de </w:t>
      </w:r>
      <w:proofErr w:type="spellStart"/>
      <w:r w:rsidR="00FD71B3" w:rsidRPr="00FD71B3">
        <w:rPr>
          <w:sz w:val="22"/>
          <w:szCs w:val="22"/>
        </w:rPr>
        <w:t>convocação</w:t>
      </w:r>
      <w:proofErr w:type="spellEnd"/>
      <w:r w:rsidR="00FD71B3">
        <w:rPr>
          <w:sz w:val="22"/>
          <w:szCs w:val="22"/>
        </w:rPr>
        <w:t>.</w:t>
      </w:r>
    </w:p>
    <w:p w14:paraId="39A5859C" w14:textId="6D4444A2" w:rsidR="00FD71B3" w:rsidRPr="004C2FDD" w:rsidRDefault="00FD71B3" w:rsidP="009759AD">
      <w:pPr>
        <w:pStyle w:val="Default"/>
        <w:numPr>
          <w:ilvl w:val="2"/>
          <w:numId w:val="7"/>
        </w:numPr>
        <w:tabs>
          <w:tab w:val="left" w:pos="0"/>
          <w:tab w:val="left" w:pos="284"/>
        </w:tabs>
        <w:spacing w:after="160"/>
        <w:ind w:left="0" w:firstLine="0"/>
        <w:jc w:val="both"/>
        <w:rPr>
          <w:rFonts w:asciiTheme="minorHAnsi" w:hAnsiTheme="minorHAnsi" w:cstheme="minorHAnsi"/>
          <w:color w:val="auto"/>
          <w:sz w:val="22"/>
          <w:szCs w:val="22"/>
        </w:rPr>
      </w:pPr>
      <w:r>
        <w:rPr>
          <w:color w:val="1E2123"/>
          <w:sz w:val="22"/>
          <w:szCs w:val="22"/>
        </w:rPr>
        <w:t>R</w:t>
      </w:r>
      <w:r w:rsidRPr="00FD71B3">
        <w:rPr>
          <w:color w:val="1E2123"/>
          <w:sz w:val="22"/>
          <w:szCs w:val="22"/>
        </w:rPr>
        <w:t xml:space="preserve">essalta-se que </w:t>
      </w:r>
      <w:r w:rsidRPr="007F26F2">
        <w:rPr>
          <w:b/>
          <w:bCs/>
          <w:color w:val="1E2123"/>
          <w:sz w:val="22"/>
          <w:szCs w:val="22"/>
        </w:rPr>
        <w:t>a data de realização da prova descrita no Anexo III é estimada</w:t>
      </w:r>
      <w:r w:rsidRPr="00FD71B3">
        <w:rPr>
          <w:color w:val="1E2123"/>
          <w:sz w:val="22"/>
          <w:szCs w:val="22"/>
        </w:rPr>
        <w:t xml:space="preserve"> </w:t>
      </w:r>
      <w:r>
        <w:rPr>
          <w:color w:val="1E2123"/>
          <w:sz w:val="22"/>
          <w:szCs w:val="22"/>
        </w:rPr>
        <w:t xml:space="preserve">e está </w:t>
      </w:r>
      <w:r w:rsidRPr="00FD71B3">
        <w:rPr>
          <w:color w:val="1E2123"/>
          <w:sz w:val="22"/>
          <w:szCs w:val="22"/>
        </w:rPr>
        <w:t>sujeita</w:t>
      </w:r>
      <w:r>
        <w:rPr>
          <w:color w:val="1E2123"/>
          <w:sz w:val="22"/>
          <w:szCs w:val="22"/>
        </w:rPr>
        <w:t xml:space="preserve"> </w:t>
      </w:r>
      <w:r w:rsidRPr="00FD71B3">
        <w:rPr>
          <w:color w:val="1E2123"/>
          <w:sz w:val="22"/>
          <w:szCs w:val="22"/>
        </w:rPr>
        <w:t xml:space="preserve">a </w:t>
      </w:r>
      <w:proofErr w:type="spellStart"/>
      <w:r w:rsidRPr="00FD71B3">
        <w:rPr>
          <w:color w:val="1E2123"/>
          <w:sz w:val="22"/>
          <w:szCs w:val="22"/>
        </w:rPr>
        <w:t>alterações</w:t>
      </w:r>
      <w:proofErr w:type="spellEnd"/>
      <w:r w:rsidRPr="00FD71B3">
        <w:rPr>
          <w:color w:val="1E2123"/>
          <w:sz w:val="22"/>
          <w:szCs w:val="22"/>
        </w:rPr>
        <w:t xml:space="preserve">, caso haja motivo de força maior que demande os respectivos ajustes </w:t>
      </w:r>
      <w:r w:rsidRPr="004C2FDD">
        <w:rPr>
          <w:color w:val="1E2123"/>
          <w:sz w:val="22"/>
          <w:szCs w:val="22"/>
        </w:rPr>
        <w:t>operacionais</w:t>
      </w:r>
      <w:r w:rsidR="008D304F" w:rsidRPr="004C2FDD">
        <w:rPr>
          <w:color w:val="1E2123"/>
          <w:sz w:val="22"/>
          <w:szCs w:val="22"/>
        </w:rPr>
        <w:t xml:space="preserve">, </w:t>
      </w:r>
      <w:r w:rsidR="008D304F" w:rsidRPr="004C2FDD">
        <w:rPr>
          <w:sz w:val="22"/>
          <w:szCs w:val="22"/>
        </w:rPr>
        <w:t>sem que isto implique em direito de reembolso das inscrições pagas ou de indenizações de qualquer natureza.</w:t>
      </w:r>
    </w:p>
    <w:p w14:paraId="51BB7277" w14:textId="0FA1A52F" w:rsidR="00FD71B3" w:rsidRPr="004C2FDD" w:rsidRDefault="00FD71B3"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4C2FDD">
        <w:rPr>
          <w:sz w:val="22"/>
          <w:szCs w:val="22"/>
        </w:rPr>
        <w:t xml:space="preserve">A prova objetiva </w:t>
      </w:r>
      <w:proofErr w:type="spellStart"/>
      <w:r w:rsidRPr="004C2FDD">
        <w:rPr>
          <w:sz w:val="22"/>
          <w:szCs w:val="22"/>
        </w:rPr>
        <w:t>sera</w:t>
      </w:r>
      <w:proofErr w:type="spellEnd"/>
      <w:r w:rsidRPr="004C2FDD">
        <w:rPr>
          <w:sz w:val="22"/>
          <w:szCs w:val="22"/>
        </w:rPr>
        <w:t xml:space="preserve">́ aplicada, preferencialmente, na cidade de </w:t>
      </w:r>
      <w:r w:rsidR="0092286C" w:rsidRPr="004C2FDD">
        <w:rPr>
          <w:sz w:val="22"/>
          <w:szCs w:val="22"/>
        </w:rPr>
        <w:t>Monte Carlo</w:t>
      </w:r>
      <w:r w:rsidRPr="004C2FDD">
        <w:rPr>
          <w:sz w:val="22"/>
          <w:szCs w:val="22"/>
        </w:rPr>
        <w:t xml:space="preserve">/SC, de acordo com a disponibilidade de locais adequados para assegurar a </w:t>
      </w:r>
      <w:r w:rsidR="007F26F2" w:rsidRPr="004C2FDD">
        <w:rPr>
          <w:sz w:val="22"/>
          <w:szCs w:val="22"/>
        </w:rPr>
        <w:t>segurança</w:t>
      </w:r>
      <w:r w:rsidRPr="004C2FDD">
        <w:rPr>
          <w:sz w:val="22"/>
          <w:szCs w:val="22"/>
        </w:rPr>
        <w:t xml:space="preserve"> e a integridade dos candidatos. </w:t>
      </w:r>
    </w:p>
    <w:p w14:paraId="62D17B0E" w14:textId="77777777" w:rsidR="007F26F2" w:rsidRPr="007F26F2" w:rsidRDefault="007F26F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4C2FDD">
        <w:rPr>
          <w:sz w:val="22"/>
          <w:szCs w:val="22"/>
        </w:rPr>
        <w:t>C</w:t>
      </w:r>
      <w:r w:rsidR="00FD71B3" w:rsidRPr="004C2FDD">
        <w:rPr>
          <w:sz w:val="22"/>
          <w:szCs w:val="22"/>
        </w:rPr>
        <w:t xml:space="preserve">aso </w:t>
      </w:r>
      <w:proofErr w:type="spellStart"/>
      <w:r w:rsidR="00FD71B3" w:rsidRPr="004C2FDD">
        <w:rPr>
          <w:sz w:val="22"/>
          <w:szCs w:val="22"/>
        </w:rPr>
        <w:t>não</w:t>
      </w:r>
      <w:proofErr w:type="spellEnd"/>
      <w:r w:rsidR="00FD71B3" w:rsidRPr="004C2FDD">
        <w:rPr>
          <w:sz w:val="22"/>
          <w:szCs w:val="22"/>
        </w:rPr>
        <w:t xml:space="preserve"> haja locais suficientes ou adequados na respectiva cidade, a prova</w:t>
      </w:r>
      <w:r w:rsidR="00FD71B3" w:rsidRPr="00FD71B3">
        <w:rPr>
          <w:sz w:val="22"/>
          <w:szCs w:val="22"/>
        </w:rPr>
        <w:t xml:space="preserve"> objetiva </w:t>
      </w:r>
      <w:r w:rsidRPr="00FD71B3">
        <w:rPr>
          <w:sz w:val="22"/>
          <w:szCs w:val="22"/>
        </w:rPr>
        <w:t>poderá</w:t>
      </w:r>
      <w:r w:rsidR="00FD71B3" w:rsidRPr="00FD71B3">
        <w:rPr>
          <w:sz w:val="22"/>
          <w:szCs w:val="22"/>
        </w:rPr>
        <w:t xml:space="preserve">́ ser realizada em data distinta da data estimada, em dias ou turnos distintos, ou até mesmo em cidades vizinhas. Entretanto, independentemente da </w:t>
      </w:r>
      <w:proofErr w:type="spellStart"/>
      <w:r w:rsidR="00FD71B3" w:rsidRPr="00FD71B3">
        <w:rPr>
          <w:sz w:val="22"/>
          <w:szCs w:val="22"/>
        </w:rPr>
        <w:t>confirmação</w:t>
      </w:r>
      <w:proofErr w:type="spellEnd"/>
      <w:r w:rsidR="00FD71B3" w:rsidRPr="00FD71B3">
        <w:rPr>
          <w:sz w:val="22"/>
          <w:szCs w:val="22"/>
        </w:rPr>
        <w:t xml:space="preserve"> da data predeterminada em cronograma ou da necessidade de se realizar ajustes operacionais, o </w:t>
      </w:r>
      <w:r>
        <w:rPr>
          <w:b/>
          <w:bCs/>
          <w:sz w:val="22"/>
          <w:szCs w:val="22"/>
        </w:rPr>
        <w:t xml:space="preserve">ato </w:t>
      </w:r>
      <w:r w:rsidR="00FD71B3" w:rsidRPr="00FD71B3">
        <w:rPr>
          <w:b/>
          <w:bCs/>
          <w:sz w:val="22"/>
          <w:szCs w:val="22"/>
        </w:rPr>
        <w:t xml:space="preserve">de </w:t>
      </w:r>
      <w:proofErr w:type="spellStart"/>
      <w:r w:rsidR="00FD71B3" w:rsidRPr="00FD71B3">
        <w:rPr>
          <w:b/>
          <w:bCs/>
          <w:sz w:val="22"/>
          <w:szCs w:val="22"/>
        </w:rPr>
        <w:t>convocação</w:t>
      </w:r>
      <w:proofErr w:type="spellEnd"/>
      <w:r w:rsidR="00FD71B3" w:rsidRPr="00FD71B3">
        <w:rPr>
          <w:b/>
          <w:bCs/>
          <w:sz w:val="22"/>
          <w:szCs w:val="22"/>
        </w:rPr>
        <w:t xml:space="preserve"> </w:t>
      </w:r>
      <w:proofErr w:type="spellStart"/>
      <w:r w:rsidR="00FD71B3" w:rsidRPr="00FD71B3">
        <w:rPr>
          <w:b/>
          <w:bCs/>
          <w:sz w:val="22"/>
          <w:szCs w:val="22"/>
        </w:rPr>
        <w:t>sera</w:t>
      </w:r>
      <w:proofErr w:type="spellEnd"/>
      <w:r w:rsidR="00FD71B3" w:rsidRPr="00FD71B3">
        <w:rPr>
          <w:b/>
          <w:bCs/>
          <w:sz w:val="22"/>
          <w:szCs w:val="22"/>
        </w:rPr>
        <w:t xml:space="preserve">́ publicado </w:t>
      </w:r>
      <w:r>
        <w:rPr>
          <w:b/>
          <w:bCs/>
          <w:sz w:val="22"/>
          <w:szCs w:val="22"/>
        </w:rPr>
        <w:t>do prazo determinado no Anexo III</w:t>
      </w:r>
      <w:r w:rsidR="00FD71B3" w:rsidRPr="00FD71B3">
        <w:rPr>
          <w:sz w:val="22"/>
          <w:szCs w:val="22"/>
        </w:rPr>
        <w:t xml:space="preserve"> garantindo assim que os candidatos tenham conhecimento </w:t>
      </w:r>
      <w:proofErr w:type="spellStart"/>
      <w:r w:rsidR="00FD71B3" w:rsidRPr="00FD71B3">
        <w:rPr>
          <w:sz w:val="22"/>
          <w:szCs w:val="22"/>
        </w:rPr>
        <w:t>prévio</w:t>
      </w:r>
      <w:proofErr w:type="spellEnd"/>
      <w:r w:rsidR="00FD71B3" w:rsidRPr="00FD71B3">
        <w:rPr>
          <w:sz w:val="22"/>
          <w:szCs w:val="22"/>
        </w:rPr>
        <w:t xml:space="preserve"> sobre a sua </w:t>
      </w:r>
      <w:proofErr w:type="spellStart"/>
      <w:r w:rsidR="00FD71B3" w:rsidRPr="00FD71B3">
        <w:rPr>
          <w:sz w:val="22"/>
          <w:szCs w:val="22"/>
        </w:rPr>
        <w:t>realização</w:t>
      </w:r>
      <w:proofErr w:type="spellEnd"/>
      <w:r w:rsidR="00FD71B3" w:rsidRPr="00FD71B3">
        <w:rPr>
          <w:sz w:val="22"/>
          <w:szCs w:val="22"/>
        </w:rPr>
        <w:t xml:space="preserve">. </w:t>
      </w:r>
    </w:p>
    <w:p w14:paraId="7A32C0C0" w14:textId="7759F777" w:rsidR="008D304F" w:rsidRPr="008D304F" w:rsidRDefault="007F26F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7F26F2">
        <w:rPr>
          <w:sz w:val="22"/>
          <w:szCs w:val="22"/>
        </w:rPr>
        <w:t xml:space="preserve">O </w:t>
      </w:r>
      <w:r>
        <w:rPr>
          <w:sz w:val="22"/>
          <w:szCs w:val="22"/>
        </w:rPr>
        <w:t xml:space="preserve">ato </w:t>
      </w:r>
      <w:r w:rsidRPr="007F26F2">
        <w:rPr>
          <w:sz w:val="22"/>
          <w:szCs w:val="22"/>
        </w:rPr>
        <w:t xml:space="preserve">de </w:t>
      </w:r>
      <w:proofErr w:type="spellStart"/>
      <w:r w:rsidRPr="007F26F2">
        <w:rPr>
          <w:sz w:val="22"/>
          <w:szCs w:val="22"/>
        </w:rPr>
        <w:t>convocação</w:t>
      </w:r>
      <w:proofErr w:type="spellEnd"/>
      <w:r w:rsidRPr="007F26F2">
        <w:rPr>
          <w:sz w:val="22"/>
          <w:szCs w:val="22"/>
        </w:rPr>
        <w:t xml:space="preserve"> estabelecerá, dentre outras </w:t>
      </w:r>
      <w:proofErr w:type="spellStart"/>
      <w:r w:rsidRPr="007F26F2">
        <w:rPr>
          <w:sz w:val="22"/>
          <w:szCs w:val="22"/>
        </w:rPr>
        <w:t>disposições</w:t>
      </w:r>
      <w:proofErr w:type="spellEnd"/>
      <w:r w:rsidRPr="007F26F2">
        <w:rPr>
          <w:sz w:val="22"/>
          <w:szCs w:val="22"/>
        </w:rPr>
        <w:t xml:space="preserve">, o </w:t>
      </w:r>
      <w:proofErr w:type="spellStart"/>
      <w:r w:rsidRPr="007F26F2">
        <w:rPr>
          <w:sz w:val="22"/>
          <w:szCs w:val="22"/>
        </w:rPr>
        <w:t>horário</w:t>
      </w:r>
      <w:proofErr w:type="spellEnd"/>
      <w:r w:rsidRPr="007F26F2">
        <w:rPr>
          <w:sz w:val="22"/>
          <w:szCs w:val="22"/>
        </w:rPr>
        <w:t xml:space="preserve"> de abertura e fechamento dos portões nos locais de avaliação, bem como a antecedência necessária ao fechamento dos </w:t>
      </w:r>
      <w:proofErr w:type="spellStart"/>
      <w:r w:rsidRPr="007F26F2">
        <w:rPr>
          <w:sz w:val="22"/>
          <w:szCs w:val="22"/>
        </w:rPr>
        <w:t>portões</w:t>
      </w:r>
      <w:proofErr w:type="spellEnd"/>
      <w:r w:rsidRPr="007F26F2">
        <w:rPr>
          <w:sz w:val="22"/>
          <w:szCs w:val="22"/>
        </w:rPr>
        <w:t xml:space="preserve">, à qual os candidatos </w:t>
      </w:r>
      <w:proofErr w:type="spellStart"/>
      <w:r w:rsidRPr="007F26F2">
        <w:rPr>
          <w:sz w:val="22"/>
          <w:szCs w:val="22"/>
        </w:rPr>
        <w:t>deverão</w:t>
      </w:r>
      <w:proofErr w:type="spellEnd"/>
      <w:r w:rsidRPr="007F26F2">
        <w:rPr>
          <w:sz w:val="22"/>
          <w:szCs w:val="22"/>
        </w:rPr>
        <w:t xml:space="preserve"> se apresentar para </w:t>
      </w:r>
      <w:proofErr w:type="spellStart"/>
      <w:r w:rsidRPr="007F26F2">
        <w:rPr>
          <w:sz w:val="22"/>
          <w:szCs w:val="22"/>
        </w:rPr>
        <w:t>realização</w:t>
      </w:r>
      <w:proofErr w:type="spellEnd"/>
      <w:r w:rsidRPr="007F26F2">
        <w:rPr>
          <w:sz w:val="22"/>
          <w:szCs w:val="22"/>
        </w:rPr>
        <w:t xml:space="preserve"> dos </w:t>
      </w:r>
      <w:r w:rsidRPr="007F26F2">
        <w:rPr>
          <w:b/>
          <w:bCs/>
          <w:sz w:val="22"/>
          <w:szCs w:val="22"/>
        </w:rPr>
        <w:t xml:space="preserve">procedimentos de identificação </w:t>
      </w:r>
      <w:r w:rsidRPr="007F26F2">
        <w:rPr>
          <w:sz w:val="22"/>
          <w:szCs w:val="22"/>
        </w:rPr>
        <w:t>necessários à etapa</w:t>
      </w:r>
      <w:r>
        <w:rPr>
          <w:sz w:val="22"/>
          <w:szCs w:val="22"/>
        </w:rPr>
        <w:t xml:space="preserve">. </w:t>
      </w:r>
      <w:r w:rsidRPr="007F26F2">
        <w:rPr>
          <w:sz w:val="22"/>
          <w:szCs w:val="22"/>
        </w:rPr>
        <w:t xml:space="preserve">Cumpre salientar que, no </w:t>
      </w:r>
      <w:proofErr w:type="spellStart"/>
      <w:r w:rsidRPr="007F26F2">
        <w:rPr>
          <w:sz w:val="22"/>
          <w:szCs w:val="22"/>
        </w:rPr>
        <w:t>horário</w:t>
      </w:r>
      <w:proofErr w:type="spellEnd"/>
      <w:r w:rsidRPr="007F26F2">
        <w:rPr>
          <w:sz w:val="22"/>
          <w:szCs w:val="22"/>
        </w:rPr>
        <w:t xml:space="preserve"> estabelecido, os </w:t>
      </w:r>
      <w:proofErr w:type="spellStart"/>
      <w:r w:rsidRPr="007F26F2">
        <w:rPr>
          <w:sz w:val="22"/>
          <w:szCs w:val="22"/>
        </w:rPr>
        <w:t>portões</w:t>
      </w:r>
      <w:proofErr w:type="spellEnd"/>
      <w:r w:rsidRPr="007F26F2">
        <w:rPr>
          <w:sz w:val="22"/>
          <w:szCs w:val="22"/>
        </w:rPr>
        <w:t xml:space="preserve"> </w:t>
      </w:r>
      <w:proofErr w:type="spellStart"/>
      <w:r w:rsidRPr="007F26F2">
        <w:rPr>
          <w:sz w:val="22"/>
          <w:szCs w:val="22"/>
        </w:rPr>
        <w:t>serão</w:t>
      </w:r>
      <w:proofErr w:type="spellEnd"/>
      <w:r w:rsidRPr="007F26F2">
        <w:rPr>
          <w:sz w:val="22"/>
          <w:szCs w:val="22"/>
        </w:rPr>
        <w:t xml:space="preserve"> fechados, </w:t>
      </w:r>
      <w:proofErr w:type="spellStart"/>
      <w:r w:rsidRPr="007F26F2">
        <w:rPr>
          <w:sz w:val="22"/>
          <w:szCs w:val="22"/>
        </w:rPr>
        <w:t>não</w:t>
      </w:r>
      <w:proofErr w:type="spellEnd"/>
      <w:r w:rsidRPr="007F26F2">
        <w:rPr>
          <w:sz w:val="22"/>
          <w:szCs w:val="22"/>
        </w:rPr>
        <w:t xml:space="preserve"> sendo mais permitido o ingresso de qualquer candidato ao local de prova. </w:t>
      </w:r>
    </w:p>
    <w:p w14:paraId="65045B43" w14:textId="244EF088" w:rsidR="007F26F2" w:rsidRPr="008D304F" w:rsidRDefault="007F26F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7F26F2">
        <w:rPr>
          <w:sz w:val="22"/>
          <w:szCs w:val="22"/>
        </w:rPr>
        <w:t xml:space="preserve">NÃO </w:t>
      </w:r>
      <w:proofErr w:type="spellStart"/>
      <w:r w:rsidRPr="007F26F2">
        <w:rPr>
          <w:sz w:val="22"/>
          <w:szCs w:val="22"/>
        </w:rPr>
        <w:t>havera</w:t>
      </w:r>
      <w:proofErr w:type="spellEnd"/>
      <w:r w:rsidRPr="007F26F2">
        <w:rPr>
          <w:sz w:val="22"/>
          <w:szCs w:val="22"/>
        </w:rPr>
        <w:t xml:space="preserve">́ 2a chamada e NÃO </w:t>
      </w:r>
      <w:proofErr w:type="spellStart"/>
      <w:r w:rsidRPr="007F26F2">
        <w:rPr>
          <w:sz w:val="22"/>
          <w:szCs w:val="22"/>
        </w:rPr>
        <w:t>sera</w:t>
      </w:r>
      <w:proofErr w:type="spellEnd"/>
      <w:r w:rsidRPr="007F26F2">
        <w:rPr>
          <w:sz w:val="22"/>
          <w:szCs w:val="22"/>
        </w:rPr>
        <w:t xml:space="preserve">́ admitido à etapa o candidato que se apresentar </w:t>
      </w:r>
      <w:proofErr w:type="spellStart"/>
      <w:r w:rsidRPr="007F26F2">
        <w:rPr>
          <w:sz w:val="22"/>
          <w:szCs w:val="22"/>
        </w:rPr>
        <w:t>após</w:t>
      </w:r>
      <w:proofErr w:type="spellEnd"/>
      <w:r w:rsidRPr="007F26F2">
        <w:rPr>
          <w:sz w:val="22"/>
          <w:szCs w:val="22"/>
        </w:rPr>
        <w:t xml:space="preserve"> o </w:t>
      </w:r>
      <w:proofErr w:type="spellStart"/>
      <w:r w:rsidRPr="007F26F2">
        <w:rPr>
          <w:sz w:val="22"/>
          <w:szCs w:val="22"/>
        </w:rPr>
        <w:t>horário</w:t>
      </w:r>
      <w:proofErr w:type="spellEnd"/>
      <w:r w:rsidRPr="007F26F2">
        <w:rPr>
          <w:sz w:val="22"/>
          <w:szCs w:val="22"/>
        </w:rPr>
        <w:t xml:space="preserve"> estabelecido para o fechamento dos </w:t>
      </w:r>
      <w:proofErr w:type="spellStart"/>
      <w:r w:rsidRPr="007F26F2">
        <w:rPr>
          <w:sz w:val="22"/>
          <w:szCs w:val="22"/>
        </w:rPr>
        <w:t>portões</w:t>
      </w:r>
      <w:proofErr w:type="spellEnd"/>
      <w:r w:rsidRPr="007F26F2">
        <w:rPr>
          <w:sz w:val="22"/>
          <w:szCs w:val="22"/>
        </w:rPr>
        <w:t xml:space="preserve"> ou que, tendo ingressado no local, somente se apresente para </w:t>
      </w:r>
      <w:proofErr w:type="spellStart"/>
      <w:r w:rsidRPr="007F26F2">
        <w:rPr>
          <w:sz w:val="22"/>
          <w:szCs w:val="22"/>
        </w:rPr>
        <w:t>identificação</w:t>
      </w:r>
      <w:proofErr w:type="spellEnd"/>
      <w:r w:rsidRPr="007F26F2">
        <w:rPr>
          <w:sz w:val="22"/>
          <w:szCs w:val="22"/>
        </w:rPr>
        <w:t xml:space="preserve"> junto ao fiscal de prova </w:t>
      </w:r>
      <w:proofErr w:type="spellStart"/>
      <w:r w:rsidRPr="007F26F2">
        <w:rPr>
          <w:sz w:val="22"/>
          <w:szCs w:val="22"/>
        </w:rPr>
        <w:t>após</w:t>
      </w:r>
      <w:proofErr w:type="spellEnd"/>
      <w:r w:rsidRPr="007F26F2">
        <w:rPr>
          <w:sz w:val="22"/>
          <w:szCs w:val="22"/>
        </w:rPr>
        <w:t xml:space="preserve"> o </w:t>
      </w:r>
      <w:proofErr w:type="spellStart"/>
      <w:r w:rsidRPr="007F26F2">
        <w:rPr>
          <w:sz w:val="22"/>
          <w:szCs w:val="22"/>
        </w:rPr>
        <w:t>início</w:t>
      </w:r>
      <w:proofErr w:type="spellEnd"/>
      <w:r w:rsidRPr="007F26F2">
        <w:rPr>
          <w:sz w:val="22"/>
          <w:szCs w:val="22"/>
        </w:rPr>
        <w:t xml:space="preserve"> da </w:t>
      </w:r>
      <w:proofErr w:type="spellStart"/>
      <w:r w:rsidRPr="007F26F2">
        <w:rPr>
          <w:sz w:val="22"/>
          <w:szCs w:val="22"/>
        </w:rPr>
        <w:t>avaliação</w:t>
      </w:r>
      <w:proofErr w:type="spellEnd"/>
      <w:r w:rsidRPr="007F26F2">
        <w:rPr>
          <w:sz w:val="22"/>
          <w:szCs w:val="22"/>
        </w:rPr>
        <w:t xml:space="preserve">, independentemente do motivo alegado. </w:t>
      </w:r>
    </w:p>
    <w:p w14:paraId="62DECE1C" w14:textId="65B11CE9" w:rsidR="008D304F" w:rsidRPr="008D304F" w:rsidRDefault="008D304F"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No que concerne às normas de biossegurança frente à COVID-19 e demais doenças contagiosas, recomendadas pelas autoridades de saúde, estas poderão sofrer atualização até a data da realização da prova. Assim, os critérios mínimos de segurança a serem cumpridos por todos serão estabelecidos e </w:t>
      </w:r>
      <w:r>
        <w:rPr>
          <w:color w:val="000000"/>
        </w:rPr>
        <w:lastRenderedPageBreak/>
        <w:t>publicados oportunamente, em data próxima ao ato de publicação dos locais de prova, restando, desde logo, todos os candidatos cientes quanto à obrigatoriedade de cumprirem com tais disposições, descabendo qualquer alegação de desconhecimento.</w:t>
      </w:r>
    </w:p>
    <w:p w14:paraId="35DC6F5A" w14:textId="77777777" w:rsidR="008D304F" w:rsidRPr="008D304F" w:rsidRDefault="007F26F2" w:rsidP="009759AD">
      <w:pPr>
        <w:pStyle w:val="Default"/>
        <w:numPr>
          <w:ilvl w:val="1"/>
          <w:numId w:val="7"/>
        </w:numPr>
        <w:pBdr>
          <w:top w:val="nil"/>
          <w:left w:val="nil"/>
          <w:bottom w:val="nil"/>
          <w:right w:val="nil"/>
          <w:between w:val="nil"/>
        </w:pBdr>
        <w:tabs>
          <w:tab w:val="left" w:pos="0"/>
          <w:tab w:val="left" w:pos="284"/>
        </w:tabs>
        <w:spacing w:after="160"/>
        <w:ind w:left="0" w:firstLine="0"/>
        <w:jc w:val="both"/>
        <w:rPr>
          <w:sz w:val="22"/>
          <w:szCs w:val="22"/>
        </w:rPr>
      </w:pPr>
      <w:r w:rsidRPr="008D304F">
        <w:rPr>
          <w:sz w:val="22"/>
          <w:szCs w:val="22"/>
        </w:rPr>
        <w:t xml:space="preserve">É fundamental que os candidatos </w:t>
      </w:r>
      <w:proofErr w:type="spellStart"/>
      <w:r w:rsidRPr="008D304F">
        <w:rPr>
          <w:sz w:val="22"/>
          <w:szCs w:val="22"/>
        </w:rPr>
        <w:t>compareçam</w:t>
      </w:r>
      <w:proofErr w:type="spellEnd"/>
      <w:r w:rsidRPr="008D304F">
        <w:rPr>
          <w:sz w:val="22"/>
          <w:szCs w:val="22"/>
        </w:rPr>
        <w:t xml:space="preserve"> ao seu local de</w:t>
      </w:r>
      <w:r w:rsidR="008D304F" w:rsidRPr="008D304F">
        <w:rPr>
          <w:sz w:val="22"/>
          <w:szCs w:val="22"/>
        </w:rPr>
        <w:t xml:space="preserve"> prova</w:t>
      </w:r>
      <w:r w:rsidRPr="008D304F">
        <w:rPr>
          <w:sz w:val="22"/>
          <w:szCs w:val="22"/>
        </w:rPr>
        <w:t xml:space="preserve"> portando</w:t>
      </w:r>
      <w:r w:rsidR="008D304F" w:rsidRPr="008D304F">
        <w:rPr>
          <w:sz w:val="22"/>
          <w:szCs w:val="22"/>
        </w:rPr>
        <w:t xml:space="preserve"> caneta esferográfica de tinta azul ou preta, de corpo transparente e com um dos</w:t>
      </w:r>
      <w:r w:rsidRPr="008D304F">
        <w:rPr>
          <w:sz w:val="22"/>
          <w:szCs w:val="22"/>
        </w:rPr>
        <w:t xml:space="preserve"> </w:t>
      </w:r>
      <w:r w:rsidRPr="008D304F">
        <w:rPr>
          <w:b/>
          <w:bCs/>
          <w:sz w:val="22"/>
          <w:szCs w:val="22"/>
        </w:rPr>
        <w:t>documento</w:t>
      </w:r>
      <w:r w:rsidR="008D304F" w:rsidRPr="008D304F">
        <w:rPr>
          <w:b/>
          <w:bCs/>
          <w:sz w:val="22"/>
          <w:szCs w:val="22"/>
        </w:rPr>
        <w:t>s</w:t>
      </w:r>
      <w:r w:rsidRPr="008D304F">
        <w:rPr>
          <w:b/>
          <w:bCs/>
          <w:sz w:val="22"/>
          <w:szCs w:val="22"/>
        </w:rPr>
        <w:t xml:space="preserve"> de </w:t>
      </w:r>
      <w:proofErr w:type="spellStart"/>
      <w:r w:rsidRPr="008D304F">
        <w:rPr>
          <w:b/>
          <w:bCs/>
          <w:sz w:val="22"/>
          <w:szCs w:val="22"/>
        </w:rPr>
        <w:t>identificação</w:t>
      </w:r>
      <w:proofErr w:type="spellEnd"/>
      <w:r w:rsidRPr="008D304F">
        <w:rPr>
          <w:b/>
          <w:bCs/>
          <w:sz w:val="22"/>
          <w:szCs w:val="22"/>
        </w:rPr>
        <w:t xml:space="preserve"> oficial</w:t>
      </w:r>
      <w:r w:rsidR="008D304F" w:rsidRPr="008D304F">
        <w:rPr>
          <w:b/>
          <w:bCs/>
          <w:sz w:val="22"/>
          <w:szCs w:val="22"/>
        </w:rPr>
        <w:t xml:space="preserve"> em original.</w:t>
      </w:r>
    </w:p>
    <w:p w14:paraId="04C59458" w14:textId="5CB4FA77" w:rsidR="008D304F" w:rsidRDefault="008D304F" w:rsidP="009759AD">
      <w:pPr>
        <w:pStyle w:val="Default"/>
        <w:numPr>
          <w:ilvl w:val="2"/>
          <w:numId w:val="7"/>
        </w:numPr>
        <w:pBdr>
          <w:top w:val="nil"/>
          <w:left w:val="nil"/>
          <w:bottom w:val="nil"/>
          <w:right w:val="nil"/>
          <w:between w:val="nil"/>
        </w:pBdr>
        <w:tabs>
          <w:tab w:val="left" w:pos="0"/>
          <w:tab w:val="left" w:pos="284"/>
        </w:tabs>
        <w:spacing w:after="160"/>
        <w:ind w:left="0" w:firstLine="0"/>
        <w:jc w:val="both"/>
        <w:rPr>
          <w:sz w:val="22"/>
          <w:szCs w:val="22"/>
        </w:rPr>
      </w:pPr>
      <w:r w:rsidRPr="008D304F">
        <w:rPr>
          <w:b/>
          <w:bCs/>
          <w:sz w:val="22"/>
          <w:szCs w:val="22"/>
        </w:rPr>
        <w:t xml:space="preserve">Consideram-se documentos </w:t>
      </w:r>
      <w:proofErr w:type="spellStart"/>
      <w:r w:rsidRPr="008D304F">
        <w:rPr>
          <w:b/>
          <w:bCs/>
          <w:sz w:val="22"/>
          <w:szCs w:val="22"/>
        </w:rPr>
        <w:t>válidos</w:t>
      </w:r>
      <w:proofErr w:type="spellEnd"/>
      <w:r w:rsidRPr="008D304F">
        <w:rPr>
          <w:b/>
          <w:bCs/>
          <w:sz w:val="22"/>
          <w:szCs w:val="22"/>
        </w:rPr>
        <w:t xml:space="preserve"> para </w:t>
      </w:r>
      <w:proofErr w:type="spellStart"/>
      <w:r w:rsidRPr="008D304F">
        <w:rPr>
          <w:b/>
          <w:bCs/>
          <w:sz w:val="22"/>
          <w:szCs w:val="22"/>
        </w:rPr>
        <w:t>identificação</w:t>
      </w:r>
      <w:proofErr w:type="spellEnd"/>
      <w:r w:rsidRPr="008D304F">
        <w:rPr>
          <w:b/>
          <w:bCs/>
          <w:sz w:val="22"/>
          <w:szCs w:val="22"/>
        </w:rPr>
        <w:t xml:space="preserve"> do candidato</w:t>
      </w:r>
      <w:r w:rsidRPr="008D304F">
        <w:rPr>
          <w:sz w:val="22"/>
          <w:szCs w:val="22"/>
        </w:rPr>
        <w:t xml:space="preserve">: </w:t>
      </w:r>
      <w:proofErr w:type="spellStart"/>
      <w:r w:rsidRPr="008D304F">
        <w:rPr>
          <w:sz w:val="22"/>
          <w:szCs w:val="22"/>
        </w:rPr>
        <w:t>cédula</w:t>
      </w:r>
      <w:proofErr w:type="spellEnd"/>
      <w:r w:rsidRPr="008D304F">
        <w:rPr>
          <w:sz w:val="22"/>
          <w:szCs w:val="22"/>
        </w:rPr>
        <w:t xml:space="preserve"> de identidade (RG) expedida pelas Secretarias de </w:t>
      </w:r>
      <w:proofErr w:type="spellStart"/>
      <w:r w:rsidRPr="008D304F">
        <w:rPr>
          <w:sz w:val="22"/>
          <w:szCs w:val="22"/>
        </w:rPr>
        <w:t>Segurança</w:t>
      </w:r>
      <w:proofErr w:type="spellEnd"/>
      <w:r w:rsidRPr="008D304F">
        <w:rPr>
          <w:sz w:val="22"/>
          <w:szCs w:val="22"/>
        </w:rPr>
        <w:t xml:space="preserve"> </w:t>
      </w:r>
      <w:proofErr w:type="spellStart"/>
      <w:r w:rsidRPr="008D304F">
        <w:rPr>
          <w:sz w:val="22"/>
          <w:szCs w:val="22"/>
        </w:rPr>
        <w:t>Pública</w:t>
      </w:r>
      <w:proofErr w:type="spellEnd"/>
      <w:r w:rsidRPr="008D304F">
        <w:rPr>
          <w:sz w:val="22"/>
          <w:szCs w:val="22"/>
        </w:rPr>
        <w:t xml:space="preserve">, pelas </w:t>
      </w:r>
      <w:proofErr w:type="spellStart"/>
      <w:r w:rsidRPr="008D304F">
        <w:rPr>
          <w:sz w:val="22"/>
          <w:szCs w:val="22"/>
        </w:rPr>
        <w:t>Forças</w:t>
      </w:r>
      <w:proofErr w:type="spellEnd"/>
      <w:r w:rsidRPr="008D304F">
        <w:rPr>
          <w:sz w:val="22"/>
          <w:szCs w:val="22"/>
        </w:rPr>
        <w:t xml:space="preserve"> Armadas, pela </w:t>
      </w:r>
      <w:proofErr w:type="spellStart"/>
      <w:r w:rsidRPr="008D304F">
        <w:rPr>
          <w:sz w:val="22"/>
          <w:szCs w:val="22"/>
        </w:rPr>
        <w:t>Polícia</w:t>
      </w:r>
      <w:proofErr w:type="spellEnd"/>
      <w:r w:rsidRPr="008D304F">
        <w:rPr>
          <w:sz w:val="22"/>
          <w:szCs w:val="22"/>
        </w:rPr>
        <w:t xml:space="preserve"> Militar, pela </w:t>
      </w:r>
      <w:proofErr w:type="spellStart"/>
      <w:r w:rsidRPr="008D304F">
        <w:rPr>
          <w:sz w:val="22"/>
          <w:szCs w:val="22"/>
        </w:rPr>
        <w:t>Polícia</w:t>
      </w:r>
      <w:proofErr w:type="spellEnd"/>
      <w:r w:rsidRPr="008D304F">
        <w:rPr>
          <w:sz w:val="22"/>
          <w:szCs w:val="22"/>
        </w:rPr>
        <w:t xml:space="preserve"> Federal; </w:t>
      </w:r>
      <w:proofErr w:type="spellStart"/>
      <w:r w:rsidRPr="008D304F">
        <w:rPr>
          <w:sz w:val="22"/>
          <w:szCs w:val="22"/>
        </w:rPr>
        <w:t>identificação</w:t>
      </w:r>
      <w:proofErr w:type="spellEnd"/>
      <w:r w:rsidRPr="008D304F">
        <w:rPr>
          <w:sz w:val="22"/>
          <w:szCs w:val="22"/>
        </w:rPr>
        <w:t xml:space="preserve"> fornecida por Ordens ou Conselhos de Classes que, por lei, tenha validade como documento de identidade; Carteira de Trabalho e </w:t>
      </w:r>
      <w:proofErr w:type="spellStart"/>
      <w:r w:rsidRPr="008D304F">
        <w:rPr>
          <w:sz w:val="22"/>
          <w:szCs w:val="22"/>
        </w:rPr>
        <w:t>Previdência</w:t>
      </w:r>
      <w:proofErr w:type="spellEnd"/>
      <w:r w:rsidRPr="008D304F">
        <w:rPr>
          <w:sz w:val="22"/>
          <w:szCs w:val="22"/>
        </w:rPr>
        <w:t xml:space="preserve"> Social (CTPS), emitida </w:t>
      </w:r>
      <w:proofErr w:type="spellStart"/>
      <w:r w:rsidRPr="008D304F">
        <w:rPr>
          <w:sz w:val="22"/>
          <w:szCs w:val="22"/>
        </w:rPr>
        <w:t>após</w:t>
      </w:r>
      <w:proofErr w:type="spellEnd"/>
      <w:r w:rsidRPr="008D304F">
        <w:rPr>
          <w:sz w:val="22"/>
          <w:szCs w:val="22"/>
        </w:rPr>
        <w:t xml:space="preserve"> 27/01/1997; Passaporte (dentro da validade); Carteira Nacional de </w:t>
      </w:r>
      <w:proofErr w:type="spellStart"/>
      <w:r w:rsidRPr="008D304F">
        <w:rPr>
          <w:sz w:val="22"/>
          <w:szCs w:val="22"/>
        </w:rPr>
        <w:t>Habilitação</w:t>
      </w:r>
      <w:proofErr w:type="spellEnd"/>
      <w:r w:rsidRPr="008D304F">
        <w:rPr>
          <w:sz w:val="22"/>
          <w:szCs w:val="22"/>
        </w:rPr>
        <w:t xml:space="preserve"> com fotografia, na forma da Lei no 9.503/1997; </w:t>
      </w:r>
      <w:proofErr w:type="spellStart"/>
      <w:r w:rsidRPr="008D304F">
        <w:rPr>
          <w:sz w:val="22"/>
          <w:szCs w:val="22"/>
        </w:rPr>
        <w:t>Cédula</w:t>
      </w:r>
      <w:proofErr w:type="spellEnd"/>
      <w:r w:rsidRPr="008D304F">
        <w:rPr>
          <w:sz w:val="22"/>
          <w:szCs w:val="22"/>
        </w:rPr>
        <w:t xml:space="preserve"> de Identidade para Estrangeiros; Documentos digitais oficiais de </w:t>
      </w:r>
      <w:proofErr w:type="spellStart"/>
      <w:r w:rsidRPr="008D304F">
        <w:rPr>
          <w:sz w:val="22"/>
          <w:szCs w:val="22"/>
        </w:rPr>
        <w:t>identificação</w:t>
      </w:r>
      <w:proofErr w:type="spellEnd"/>
      <w:r w:rsidRPr="008D304F">
        <w:rPr>
          <w:sz w:val="22"/>
          <w:szCs w:val="22"/>
        </w:rPr>
        <w:t xml:space="preserve"> com </w:t>
      </w:r>
      <w:r w:rsidRPr="008D304F">
        <w:rPr>
          <w:b/>
          <w:bCs/>
          <w:sz w:val="22"/>
          <w:szCs w:val="22"/>
        </w:rPr>
        <w:t xml:space="preserve">foto </w:t>
      </w:r>
      <w:r w:rsidRPr="008D304F">
        <w:rPr>
          <w:sz w:val="22"/>
          <w:szCs w:val="22"/>
        </w:rPr>
        <w:t xml:space="preserve">e </w:t>
      </w:r>
      <w:r w:rsidRPr="008D304F">
        <w:rPr>
          <w:b/>
          <w:bCs/>
          <w:sz w:val="22"/>
          <w:szCs w:val="22"/>
        </w:rPr>
        <w:t xml:space="preserve">assinatura </w:t>
      </w:r>
      <w:r w:rsidRPr="008D304F">
        <w:rPr>
          <w:sz w:val="22"/>
          <w:szCs w:val="22"/>
        </w:rPr>
        <w:t>(CNH digital, RG digital, dentre outros) apresentados ao fiscal nos respectivos aplicativos oficiais</w:t>
      </w:r>
      <w:r>
        <w:rPr>
          <w:sz w:val="22"/>
          <w:szCs w:val="22"/>
        </w:rPr>
        <w:t>.</w:t>
      </w:r>
    </w:p>
    <w:p w14:paraId="52BFC97E" w14:textId="0E373E3B" w:rsidR="008D304F" w:rsidRDefault="008D304F" w:rsidP="009759AD">
      <w:pPr>
        <w:pStyle w:val="Default"/>
        <w:numPr>
          <w:ilvl w:val="2"/>
          <w:numId w:val="7"/>
        </w:numPr>
        <w:pBdr>
          <w:top w:val="nil"/>
          <w:left w:val="nil"/>
          <w:bottom w:val="nil"/>
          <w:right w:val="nil"/>
          <w:between w:val="nil"/>
        </w:pBdr>
        <w:tabs>
          <w:tab w:val="left" w:pos="0"/>
          <w:tab w:val="left" w:pos="284"/>
        </w:tabs>
        <w:spacing w:after="160"/>
        <w:ind w:left="0" w:firstLine="0"/>
        <w:jc w:val="both"/>
        <w:rPr>
          <w:sz w:val="22"/>
          <w:szCs w:val="22"/>
        </w:rPr>
      </w:pPr>
      <w:r w:rsidRPr="008D304F">
        <w:rPr>
          <w:b/>
          <w:bCs/>
          <w:sz w:val="22"/>
          <w:szCs w:val="22"/>
        </w:rPr>
        <w:t xml:space="preserve">No procedimento de </w:t>
      </w:r>
      <w:proofErr w:type="spellStart"/>
      <w:r w:rsidRPr="008D304F">
        <w:rPr>
          <w:b/>
          <w:bCs/>
          <w:sz w:val="22"/>
          <w:szCs w:val="22"/>
        </w:rPr>
        <w:t>identificação</w:t>
      </w:r>
      <w:proofErr w:type="spellEnd"/>
      <w:r w:rsidRPr="008D304F">
        <w:rPr>
          <w:b/>
          <w:bCs/>
          <w:sz w:val="22"/>
          <w:szCs w:val="22"/>
        </w:rPr>
        <w:t xml:space="preserve">, NÃO TÊM VALIDADE E NÃO SERÃO ACEITOS: </w:t>
      </w:r>
      <w:r w:rsidRPr="008D304F">
        <w:rPr>
          <w:sz w:val="22"/>
          <w:szCs w:val="22"/>
        </w:rPr>
        <w:t xml:space="preserve">Documentos digitais </w:t>
      </w:r>
      <w:proofErr w:type="spellStart"/>
      <w:r w:rsidRPr="008D304F">
        <w:rPr>
          <w:sz w:val="22"/>
          <w:szCs w:val="22"/>
        </w:rPr>
        <w:t>não</w:t>
      </w:r>
      <w:proofErr w:type="spellEnd"/>
      <w:r w:rsidRPr="008D304F">
        <w:rPr>
          <w:sz w:val="22"/>
          <w:szCs w:val="22"/>
        </w:rPr>
        <w:t xml:space="preserve"> </w:t>
      </w:r>
      <w:r w:rsidRPr="004C2FDD">
        <w:rPr>
          <w:sz w:val="22"/>
          <w:szCs w:val="22"/>
        </w:rPr>
        <w:t xml:space="preserve">citados no </w:t>
      </w:r>
      <w:r w:rsidRPr="004C2FDD">
        <w:rPr>
          <w:b/>
          <w:bCs/>
          <w:sz w:val="22"/>
          <w:szCs w:val="22"/>
        </w:rPr>
        <w:t>item 8.</w:t>
      </w:r>
      <w:r w:rsidR="004C2FDD" w:rsidRPr="004C2FDD">
        <w:rPr>
          <w:b/>
          <w:bCs/>
          <w:sz w:val="22"/>
          <w:szCs w:val="22"/>
        </w:rPr>
        <w:t>8</w:t>
      </w:r>
      <w:r w:rsidRPr="004C2FDD">
        <w:rPr>
          <w:b/>
          <w:bCs/>
          <w:sz w:val="22"/>
          <w:szCs w:val="22"/>
        </w:rPr>
        <w:t>.1</w:t>
      </w:r>
      <w:r w:rsidRPr="004C2FDD">
        <w:rPr>
          <w:sz w:val="22"/>
          <w:szCs w:val="22"/>
        </w:rPr>
        <w:t xml:space="preserve"> deste</w:t>
      </w:r>
      <w:r w:rsidRPr="008D304F">
        <w:rPr>
          <w:sz w:val="22"/>
          <w:szCs w:val="22"/>
        </w:rPr>
        <w:t xml:space="preserve"> edital, apresentados fora de seus aplicativos oficiais (por exemplo, por meio de prints ou cópias), ou sem fotografia ou assinatura; </w:t>
      </w:r>
      <w:proofErr w:type="spellStart"/>
      <w:r w:rsidRPr="008D304F">
        <w:rPr>
          <w:sz w:val="22"/>
          <w:szCs w:val="22"/>
        </w:rPr>
        <w:t>cópias</w:t>
      </w:r>
      <w:proofErr w:type="spellEnd"/>
      <w:r w:rsidRPr="008D304F">
        <w:rPr>
          <w:sz w:val="22"/>
          <w:szCs w:val="22"/>
        </w:rPr>
        <w:t xml:space="preserve"> de documentos, mesmo que autenticadas; protocolo de documentos; </w:t>
      </w:r>
      <w:proofErr w:type="spellStart"/>
      <w:r w:rsidRPr="008D304F">
        <w:rPr>
          <w:sz w:val="22"/>
          <w:szCs w:val="22"/>
        </w:rPr>
        <w:t>certidão</w:t>
      </w:r>
      <w:proofErr w:type="spellEnd"/>
      <w:r w:rsidRPr="008D304F">
        <w:rPr>
          <w:sz w:val="22"/>
          <w:szCs w:val="22"/>
        </w:rPr>
        <w:t xml:space="preserve"> de nascimento; </w:t>
      </w:r>
      <w:proofErr w:type="spellStart"/>
      <w:r w:rsidRPr="008D304F">
        <w:rPr>
          <w:sz w:val="22"/>
          <w:szCs w:val="22"/>
        </w:rPr>
        <w:t>certidão</w:t>
      </w:r>
      <w:proofErr w:type="spellEnd"/>
      <w:r w:rsidRPr="008D304F">
        <w:rPr>
          <w:sz w:val="22"/>
          <w:szCs w:val="22"/>
        </w:rPr>
        <w:t xml:space="preserve"> de casamento; </w:t>
      </w:r>
      <w:proofErr w:type="spellStart"/>
      <w:r w:rsidRPr="008D304F">
        <w:rPr>
          <w:sz w:val="22"/>
          <w:szCs w:val="22"/>
        </w:rPr>
        <w:t>título</w:t>
      </w:r>
      <w:proofErr w:type="spellEnd"/>
      <w:r w:rsidRPr="008D304F">
        <w:rPr>
          <w:sz w:val="22"/>
          <w:szCs w:val="22"/>
        </w:rPr>
        <w:t xml:space="preserve"> eleitoral; certificado de reservista; carteira de estudante; </w:t>
      </w:r>
      <w:proofErr w:type="spellStart"/>
      <w:r w:rsidRPr="008D304F">
        <w:rPr>
          <w:sz w:val="22"/>
          <w:szCs w:val="22"/>
        </w:rPr>
        <w:t>crachás</w:t>
      </w:r>
      <w:proofErr w:type="spellEnd"/>
      <w:r w:rsidRPr="008D304F">
        <w:rPr>
          <w:sz w:val="22"/>
          <w:szCs w:val="22"/>
        </w:rPr>
        <w:t xml:space="preserve"> e identidade funcional de natureza privada; CPF ou qualquer outro documento sem valor de identidade, bem como documentos abertos, ou avariados, ou com foto desatualizada, ou </w:t>
      </w:r>
      <w:proofErr w:type="spellStart"/>
      <w:r w:rsidRPr="008D304F">
        <w:rPr>
          <w:sz w:val="22"/>
          <w:szCs w:val="22"/>
        </w:rPr>
        <w:t>ilegíveis</w:t>
      </w:r>
      <w:proofErr w:type="spellEnd"/>
      <w:r w:rsidRPr="008D304F">
        <w:rPr>
          <w:sz w:val="22"/>
          <w:szCs w:val="22"/>
        </w:rPr>
        <w:t xml:space="preserve">, ou, ainda, </w:t>
      </w:r>
      <w:proofErr w:type="spellStart"/>
      <w:r w:rsidRPr="008D304F">
        <w:rPr>
          <w:sz w:val="22"/>
          <w:szCs w:val="22"/>
        </w:rPr>
        <w:t>não</w:t>
      </w:r>
      <w:proofErr w:type="spellEnd"/>
      <w:r w:rsidRPr="008D304F">
        <w:rPr>
          <w:sz w:val="22"/>
          <w:szCs w:val="22"/>
        </w:rPr>
        <w:t xml:space="preserve"> </w:t>
      </w:r>
      <w:proofErr w:type="spellStart"/>
      <w:r w:rsidRPr="008D304F">
        <w:rPr>
          <w:sz w:val="22"/>
          <w:szCs w:val="22"/>
        </w:rPr>
        <w:t>identificáveis</w:t>
      </w:r>
      <w:proofErr w:type="spellEnd"/>
      <w:r w:rsidRPr="008D304F">
        <w:rPr>
          <w:sz w:val="22"/>
          <w:szCs w:val="22"/>
        </w:rPr>
        <w:t>.</w:t>
      </w:r>
    </w:p>
    <w:p w14:paraId="7CD3343C" w14:textId="77777777" w:rsidR="00813785" w:rsidRDefault="008D304F"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8D304F">
        <w:rPr>
          <w:sz w:val="22"/>
          <w:szCs w:val="22"/>
        </w:rPr>
        <w:t xml:space="preserve">A </w:t>
      </w:r>
      <w:proofErr w:type="spellStart"/>
      <w:r w:rsidRPr="008D304F">
        <w:rPr>
          <w:sz w:val="22"/>
          <w:szCs w:val="22"/>
        </w:rPr>
        <w:t>ausência</w:t>
      </w:r>
      <w:proofErr w:type="spellEnd"/>
      <w:r w:rsidRPr="008D304F">
        <w:rPr>
          <w:sz w:val="22"/>
          <w:szCs w:val="22"/>
        </w:rPr>
        <w:t xml:space="preserve"> ou a </w:t>
      </w:r>
      <w:proofErr w:type="spellStart"/>
      <w:r w:rsidRPr="008D304F">
        <w:rPr>
          <w:sz w:val="22"/>
          <w:szCs w:val="22"/>
        </w:rPr>
        <w:t>inadequação</w:t>
      </w:r>
      <w:proofErr w:type="spellEnd"/>
      <w:r w:rsidRPr="008D304F">
        <w:rPr>
          <w:sz w:val="22"/>
          <w:szCs w:val="22"/>
        </w:rPr>
        <w:t xml:space="preserve"> do documento de </w:t>
      </w:r>
      <w:proofErr w:type="spellStart"/>
      <w:r w:rsidRPr="008D304F">
        <w:rPr>
          <w:sz w:val="22"/>
          <w:szCs w:val="22"/>
        </w:rPr>
        <w:t>identificação</w:t>
      </w:r>
      <w:proofErr w:type="spellEnd"/>
      <w:r w:rsidRPr="008D304F">
        <w:rPr>
          <w:sz w:val="22"/>
          <w:szCs w:val="22"/>
        </w:rPr>
        <w:t xml:space="preserve"> oficial impossibilitam o procedimento de </w:t>
      </w:r>
      <w:proofErr w:type="spellStart"/>
      <w:r w:rsidRPr="008D304F">
        <w:rPr>
          <w:sz w:val="22"/>
          <w:szCs w:val="22"/>
        </w:rPr>
        <w:t>identificação</w:t>
      </w:r>
      <w:proofErr w:type="spellEnd"/>
      <w:r w:rsidRPr="008D304F">
        <w:rPr>
          <w:sz w:val="22"/>
          <w:szCs w:val="22"/>
        </w:rPr>
        <w:t xml:space="preserve"> do candidato e o seu ingresso à etapa. </w:t>
      </w:r>
    </w:p>
    <w:p w14:paraId="31BD1C6F" w14:textId="77777777" w:rsidR="00813785" w:rsidRPr="004C2FDD" w:rsidRDefault="008D304F"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813785">
        <w:rPr>
          <w:b/>
          <w:bCs/>
          <w:sz w:val="22"/>
          <w:szCs w:val="22"/>
        </w:rPr>
        <w:t>Uso de documentos digitais oficiais de identificação:</w:t>
      </w:r>
      <w:r w:rsidRPr="00813785">
        <w:rPr>
          <w:sz w:val="22"/>
          <w:szCs w:val="22"/>
        </w:rPr>
        <w:t xml:space="preserve"> Candidatos que optarem pela </w:t>
      </w:r>
      <w:proofErr w:type="spellStart"/>
      <w:r w:rsidRPr="00813785">
        <w:rPr>
          <w:sz w:val="22"/>
          <w:szCs w:val="22"/>
        </w:rPr>
        <w:t>utilização</w:t>
      </w:r>
      <w:proofErr w:type="spellEnd"/>
      <w:r w:rsidRPr="00813785">
        <w:rPr>
          <w:sz w:val="22"/>
          <w:szCs w:val="22"/>
        </w:rPr>
        <w:t xml:space="preserve"> de documento digital oficial para </w:t>
      </w:r>
      <w:proofErr w:type="spellStart"/>
      <w:r w:rsidRPr="00813785">
        <w:rPr>
          <w:sz w:val="22"/>
          <w:szCs w:val="22"/>
        </w:rPr>
        <w:t>identificação</w:t>
      </w:r>
      <w:proofErr w:type="spellEnd"/>
      <w:r w:rsidRPr="00813785">
        <w:rPr>
          <w:sz w:val="22"/>
          <w:szCs w:val="22"/>
        </w:rPr>
        <w:t xml:space="preserve"> </w:t>
      </w:r>
      <w:r w:rsidR="00813785" w:rsidRPr="00813785">
        <w:rPr>
          <w:sz w:val="22"/>
          <w:szCs w:val="22"/>
        </w:rPr>
        <w:t xml:space="preserve">assumem total responsabilidade </w:t>
      </w:r>
      <w:r w:rsidRPr="00813785">
        <w:rPr>
          <w:sz w:val="22"/>
          <w:szCs w:val="22"/>
        </w:rPr>
        <w:t xml:space="preserve">pelos recursos </w:t>
      </w:r>
      <w:proofErr w:type="spellStart"/>
      <w:r w:rsidRPr="00813785">
        <w:rPr>
          <w:sz w:val="22"/>
          <w:szCs w:val="22"/>
        </w:rPr>
        <w:t>necessários</w:t>
      </w:r>
      <w:proofErr w:type="spellEnd"/>
      <w:r w:rsidRPr="00813785">
        <w:rPr>
          <w:sz w:val="22"/>
          <w:szCs w:val="22"/>
        </w:rPr>
        <w:t xml:space="preserve"> à sua correta </w:t>
      </w:r>
      <w:proofErr w:type="spellStart"/>
      <w:r w:rsidRPr="00813785">
        <w:rPr>
          <w:sz w:val="22"/>
          <w:szCs w:val="22"/>
        </w:rPr>
        <w:t>apresentação</w:t>
      </w:r>
      <w:proofErr w:type="spellEnd"/>
      <w:r w:rsidRPr="00813785">
        <w:rPr>
          <w:sz w:val="22"/>
          <w:szCs w:val="22"/>
        </w:rPr>
        <w:t xml:space="preserve">. Quaisquer inconvenientes que </w:t>
      </w:r>
      <w:proofErr w:type="spellStart"/>
      <w:r w:rsidRPr="00813785">
        <w:rPr>
          <w:sz w:val="22"/>
          <w:szCs w:val="22"/>
        </w:rPr>
        <w:t>impeçam</w:t>
      </w:r>
      <w:proofErr w:type="spellEnd"/>
      <w:r w:rsidRPr="00813785">
        <w:rPr>
          <w:sz w:val="22"/>
          <w:szCs w:val="22"/>
        </w:rPr>
        <w:t xml:space="preserve"> a </w:t>
      </w:r>
      <w:proofErr w:type="spellStart"/>
      <w:r w:rsidRPr="00813785">
        <w:rPr>
          <w:sz w:val="22"/>
          <w:szCs w:val="22"/>
        </w:rPr>
        <w:t>conexão</w:t>
      </w:r>
      <w:proofErr w:type="spellEnd"/>
      <w:r w:rsidRPr="00813785">
        <w:rPr>
          <w:sz w:val="22"/>
          <w:szCs w:val="22"/>
        </w:rPr>
        <w:t xml:space="preserve"> com os aplicativos oficiais </w:t>
      </w:r>
      <w:proofErr w:type="spellStart"/>
      <w:r w:rsidRPr="00813785">
        <w:rPr>
          <w:sz w:val="22"/>
          <w:szCs w:val="22"/>
        </w:rPr>
        <w:t>são</w:t>
      </w:r>
      <w:proofErr w:type="spellEnd"/>
      <w:r w:rsidR="00813785" w:rsidRPr="00813785">
        <w:rPr>
          <w:sz w:val="22"/>
          <w:szCs w:val="22"/>
        </w:rPr>
        <w:t xml:space="preserve"> de exclusiva responsabilidade do candidato</w:t>
      </w:r>
      <w:r w:rsidR="00813785">
        <w:rPr>
          <w:sz w:val="22"/>
          <w:szCs w:val="22"/>
        </w:rPr>
        <w:t xml:space="preserve">, </w:t>
      </w:r>
      <w:proofErr w:type="spellStart"/>
      <w:r w:rsidRPr="00813785">
        <w:rPr>
          <w:sz w:val="22"/>
          <w:szCs w:val="22"/>
        </w:rPr>
        <w:t>não</w:t>
      </w:r>
      <w:proofErr w:type="spellEnd"/>
      <w:r w:rsidRPr="00813785">
        <w:rPr>
          <w:sz w:val="22"/>
          <w:szCs w:val="22"/>
        </w:rPr>
        <w:t xml:space="preserve"> incumbindo à banca examinadora, à equipe de </w:t>
      </w:r>
      <w:proofErr w:type="spellStart"/>
      <w:r w:rsidRPr="00813785">
        <w:rPr>
          <w:sz w:val="22"/>
          <w:szCs w:val="22"/>
        </w:rPr>
        <w:t>aplicação</w:t>
      </w:r>
      <w:proofErr w:type="spellEnd"/>
      <w:r w:rsidRPr="00813785">
        <w:rPr>
          <w:sz w:val="22"/>
          <w:szCs w:val="22"/>
        </w:rPr>
        <w:t xml:space="preserve">, à </w:t>
      </w:r>
      <w:proofErr w:type="spellStart"/>
      <w:r w:rsidRPr="004C2FDD">
        <w:rPr>
          <w:sz w:val="22"/>
          <w:szCs w:val="22"/>
        </w:rPr>
        <w:t>comissão</w:t>
      </w:r>
      <w:proofErr w:type="spellEnd"/>
      <w:r w:rsidRPr="004C2FDD">
        <w:rPr>
          <w:sz w:val="22"/>
          <w:szCs w:val="22"/>
        </w:rPr>
        <w:t xml:space="preserve"> do concurso</w:t>
      </w:r>
      <w:r w:rsidR="00813785" w:rsidRPr="004C2FDD">
        <w:rPr>
          <w:sz w:val="22"/>
          <w:szCs w:val="22"/>
        </w:rPr>
        <w:t xml:space="preserve"> </w:t>
      </w:r>
      <w:r w:rsidRPr="004C2FDD">
        <w:rPr>
          <w:sz w:val="22"/>
          <w:szCs w:val="22"/>
        </w:rPr>
        <w:t xml:space="preserve">prover </w:t>
      </w:r>
      <w:proofErr w:type="spellStart"/>
      <w:r w:rsidRPr="004C2FDD">
        <w:rPr>
          <w:sz w:val="22"/>
          <w:szCs w:val="22"/>
        </w:rPr>
        <w:t>assistência</w:t>
      </w:r>
      <w:proofErr w:type="spellEnd"/>
      <w:r w:rsidRPr="004C2FDD">
        <w:rPr>
          <w:sz w:val="22"/>
          <w:szCs w:val="22"/>
        </w:rPr>
        <w:t xml:space="preserve"> ou recursos. </w:t>
      </w:r>
    </w:p>
    <w:p w14:paraId="64AA3243" w14:textId="57571B51" w:rsidR="00813785" w:rsidRDefault="00006BE1"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 xml:space="preserve">Quaisquer um dos documentos listados no </w:t>
      </w:r>
      <w:r w:rsidRPr="004C2FDD">
        <w:rPr>
          <w:b/>
          <w:sz w:val="22"/>
          <w:szCs w:val="22"/>
        </w:rPr>
        <w:t xml:space="preserve">item </w:t>
      </w:r>
      <w:r w:rsidR="00813785" w:rsidRPr="004C2FDD">
        <w:rPr>
          <w:b/>
          <w:sz w:val="22"/>
          <w:szCs w:val="22"/>
        </w:rPr>
        <w:t>8.</w:t>
      </w:r>
      <w:r w:rsidR="004C2FDD" w:rsidRPr="004C2FDD">
        <w:rPr>
          <w:b/>
          <w:sz w:val="22"/>
          <w:szCs w:val="22"/>
        </w:rPr>
        <w:t>8</w:t>
      </w:r>
      <w:r w:rsidR="00813785" w:rsidRPr="004C2FDD">
        <w:rPr>
          <w:b/>
          <w:sz w:val="22"/>
          <w:szCs w:val="22"/>
        </w:rPr>
        <w:t>.1</w:t>
      </w:r>
      <w:r w:rsidRPr="004C2FDD">
        <w:rPr>
          <w:bCs/>
          <w:sz w:val="22"/>
          <w:szCs w:val="22"/>
        </w:rPr>
        <w:t>,</w:t>
      </w:r>
      <w:r w:rsidRPr="004C2FDD">
        <w:rPr>
          <w:sz w:val="22"/>
          <w:szCs w:val="22"/>
        </w:rPr>
        <w:t xml:space="preserve"> deverão</w:t>
      </w:r>
      <w:r w:rsidRPr="00813785">
        <w:rPr>
          <w:sz w:val="22"/>
          <w:szCs w:val="22"/>
        </w:rPr>
        <w:t xml:space="preserve"> ser apresentados em perfeito estado, legível, sem rasuras e com foto atualizada. Caso o candidato tenha documento de Identidade aberto, avariado ou com foto desatualizada (emitido há mais de 10 anos, com foto que não permita a sua identificação), deverá portar outro documento (dentre </w:t>
      </w:r>
      <w:r w:rsidR="00813785">
        <w:rPr>
          <w:sz w:val="22"/>
          <w:szCs w:val="22"/>
        </w:rPr>
        <w:t>os</w:t>
      </w:r>
      <w:r w:rsidRPr="00813785">
        <w:rPr>
          <w:sz w:val="22"/>
          <w:szCs w:val="22"/>
        </w:rPr>
        <w:t xml:space="preserve"> citados). Caso o candidato não apresente outro documento, não será permitido realizar a prova.</w:t>
      </w:r>
    </w:p>
    <w:p w14:paraId="5327B3D5" w14:textId="77777777" w:rsidR="00813785" w:rsidRDefault="00813785"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Pr>
          <w:sz w:val="22"/>
          <w:szCs w:val="22"/>
        </w:rPr>
        <w:t>S</w:t>
      </w:r>
      <w:r w:rsidRPr="00813785">
        <w:rPr>
          <w:sz w:val="22"/>
          <w:szCs w:val="22"/>
        </w:rPr>
        <w:t xml:space="preserve">omente </w:t>
      </w:r>
      <w:proofErr w:type="spellStart"/>
      <w:r w:rsidRPr="00813785">
        <w:rPr>
          <w:sz w:val="22"/>
          <w:szCs w:val="22"/>
        </w:rPr>
        <w:t>podera</w:t>
      </w:r>
      <w:proofErr w:type="spellEnd"/>
      <w:r w:rsidRPr="00813785">
        <w:rPr>
          <w:sz w:val="22"/>
          <w:szCs w:val="22"/>
        </w:rPr>
        <w:t xml:space="preserve">́ ingressar à </w:t>
      </w:r>
      <w:proofErr w:type="spellStart"/>
      <w:r w:rsidRPr="00813785">
        <w:rPr>
          <w:sz w:val="22"/>
          <w:szCs w:val="22"/>
        </w:rPr>
        <w:t>avaliação</w:t>
      </w:r>
      <w:proofErr w:type="spellEnd"/>
      <w:r w:rsidRPr="00813785">
        <w:rPr>
          <w:sz w:val="22"/>
          <w:szCs w:val="22"/>
        </w:rPr>
        <w:t xml:space="preserve"> aquele cujo procedimento de </w:t>
      </w:r>
      <w:proofErr w:type="spellStart"/>
      <w:r w:rsidRPr="00813785">
        <w:rPr>
          <w:sz w:val="22"/>
          <w:szCs w:val="22"/>
        </w:rPr>
        <w:t>identificação</w:t>
      </w:r>
      <w:proofErr w:type="spellEnd"/>
      <w:r w:rsidRPr="00813785">
        <w:rPr>
          <w:sz w:val="22"/>
          <w:szCs w:val="22"/>
        </w:rPr>
        <w:t xml:space="preserve"> (</w:t>
      </w:r>
      <w:proofErr w:type="spellStart"/>
      <w:r w:rsidRPr="00813785">
        <w:rPr>
          <w:sz w:val="22"/>
          <w:szCs w:val="22"/>
        </w:rPr>
        <w:t>comparação</w:t>
      </w:r>
      <w:proofErr w:type="spellEnd"/>
      <w:r w:rsidRPr="00813785">
        <w:rPr>
          <w:sz w:val="22"/>
          <w:szCs w:val="22"/>
        </w:rPr>
        <w:t xml:space="preserve"> da pessoa </w:t>
      </w:r>
      <w:proofErr w:type="spellStart"/>
      <w:r w:rsidRPr="00813785">
        <w:rPr>
          <w:sz w:val="22"/>
          <w:szCs w:val="22"/>
        </w:rPr>
        <w:t>física</w:t>
      </w:r>
      <w:proofErr w:type="spellEnd"/>
      <w:r w:rsidRPr="00813785">
        <w:rPr>
          <w:sz w:val="22"/>
          <w:szCs w:val="22"/>
        </w:rPr>
        <w:t xml:space="preserve"> presente com seu documento oficial de </w:t>
      </w:r>
      <w:proofErr w:type="spellStart"/>
      <w:r w:rsidRPr="00813785">
        <w:rPr>
          <w:sz w:val="22"/>
          <w:szCs w:val="22"/>
        </w:rPr>
        <w:t>identificação</w:t>
      </w:r>
      <w:proofErr w:type="spellEnd"/>
      <w:r w:rsidRPr="00813785">
        <w:rPr>
          <w:sz w:val="22"/>
          <w:szCs w:val="22"/>
        </w:rPr>
        <w:t xml:space="preserve">) possibilite, com </w:t>
      </w:r>
      <w:proofErr w:type="spellStart"/>
      <w:r w:rsidRPr="00813785">
        <w:rPr>
          <w:sz w:val="22"/>
          <w:szCs w:val="22"/>
        </w:rPr>
        <w:t>segurança</w:t>
      </w:r>
      <w:proofErr w:type="spellEnd"/>
      <w:r w:rsidRPr="00813785">
        <w:rPr>
          <w:sz w:val="22"/>
          <w:szCs w:val="22"/>
        </w:rPr>
        <w:t xml:space="preserve">, o reconhecimento e a </w:t>
      </w:r>
      <w:proofErr w:type="spellStart"/>
      <w:r w:rsidRPr="00813785">
        <w:rPr>
          <w:sz w:val="22"/>
          <w:szCs w:val="22"/>
        </w:rPr>
        <w:t>identificação</w:t>
      </w:r>
      <w:proofErr w:type="spellEnd"/>
      <w:r w:rsidRPr="00813785">
        <w:rPr>
          <w:sz w:val="22"/>
          <w:szCs w:val="22"/>
        </w:rPr>
        <w:t xml:space="preserve"> do presente como candidato. </w:t>
      </w:r>
    </w:p>
    <w:p w14:paraId="29D3422C" w14:textId="77777777" w:rsidR="00F04254" w:rsidRDefault="00813785"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813785">
        <w:rPr>
          <w:sz w:val="22"/>
          <w:szCs w:val="22"/>
        </w:rPr>
        <w:t xml:space="preserve">A inviabilidade de se identificar o candidato, o </w:t>
      </w:r>
      <w:proofErr w:type="spellStart"/>
      <w:r w:rsidRPr="00813785">
        <w:rPr>
          <w:sz w:val="22"/>
          <w:szCs w:val="22"/>
        </w:rPr>
        <w:t>não</w:t>
      </w:r>
      <w:proofErr w:type="spellEnd"/>
      <w:r w:rsidRPr="00813785">
        <w:rPr>
          <w:sz w:val="22"/>
          <w:szCs w:val="22"/>
        </w:rPr>
        <w:t xml:space="preserve"> comparecimento desse no dia, local e </w:t>
      </w:r>
      <w:proofErr w:type="spellStart"/>
      <w:r w:rsidRPr="00813785">
        <w:rPr>
          <w:sz w:val="22"/>
          <w:szCs w:val="22"/>
        </w:rPr>
        <w:t>horário</w:t>
      </w:r>
      <w:proofErr w:type="spellEnd"/>
      <w:r w:rsidRPr="00813785">
        <w:rPr>
          <w:sz w:val="22"/>
          <w:szCs w:val="22"/>
        </w:rPr>
        <w:t xml:space="preserve"> estabelecidos pelo </w:t>
      </w:r>
      <w:r>
        <w:rPr>
          <w:sz w:val="22"/>
          <w:szCs w:val="22"/>
        </w:rPr>
        <w:t>ato</w:t>
      </w:r>
      <w:r w:rsidRPr="00813785">
        <w:rPr>
          <w:sz w:val="22"/>
          <w:szCs w:val="22"/>
        </w:rPr>
        <w:t xml:space="preserve"> de </w:t>
      </w:r>
      <w:proofErr w:type="spellStart"/>
      <w:r w:rsidRPr="00813785">
        <w:rPr>
          <w:sz w:val="22"/>
          <w:szCs w:val="22"/>
        </w:rPr>
        <w:t>convocação</w:t>
      </w:r>
      <w:proofErr w:type="spellEnd"/>
      <w:r w:rsidRPr="00813785">
        <w:rPr>
          <w:sz w:val="22"/>
          <w:szCs w:val="22"/>
        </w:rPr>
        <w:t xml:space="preserve"> ou a </w:t>
      </w:r>
      <w:proofErr w:type="spellStart"/>
      <w:r w:rsidRPr="00813785">
        <w:rPr>
          <w:sz w:val="22"/>
          <w:szCs w:val="22"/>
        </w:rPr>
        <w:t>violação</w:t>
      </w:r>
      <w:proofErr w:type="spellEnd"/>
      <w:r w:rsidRPr="00813785">
        <w:rPr>
          <w:sz w:val="22"/>
          <w:szCs w:val="22"/>
        </w:rPr>
        <w:t xml:space="preserve"> das regras especificadas por este edital ou pelo edital de </w:t>
      </w:r>
      <w:proofErr w:type="spellStart"/>
      <w:r w:rsidRPr="00813785">
        <w:rPr>
          <w:sz w:val="22"/>
          <w:szCs w:val="22"/>
        </w:rPr>
        <w:t>convocação</w:t>
      </w:r>
      <w:proofErr w:type="spellEnd"/>
      <w:r w:rsidRPr="00813785">
        <w:rPr>
          <w:sz w:val="22"/>
          <w:szCs w:val="22"/>
        </w:rPr>
        <w:t xml:space="preserve"> impossibilitam a </w:t>
      </w:r>
      <w:proofErr w:type="spellStart"/>
      <w:r w:rsidRPr="00813785">
        <w:rPr>
          <w:sz w:val="22"/>
          <w:szCs w:val="22"/>
        </w:rPr>
        <w:t>participação</w:t>
      </w:r>
      <w:proofErr w:type="spellEnd"/>
      <w:r w:rsidRPr="00813785">
        <w:rPr>
          <w:sz w:val="22"/>
          <w:szCs w:val="22"/>
        </w:rPr>
        <w:t xml:space="preserve"> na etapa e, caso essa seja </w:t>
      </w:r>
      <w:proofErr w:type="spellStart"/>
      <w:r w:rsidRPr="00813785">
        <w:rPr>
          <w:sz w:val="22"/>
          <w:szCs w:val="22"/>
        </w:rPr>
        <w:t>eliminatória</w:t>
      </w:r>
      <w:proofErr w:type="spellEnd"/>
      <w:r w:rsidRPr="00813785">
        <w:rPr>
          <w:sz w:val="22"/>
          <w:szCs w:val="22"/>
        </w:rPr>
        <w:t xml:space="preserve">, resultará na </w:t>
      </w:r>
      <w:proofErr w:type="spellStart"/>
      <w:r w:rsidRPr="00813785">
        <w:rPr>
          <w:sz w:val="22"/>
          <w:szCs w:val="22"/>
        </w:rPr>
        <w:t>eliminação</w:t>
      </w:r>
      <w:proofErr w:type="spellEnd"/>
      <w:r w:rsidRPr="00813785">
        <w:rPr>
          <w:sz w:val="22"/>
          <w:szCs w:val="22"/>
        </w:rPr>
        <w:t xml:space="preserve"> do candidato. </w:t>
      </w:r>
    </w:p>
    <w:p w14:paraId="48CB668D" w14:textId="77777777"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Não será permitido o ingresso ou a permanência de pessoa estranha ao certame, em qualquer local em que se realizará a prova.</w:t>
      </w:r>
    </w:p>
    <w:p w14:paraId="29F10339" w14:textId="77777777" w:rsidR="00E527DC"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Não haverá segunda chamada para a prova objetiva, sendo esta em etapa única, conforme data estabelecida neste Edital. O candidato ausente, por qualquer motivo, será eliminado do certame. </w:t>
      </w:r>
    </w:p>
    <w:p w14:paraId="1278A7C9" w14:textId="52A65FCD" w:rsid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b/>
          <w:bCs/>
          <w:sz w:val="22"/>
          <w:szCs w:val="22"/>
          <w:u w:val="single"/>
        </w:rPr>
        <w:lastRenderedPageBreak/>
        <w:t>Ao se apresentar para o fiscal de sala, o candidato deverá</w:t>
      </w:r>
      <w:r>
        <w:rPr>
          <w:sz w:val="22"/>
          <w:szCs w:val="22"/>
        </w:rPr>
        <w:t xml:space="preserve">: </w:t>
      </w:r>
      <w:r w:rsidRPr="00DA5D30">
        <w:rPr>
          <w:b/>
          <w:bCs/>
          <w:sz w:val="22"/>
          <w:szCs w:val="22"/>
        </w:rPr>
        <w:t>1)</w:t>
      </w:r>
      <w:r>
        <w:rPr>
          <w:sz w:val="22"/>
          <w:szCs w:val="22"/>
        </w:rPr>
        <w:t xml:space="preserve"> Apresentar o documento de identificação válido conforme disposto neste Edital; </w:t>
      </w:r>
      <w:r w:rsidRPr="00DA5D30">
        <w:rPr>
          <w:b/>
          <w:bCs/>
          <w:sz w:val="22"/>
          <w:szCs w:val="22"/>
        </w:rPr>
        <w:t>2)</w:t>
      </w:r>
      <w:r>
        <w:rPr>
          <w:sz w:val="22"/>
          <w:szCs w:val="22"/>
        </w:rPr>
        <w:t xml:space="preserve"> Desligar todos os aparelhos eletrônicos, </w:t>
      </w:r>
      <w:r w:rsidRPr="00DA5D30">
        <w:rPr>
          <w:sz w:val="22"/>
          <w:szCs w:val="22"/>
        </w:rPr>
        <w:t>incluindo alarmes;</w:t>
      </w:r>
      <w:r>
        <w:rPr>
          <w:b/>
          <w:bCs/>
          <w:i/>
          <w:iCs/>
          <w:sz w:val="22"/>
          <w:szCs w:val="22"/>
        </w:rPr>
        <w:t xml:space="preserve"> 3) </w:t>
      </w:r>
      <w:r>
        <w:rPr>
          <w:sz w:val="22"/>
          <w:szCs w:val="22"/>
        </w:rPr>
        <w:t xml:space="preserve">Lacrar </w:t>
      </w:r>
      <w:r w:rsidRPr="00DA5D30">
        <w:rPr>
          <w:b/>
          <w:bCs/>
          <w:sz w:val="22"/>
          <w:szCs w:val="22"/>
          <w:u w:val="single"/>
        </w:rPr>
        <w:t>todos</w:t>
      </w:r>
      <w:r>
        <w:rPr>
          <w:sz w:val="22"/>
          <w:szCs w:val="22"/>
        </w:rPr>
        <w:t xml:space="preserve"> os seus pertences; </w:t>
      </w:r>
      <w:r w:rsidRPr="00DA5D30">
        <w:rPr>
          <w:b/>
          <w:bCs/>
          <w:sz w:val="22"/>
          <w:szCs w:val="22"/>
        </w:rPr>
        <w:t>4)</w:t>
      </w:r>
      <w:r>
        <w:rPr>
          <w:sz w:val="22"/>
          <w:szCs w:val="22"/>
        </w:rPr>
        <w:t xml:space="preserve"> entrar na sala e aguardar o início da prova.</w:t>
      </w:r>
    </w:p>
    <w:p w14:paraId="7B19763F" w14:textId="77777777"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A</w:t>
      </w:r>
      <w:r w:rsidRPr="00DA5D30">
        <w:rPr>
          <w:b/>
          <w:sz w:val="22"/>
          <w:szCs w:val="22"/>
        </w:rPr>
        <w:t xml:space="preserve"> WE DO CONCURSOS </w:t>
      </w:r>
      <w:r w:rsidRPr="00DA5D30">
        <w:rPr>
          <w:sz w:val="22"/>
          <w:szCs w:val="22"/>
        </w:rPr>
        <w:t xml:space="preserve">disponibilizará embalagem específica para guarda dos materiais e de todo e qualquer pertence pessoal, que será fornecida pelo fiscal de sala. </w:t>
      </w:r>
      <w:r w:rsidRPr="00DA5D30">
        <w:rPr>
          <w:b/>
          <w:bCs/>
          <w:sz w:val="22"/>
          <w:szCs w:val="22"/>
        </w:rPr>
        <w:t>É de total responsabilidade do candidato a guarda de TODOS os materiais nessa embalagem.</w:t>
      </w:r>
    </w:p>
    <w:p w14:paraId="724A7223" w14:textId="77777777" w:rsidR="00DA5D30" w:rsidRPr="004C2FDD"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 xml:space="preserve">Os candidatos deverão evitar ao máximo trazer objetos pessoais não essenciais à realização da prova. No caso de o candidato trazer objetos pessoais, estes serão lacrados, quando possível, ou mantidos em local onde o candidato não tenha acesso </w:t>
      </w:r>
      <w:r w:rsidRPr="004C2FDD">
        <w:rPr>
          <w:sz w:val="22"/>
          <w:szCs w:val="22"/>
        </w:rPr>
        <w:t>durante a execução de sua prova.</w:t>
      </w:r>
    </w:p>
    <w:p w14:paraId="6D0BC204" w14:textId="16910DA8" w:rsidR="00DA5D30" w:rsidRPr="004C2FDD"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 xml:space="preserve">A </w:t>
      </w:r>
      <w:r w:rsidRPr="004C2FDD">
        <w:rPr>
          <w:b/>
          <w:sz w:val="22"/>
          <w:szCs w:val="22"/>
        </w:rPr>
        <w:t xml:space="preserve">WE DO CONCURSOS </w:t>
      </w:r>
      <w:r w:rsidRPr="004C2FDD">
        <w:rPr>
          <w:sz w:val="22"/>
          <w:szCs w:val="22"/>
        </w:rPr>
        <w:t xml:space="preserve">e o Município de </w:t>
      </w:r>
      <w:r w:rsidR="0092286C" w:rsidRPr="004C2FDD">
        <w:rPr>
          <w:sz w:val="22"/>
          <w:szCs w:val="22"/>
        </w:rPr>
        <w:t>Monte Carlo</w:t>
      </w:r>
      <w:r w:rsidRPr="004C2FDD">
        <w:rPr>
          <w:sz w:val="22"/>
          <w:szCs w:val="22"/>
        </w:rPr>
        <w:t xml:space="preserve"> não assumem qualquer responsabilidade por acidentes pessoais e ou avaria, perda ou desaparecimento dos materiais, objetos, equipamentos (mesmo que tenham sido entregues aos fiscais de sala), veículos ou qualquer outro bem trazido pelos candidatos para o local de prova ou qualquer tipo de dano que vierem a sofrer.</w:t>
      </w:r>
    </w:p>
    <w:p w14:paraId="5FD35D7E" w14:textId="77777777" w:rsidR="00DA5D30" w:rsidRPr="004C2FDD"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O candidato que estiver utilizando gesso, ataduras ou similares, será submetido ao sistema de inspeção antes do início das provas.</w:t>
      </w:r>
    </w:p>
    <w:p w14:paraId="6055B34E" w14:textId="6AB257B1"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4C2FDD">
        <w:rPr>
          <w:sz w:val="22"/>
          <w:szCs w:val="22"/>
        </w:rPr>
        <w:t xml:space="preserve">É garantida a liberdade religiosa dos candidatos inscritos neste </w:t>
      </w:r>
      <w:r w:rsidR="0092286C" w:rsidRPr="004C2FDD">
        <w:rPr>
          <w:sz w:val="22"/>
          <w:szCs w:val="22"/>
        </w:rPr>
        <w:t>Concurso Público</w:t>
      </w:r>
      <w:r w:rsidRPr="004C2FDD">
        <w:rPr>
          <w:sz w:val="22"/>
          <w:szCs w:val="22"/>
        </w:rPr>
        <w:t>. Todavia</w:t>
      </w:r>
      <w:r w:rsidRPr="00DA5D30">
        <w:rPr>
          <w:sz w:val="22"/>
          <w:szCs w:val="22"/>
        </w:rPr>
        <w:t xml:space="preserve">, em razão dos procedimentos de segurança previstos neste Edital, previamente ao início da prova, aqueles que trajarem vestimentas que restrinjam a visualização das orelhas ou da parte superior da cabeça serão solicitados a se dirigirem a local a ser indicado pela coordenação da </w:t>
      </w:r>
      <w:r w:rsidRPr="00DA5D30">
        <w:rPr>
          <w:b/>
          <w:sz w:val="22"/>
          <w:szCs w:val="22"/>
        </w:rPr>
        <w:t>WE DO CONCURSOS</w:t>
      </w:r>
      <w:r w:rsidRPr="00DA5D30">
        <w:rPr>
          <w:sz w:val="22"/>
          <w:szCs w:val="22"/>
        </w:rPr>
        <w:t>,</w:t>
      </w:r>
      <w:r w:rsidRPr="00DA5D30">
        <w:rPr>
          <w:b/>
          <w:sz w:val="22"/>
          <w:szCs w:val="22"/>
        </w:rPr>
        <w:t xml:space="preserve"> </w:t>
      </w:r>
      <w:r w:rsidRPr="00DA5D30">
        <w:rPr>
          <w:sz w:val="22"/>
          <w:szCs w:val="22"/>
        </w:rPr>
        <w:t>no qual, com a devida reserva, passarão por procedimento de vistoria por fiscais de sexo masculino ou feminino, conforme o caso, de modo a respeitar a intimidade do candidato e garantir a necessária segurança na aplicação das provas.</w:t>
      </w:r>
    </w:p>
    <w:p w14:paraId="739EDE3D" w14:textId="77777777"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A</w:t>
      </w:r>
      <w:r w:rsidRPr="00DA5D30">
        <w:rPr>
          <w:b/>
          <w:sz w:val="22"/>
          <w:szCs w:val="22"/>
        </w:rPr>
        <w:t xml:space="preserve"> WE DO CONCURSOS</w:t>
      </w:r>
      <w:r w:rsidRPr="00DA5D30">
        <w:rPr>
          <w:sz w:val="22"/>
          <w:szCs w:val="22"/>
        </w:rPr>
        <w:t>, objetivando garantir a lisura, a autenticidade e a idoneidade do certame, poderá submeter os candidatos à revista pessoal e/ou de seus pertences, inclusive com varredura eletrônica; bem como proceder a qualquer momento a sua identificação ou dele fazer imagem fotográfica ou vídeo. </w:t>
      </w:r>
    </w:p>
    <w:p w14:paraId="280F5198" w14:textId="77777777"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 xml:space="preserve">As verificações podem ser feitas a qualquer momento do certame, inclusive, quando do uso de sanitários. E, ao efetuar a inscrição, o candidato autoriza o uso destas imagens, sem finalidade comercial, podendo ser utilizada nas publicações deste certame. A presente autorização é concedida a título gratuito, abrangendo o uso da imagem acima mencionada em todo território nacional e no exterior, em todas as suas modalidades e, em destaque, das seguintes formas: (I) home </w:t>
      </w:r>
      <w:proofErr w:type="spellStart"/>
      <w:r w:rsidRPr="00DA5D30">
        <w:rPr>
          <w:sz w:val="22"/>
          <w:szCs w:val="22"/>
        </w:rPr>
        <w:t>page</w:t>
      </w:r>
      <w:proofErr w:type="spellEnd"/>
      <w:r w:rsidRPr="00DA5D30">
        <w:rPr>
          <w:sz w:val="22"/>
          <w:szCs w:val="22"/>
        </w:rPr>
        <w:t xml:space="preserve">; (II) </w:t>
      </w:r>
      <w:proofErr w:type="spellStart"/>
      <w:r w:rsidRPr="00DA5D30">
        <w:rPr>
          <w:sz w:val="22"/>
          <w:szCs w:val="22"/>
        </w:rPr>
        <w:t>facebook</w:t>
      </w:r>
      <w:proofErr w:type="spellEnd"/>
      <w:r w:rsidRPr="00DA5D30">
        <w:rPr>
          <w:sz w:val="22"/>
          <w:szCs w:val="22"/>
        </w:rPr>
        <w:t>; (III) Instagram e (IV)Youtube e Divulgação em geral. </w:t>
      </w:r>
    </w:p>
    <w:p w14:paraId="797872A7" w14:textId="23665673"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 xml:space="preserve">A simples posse, mesmo que desligada, ou uso de qualquer material, objeto ou equipamento não permitido, no local da prova, corredor ou banheiros, configura tentativa de fraude </w:t>
      </w:r>
      <w:r w:rsidRPr="00DA5D30">
        <w:rPr>
          <w:b/>
          <w:sz w:val="22"/>
          <w:szCs w:val="22"/>
          <w:u w:val="single"/>
        </w:rPr>
        <w:t>e implicará na exclusão do candidato do certame, sendo o candidato desclassificado</w:t>
      </w:r>
    </w:p>
    <w:p w14:paraId="4DE20BF9" w14:textId="4131AE1A" w:rsidR="00E527DC" w:rsidRPr="00E527DC" w:rsidRDefault="00E527DC"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E527DC">
        <w:rPr>
          <w:sz w:val="22"/>
          <w:szCs w:val="22"/>
        </w:rPr>
        <w:t xml:space="preserve">Para a </w:t>
      </w:r>
      <w:proofErr w:type="spellStart"/>
      <w:r w:rsidRPr="00E527DC">
        <w:rPr>
          <w:sz w:val="22"/>
          <w:szCs w:val="22"/>
        </w:rPr>
        <w:t>segurança</w:t>
      </w:r>
      <w:proofErr w:type="spellEnd"/>
      <w:r w:rsidRPr="00E527DC">
        <w:rPr>
          <w:sz w:val="22"/>
          <w:szCs w:val="22"/>
        </w:rPr>
        <w:t xml:space="preserve"> dos candidatos e a garantia da lisura do certame, </w:t>
      </w:r>
      <w:r w:rsidRPr="00E527DC">
        <w:rPr>
          <w:b/>
          <w:bCs/>
          <w:sz w:val="22"/>
          <w:szCs w:val="22"/>
        </w:rPr>
        <w:t xml:space="preserve">durante a </w:t>
      </w:r>
      <w:proofErr w:type="spellStart"/>
      <w:r w:rsidRPr="00E527DC">
        <w:rPr>
          <w:b/>
          <w:bCs/>
          <w:sz w:val="22"/>
          <w:szCs w:val="22"/>
        </w:rPr>
        <w:t>realização</w:t>
      </w:r>
      <w:proofErr w:type="spellEnd"/>
      <w:r w:rsidRPr="00E527DC">
        <w:rPr>
          <w:b/>
          <w:bCs/>
          <w:sz w:val="22"/>
          <w:szCs w:val="22"/>
        </w:rPr>
        <w:t xml:space="preserve"> da prova</w:t>
      </w:r>
      <w:r w:rsidRPr="00E527DC">
        <w:rPr>
          <w:sz w:val="22"/>
          <w:szCs w:val="22"/>
        </w:rPr>
        <w:t xml:space="preserve">: </w:t>
      </w:r>
    </w:p>
    <w:p w14:paraId="45499F36" w14:textId="699F4B7D" w:rsidR="00E527DC" w:rsidRPr="005C0756" w:rsidRDefault="00E527DC" w:rsidP="009759AD">
      <w:pPr>
        <w:pStyle w:val="PargrafodaLista"/>
        <w:numPr>
          <w:ilvl w:val="0"/>
          <w:numId w:val="18"/>
        </w:numPr>
        <w:ind w:left="1134" w:firstLine="0"/>
        <w:contextualSpacing w:val="0"/>
        <w:jc w:val="both"/>
        <w:rPr>
          <w:i/>
          <w:iCs/>
        </w:rPr>
      </w:pPr>
      <w:r w:rsidRPr="005C0756">
        <w:rPr>
          <w:i/>
          <w:iCs/>
        </w:rPr>
        <w:t>O</w:t>
      </w:r>
      <w:r w:rsidR="00F04254" w:rsidRPr="005C0756">
        <w:rPr>
          <w:i/>
          <w:iCs/>
        </w:rPr>
        <w:t xml:space="preserve"> candidato </w:t>
      </w:r>
      <w:r w:rsidR="00F04254" w:rsidRPr="00DA5D30">
        <w:rPr>
          <w:b/>
          <w:bCs/>
          <w:i/>
          <w:iCs/>
        </w:rPr>
        <w:t>não poderá se retirar do local</w:t>
      </w:r>
      <w:r w:rsidR="00F04254" w:rsidRPr="005C0756">
        <w:rPr>
          <w:i/>
          <w:iCs/>
        </w:rPr>
        <w:t xml:space="preserve"> ou consultar / manusear qualquer material de estudo ou leitura, enquanto aguarda o início das provas.</w:t>
      </w:r>
    </w:p>
    <w:p w14:paraId="55B98655" w14:textId="77777777" w:rsidR="005C0756" w:rsidRDefault="005C0756" w:rsidP="009759AD">
      <w:pPr>
        <w:pStyle w:val="PargrafodaLista"/>
        <w:numPr>
          <w:ilvl w:val="0"/>
          <w:numId w:val="18"/>
        </w:numPr>
        <w:ind w:left="1134" w:firstLine="0"/>
        <w:contextualSpacing w:val="0"/>
        <w:jc w:val="both"/>
        <w:rPr>
          <w:i/>
          <w:iCs/>
        </w:rPr>
      </w:pPr>
      <w:r w:rsidRPr="005C0756">
        <w:rPr>
          <w:i/>
          <w:iCs/>
        </w:rPr>
        <w:t xml:space="preserve">é vedado ao candidato fazer ou portar </w:t>
      </w:r>
      <w:proofErr w:type="spellStart"/>
      <w:r w:rsidRPr="005C0756">
        <w:rPr>
          <w:i/>
          <w:iCs/>
        </w:rPr>
        <w:t>anotação</w:t>
      </w:r>
      <w:proofErr w:type="spellEnd"/>
      <w:r w:rsidRPr="005C0756">
        <w:rPr>
          <w:i/>
          <w:iCs/>
        </w:rPr>
        <w:t xml:space="preserve"> em qualquer outro meio que </w:t>
      </w:r>
      <w:proofErr w:type="spellStart"/>
      <w:r w:rsidRPr="005C0756">
        <w:rPr>
          <w:i/>
          <w:iCs/>
        </w:rPr>
        <w:t>não</w:t>
      </w:r>
      <w:proofErr w:type="spellEnd"/>
      <w:r w:rsidRPr="005C0756">
        <w:rPr>
          <w:i/>
          <w:iCs/>
        </w:rPr>
        <w:t xml:space="preserve"> o permitido (como na palma das </w:t>
      </w:r>
      <w:proofErr w:type="spellStart"/>
      <w:r w:rsidRPr="005C0756">
        <w:rPr>
          <w:i/>
          <w:iCs/>
        </w:rPr>
        <w:t>mãos</w:t>
      </w:r>
      <w:proofErr w:type="spellEnd"/>
      <w:r w:rsidRPr="005C0756">
        <w:rPr>
          <w:i/>
          <w:iCs/>
        </w:rPr>
        <w:t>, por exemplo).</w:t>
      </w:r>
    </w:p>
    <w:p w14:paraId="33A9394E" w14:textId="2F9B63CC" w:rsidR="005C0756" w:rsidRPr="004C2FDD" w:rsidRDefault="00E527DC" w:rsidP="009759AD">
      <w:pPr>
        <w:pStyle w:val="PargrafodaLista"/>
        <w:numPr>
          <w:ilvl w:val="0"/>
          <w:numId w:val="18"/>
        </w:numPr>
        <w:ind w:left="1134" w:firstLine="0"/>
        <w:contextualSpacing w:val="0"/>
        <w:jc w:val="both"/>
        <w:rPr>
          <w:i/>
          <w:iCs/>
        </w:rPr>
      </w:pPr>
      <w:r w:rsidRPr="005C0756">
        <w:rPr>
          <w:rFonts w:asciiTheme="minorHAnsi" w:hAnsiTheme="minorHAnsi" w:cstheme="minorHAnsi"/>
          <w:i/>
          <w:iCs/>
        </w:rPr>
        <w:t>N</w:t>
      </w:r>
      <w:r w:rsidR="00F04254" w:rsidRPr="005C0756">
        <w:rPr>
          <w:rFonts w:asciiTheme="minorHAnsi" w:hAnsiTheme="minorHAnsi" w:cstheme="minorHAnsi"/>
          <w:i/>
          <w:iCs/>
          <w:color w:val="000000"/>
        </w:rPr>
        <w:t>ão serão fornecidas, por qualquer membro da equipe de aplicação da mesma e/ou pelas autoridades presentes informações referentes ao conteúdo da prova</w:t>
      </w:r>
      <w:r w:rsidRPr="005C0756">
        <w:rPr>
          <w:rFonts w:asciiTheme="minorHAnsi" w:hAnsiTheme="minorHAnsi" w:cstheme="minorHAnsi"/>
          <w:i/>
          <w:iCs/>
        </w:rPr>
        <w:t xml:space="preserve"> ou </w:t>
      </w:r>
      <w:r w:rsidR="00F04254" w:rsidRPr="005C0756">
        <w:rPr>
          <w:rFonts w:asciiTheme="minorHAnsi" w:hAnsiTheme="minorHAnsi" w:cstheme="minorHAnsi"/>
          <w:i/>
          <w:iCs/>
          <w:color w:val="000000"/>
        </w:rPr>
        <w:t xml:space="preserve">quaisquer outras informações </w:t>
      </w:r>
      <w:r w:rsidR="00F04254" w:rsidRPr="004C2FDD">
        <w:rPr>
          <w:rFonts w:asciiTheme="minorHAnsi" w:hAnsiTheme="minorHAnsi" w:cstheme="minorHAnsi"/>
          <w:i/>
          <w:iCs/>
          <w:color w:val="000000"/>
        </w:rPr>
        <w:t xml:space="preserve">deste </w:t>
      </w:r>
      <w:r w:rsidR="0092286C" w:rsidRPr="004C2FDD">
        <w:rPr>
          <w:rFonts w:asciiTheme="minorHAnsi" w:hAnsiTheme="minorHAnsi" w:cstheme="minorHAnsi"/>
          <w:i/>
          <w:iCs/>
          <w:color w:val="000000"/>
        </w:rPr>
        <w:t>Concurso Público</w:t>
      </w:r>
      <w:r w:rsidR="00F04254" w:rsidRPr="004C2FDD">
        <w:rPr>
          <w:rFonts w:asciiTheme="minorHAnsi" w:hAnsiTheme="minorHAnsi" w:cstheme="minorHAnsi"/>
          <w:i/>
          <w:iCs/>
          <w:color w:val="000000"/>
        </w:rPr>
        <w:t xml:space="preserve"> e/ou critérios de avaliação/classificação</w:t>
      </w:r>
      <w:r w:rsidRPr="004C2FDD">
        <w:rPr>
          <w:rFonts w:asciiTheme="minorHAnsi" w:hAnsiTheme="minorHAnsi" w:cstheme="minorHAnsi"/>
          <w:i/>
          <w:iCs/>
        </w:rPr>
        <w:t>.</w:t>
      </w:r>
    </w:p>
    <w:p w14:paraId="72FF5A78" w14:textId="77777777" w:rsidR="005C0756" w:rsidRDefault="00E527DC" w:rsidP="009759AD">
      <w:pPr>
        <w:pStyle w:val="PargrafodaLista"/>
        <w:numPr>
          <w:ilvl w:val="0"/>
          <w:numId w:val="18"/>
        </w:numPr>
        <w:ind w:left="1134" w:firstLine="0"/>
        <w:contextualSpacing w:val="0"/>
        <w:jc w:val="both"/>
        <w:rPr>
          <w:i/>
          <w:iCs/>
        </w:rPr>
      </w:pPr>
      <w:r w:rsidRPr="004C2FDD">
        <w:rPr>
          <w:i/>
          <w:iCs/>
        </w:rPr>
        <w:t xml:space="preserve">fica estritamente proibido aos candidatos portar, manusear ou consultar aparelhos </w:t>
      </w:r>
      <w:proofErr w:type="spellStart"/>
      <w:r w:rsidRPr="004C2FDD">
        <w:rPr>
          <w:i/>
          <w:iCs/>
        </w:rPr>
        <w:t>eletrônicos</w:t>
      </w:r>
      <w:proofErr w:type="spellEnd"/>
      <w:r w:rsidRPr="004C2FDD">
        <w:rPr>
          <w:i/>
          <w:iCs/>
        </w:rPr>
        <w:t xml:space="preserve">, tais como </w:t>
      </w:r>
      <w:proofErr w:type="spellStart"/>
      <w:r w:rsidRPr="004C2FDD">
        <w:rPr>
          <w:i/>
          <w:iCs/>
        </w:rPr>
        <w:t>wearable</w:t>
      </w:r>
      <w:proofErr w:type="spellEnd"/>
      <w:r w:rsidRPr="004C2FDD">
        <w:rPr>
          <w:i/>
          <w:iCs/>
        </w:rPr>
        <w:t xml:space="preserve"> tech,</w:t>
      </w:r>
      <w:r w:rsidRPr="005C0756">
        <w:rPr>
          <w:i/>
          <w:iCs/>
        </w:rPr>
        <w:t xml:space="preserve"> </w:t>
      </w:r>
      <w:proofErr w:type="spellStart"/>
      <w:r w:rsidRPr="005C0756">
        <w:rPr>
          <w:i/>
          <w:iCs/>
        </w:rPr>
        <w:t>máquinas</w:t>
      </w:r>
      <w:proofErr w:type="spellEnd"/>
      <w:r w:rsidRPr="005C0756">
        <w:rPr>
          <w:i/>
          <w:iCs/>
        </w:rPr>
        <w:t xml:space="preserve"> calculadoras, agendas </w:t>
      </w:r>
      <w:proofErr w:type="spellStart"/>
      <w:r w:rsidRPr="005C0756">
        <w:rPr>
          <w:i/>
          <w:iCs/>
        </w:rPr>
        <w:t>eletrônicas</w:t>
      </w:r>
      <w:proofErr w:type="spellEnd"/>
      <w:r w:rsidRPr="005C0756">
        <w:rPr>
          <w:i/>
          <w:iCs/>
        </w:rPr>
        <w:t xml:space="preserve"> e/ou </w:t>
      </w:r>
      <w:r w:rsidRPr="005C0756">
        <w:rPr>
          <w:i/>
          <w:iCs/>
        </w:rPr>
        <w:lastRenderedPageBreak/>
        <w:t xml:space="preserve">similares, telefones celulares, smartphones, tablets, notebook, </w:t>
      </w:r>
      <w:proofErr w:type="spellStart"/>
      <w:r w:rsidRPr="005C0756">
        <w:rPr>
          <w:i/>
          <w:iCs/>
        </w:rPr>
        <w:t>ipods</w:t>
      </w:r>
      <w:proofErr w:type="spellEnd"/>
      <w:r w:rsidRPr="005C0756">
        <w:rPr>
          <w:i/>
          <w:iCs/>
        </w:rPr>
        <w:t xml:space="preserve">®, gravadores, pen drive, mp3 player e/ou similar, </w:t>
      </w:r>
      <w:proofErr w:type="spellStart"/>
      <w:r w:rsidRPr="005C0756">
        <w:rPr>
          <w:i/>
          <w:iCs/>
        </w:rPr>
        <w:t>relógio</w:t>
      </w:r>
      <w:proofErr w:type="spellEnd"/>
      <w:r w:rsidRPr="005C0756">
        <w:rPr>
          <w:i/>
          <w:iCs/>
        </w:rPr>
        <w:t xml:space="preserve"> de qualquer </w:t>
      </w:r>
      <w:proofErr w:type="spellStart"/>
      <w:r w:rsidRPr="005C0756">
        <w:rPr>
          <w:i/>
          <w:iCs/>
        </w:rPr>
        <w:t>espécie</w:t>
      </w:r>
      <w:proofErr w:type="spellEnd"/>
      <w:r w:rsidRPr="005C0756">
        <w:rPr>
          <w:i/>
          <w:iCs/>
        </w:rPr>
        <w:t xml:space="preserve">, controles de alarmes, chaves com alarme ou com qualquer outro componente </w:t>
      </w:r>
      <w:proofErr w:type="spellStart"/>
      <w:r w:rsidRPr="005C0756">
        <w:rPr>
          <w:i/>
          <w:iCs/>
        </w:rPr>
        <w:t>eletrônico</w:t>
      </w:r>
      <w:proofErr w:type="spellEnd"/>
      <w:r w:rsidRPr="005C0756">
        <w:rPr>
          <w:i/>
          <w:iCs/>
        </w:rPr>
        <w:t xml:space="preserve">, </w:t>
      </w:r>
      <w:proofErr w:type="spellStart"/>
      <w:r w:rsidRPr="005C0756">
        <w:rPr>
          <w:i/>
          <w:iCs/>
        </w:rPr>
        <w:t>máquina</w:t>
      </w:r>
      <w:proofErr w:type="spellEnd"/>
      <w:r w:rsidRPr="005C0756">
        <w:rPr>
          <w:i/>
          <w:iCs/>
        </w:rPr>
        <w:t xml:space="preserve"> </w:t>
      </w:r>
      <w:proofErr w:type="spellStart"/>
      <w:r w:rsidRPr="005C0756">
        <w:rPr>
          <w:i/>
          <w:iCs/>
        </w:rPr>
        <w:t>fotográfica</w:t>
      </w:r>
      <w:proofErr w:type="spellEnd"/>
      <w:r w:rsidRPr="005C0756">
        <w:rPr>
          <w:i/>
          <w:iCs/>
        </w:rPr>
        <w:t xml:space="preserve">, fones de ouvido e/ou qualquer transmissor, </w:t>
      </w:r>
      <w:proofErr w:type="spellStart"/>
      <w:r w:rsidRPr="005C0756">
        <w:rPr>
          <w:i/>
          <w:iCs/>
        </w:rPr>
        <w:t>óculos</w:t>
      </w:r>
      <w:proofErr w:type="spellEnd"/>
      <w:r w:rsidRPr="005C0756">
        <w:rPr>
          <w:i/>
          <w:iCs/>
        </w:rPr>
        <w:t xml:space="preserve"> inteligentes,</w:t>
      </w:r>
      <w:r w:rsidR="005C0756" w:rsidRPr="005C0756">
        <w:rPr>
          <w:i/>
          <w:iCs/>
        </w:rPr>
        <w:t xml:space="preserve"> </w:t>
      </w:r>
      <w:r w:rsidRPr="005C0756">
        <w:rPr>
          <w:i/>
          <w:iCs/>
        </w:rPr>
        <w:t xml:space="preserve">protetores auriculares, gravador e/ou receptor de dados, imagens, </w:t>
      </w:r>
      <w:proofErr w:type="spellStart"/>
      <w:r w:rsidRPr="005C0756">
        <w:rPr>
          <w:i/>
          <w:iCs/>
        </w:rPr>
        <w:t>vídeos</w:t>
      </w:r>
      <w:proofErr w:type="spellEnd"/>
      <w:r w:rsidRPr="005C0756">
        <w:rPr>
          <w:i/>
          <w:iCs/>
        </w:rPr>
        <w:t xml:space="preserve"> e mensagens etc. </w:t>
      </w:r>
    </w:p>
    <w:p w14:paraId="1AFC382C" w14:textId="77777777" w:rsidR="005C0756" w:rsidRDefault="005C0756" w:rsidP="009759AD">
      <w:pPr>
        <w:pStyle w:val="PargrafodaLista"/>
        <w:numPr>
          <w:ilvl w:val="0"/>
          <w:numId w:val="18"/>
        </w:numPr>
        <w:ind w:left="1134" w:firstLine="0"/>
        <w:contextualSpacing w:val="0"/>
        <w:jc w:val="both"/>
        <w:rPr>
          <w:i/>
          <w:iCs/>
        </w:rPr>
      </w:pPr>
      <w:r w:rsidRPr="005C0756">
        <w:rPr>
          <w:i/>
          <w:iCs/>
        </w:rPr>
        <w:t xml:space="preserve">O candidato </w:t>
      </w:r>
      <w:proofErr w:type="spellStart"/>
      <w:r w:rsidRPr="005C0756">
        <w:rPr>
          <w:i/>
          <w:iCs/>
        </w:rPr>
        <w:t>não</w:t>
      </w:r>
      <w:proofErr w:type="spellEnd"/>
      <w:r w:rsidRPr="005C0756">
        <w:rPr>
          <w:i/>
          <w:iCs/>
        </w:rPr>
        <w:t xml:space="preserve"> </w:t>
      </w:r>
      <w:proofErr w:type="spellStart"/>
      <w:r w:rsidRPr="005C0756">
        <w:rPr>
          <w:i/>
          <w:iCs/>
        </w:rPr>
        <w:t>podera</w:t>
      </w:r>
      <w:proofErr w:type="spellEnd"/>
      <w:r w:rsidRPr="005C0756">
        <w:rPr>
          <w:i/>
          <w:iCs/>
        </w:rPr>
        <w:t>́ portar arma de qualquer tipo.</w:t>
      </w:r>
    </w:p>
    <w:p w14:paraId="77B2C417" w14:textId="091A74CE" w:rsidR="005C0756" w:rsidRDefault="00E527DC" w:rsidP="009759AD">
      <w:pPr>
        <w:pStyle w:val="PargrafodaLista"/>
        <w:numPr>
          <w:ilvl w:val="0"/>
          <w:numId w:val="18"/>
        </w:numPr>
        <w:ind w:left="1134" w:firstLine="0"/>
        <w:contextualSpacing w:val="0"/>
        <w:jc w:val="both"/>
        <w:rPr>
          <w:i/>
          <w:iCs/>
        </w:rPr>
      </w:pPr>
      <w:r w:rsidRPr="005C0756">
        <w:rPr>
          <w:i/>
          <w:iCs/>
        </w:rPr>
        <w:t xml:space="preserve">É </w:t>
      </w:r>
      <w:r w:rsidR="00F04254" w:rsidRPr="005C0756">
        <w:rPr>
          <w:i/>
          <w:iCs/>
        </w:rPr>
        <w:t xml:space="preserve">proibido fumar, </w:t>
      </w:r>
      <w:r w:rsidR="00F04254" w:rsidRPr="00DA5D30">
        <w:rPr>
          <w:b/>
          <w:bCs/>
          <w:i/>
          <w:iCs/>
        </w:rPr>
        <w:t>consumir alimentos</w:t>
      </w:r>
      <w:r w:rsidR="00F04254" w:rsidRPr="005C0756">
        <w:rPr>
          <w:i/>
          <w:iCs/>
        </w:rPr>
        <w:t>, usar medicamentos e usar óculos escuros</w:t>
      </w:r>
      <w:r w:rsidRPr="005C0756">
        <w:rPr>
          <w:i/>
          <w:iCs/>
        </w:rPr>
        <w:t>.</w:t>
      </w:r>
      <w:r w:rsidR="00F04254" w:rsidRPr="005C0756">
        <w:rPr>
          <w:i/>
          <w:iCs/>
        </w:rPr>
        <w:t xml:space="preserve"> Não é permitido o uso de lápis, lapiseira, corretivo, marca-texto, borracha, qualquer recipiente como: garrafa de água, sucos, refrigerante em embalagem que não seja fabricada com material transparente. Estes materiais serão recolhidos, caso estejam na posse do candidato. Também não é permitido o uso de chapéus, bonés, toucas</w:t>
      </w:r>
      <w:r w:rsidR="00DA5D30">
        <w:rPr>
          <w:i/>
          <w:iCs/>
        </w:rPr>
        <w:t>, luvas</w:t>
      </w:r>
      <w:r w:rsidR="00F04254" w:rsidRPr="005C0756">
        <w:rPr>
          <w:i/>
          <w:iCs/>
        </w:rPr>
        <w:t xml:space="preserve"> ou qualquer outro tipo de cobertura. </w:t>
      </w:r>
    </w:p>
    <w:p w14:paraId="4B199D17" w14:textId="5D5C0AB6" w:rsidR="00DA5D30" w:rsidRDefault="00F04254" w:rsidP="009759AD">
      <w:pPr>
        <w:pStyle w:val="PargrafodaLista"/>
        <w:numPr>
          <w:ilvl w:val="0"/>
          <w:numId w:val="18"/>
        </w:numPr>
        <w:ind w:left="1134" w:firstLine="0"/>
        <w:contextualSpacing w:val="0"/>
        <w:jc w:val="both"/>
        <w:rPr>
          <w:i/>
          <w:iCs/>
        </w:rPr>
      </w:pPr>
      <w:r w:rsidRPr="005C0756">
        <w:rPr>
          <w:i/>
          <w:iCs/>
        </w:rPr>
        <w:t xml:space="preserve">Os telefones celulares e quaisquer outros aparelhos de comunicação deverão permanecer </w:t>
      </w:r>
      <w:r w:rsidRPr="004C2FDD">
        <w:rPr>
          <w:i/>
          <w:iCs/>
        </w:rPr>
        <w:t xml:space="preserve">desligados durante todo o tempo de realização das provas e </w:t>
      </w:r>
      <w:r w:rsidRPr="004C2FDD">
        <w:rPr>
          <w:b/>
          <w:i/>
          <w:iCs/>
          <w:u w:val="single"/>
        </w:rPr>
        <w:t>lacrados</w:t>
      </w:r>
      <w:r w:rsidRPr="004C2FDD">
        <w:rPr>
          <w:i/>
          <w:iCs/>
        </w:rPr>
        <w:t>, no momento da entrada do candidato</w:t>
      </w:r>
      <w:r w:rsidR="005C0756" w:rsidRPr="004C2FDD">
        <w:rPr>
          <w:i/>
          <w:iCs/>
        </w:rPr>
        <w:t xml:space="preserve">. Ressalta-se que </w:t>
      </w:r>
      <w:r w:rsidR="005C0756" w:rsidRPr="004C2FDD">
        <w:rPr>
          <w:b/>
          <w:bCs/>
          <w:i/>
          <w:iCs/>
        </w:rPr>
        <w:t xml:space="preserve">todos os aplicativos, </w:t>
      </w:r>
      <w:proofErr w:type="spellStart"/>
      <w:r w:rsidR="005C0756" w:rsidRPr="004C2FDD">
        <w:rPr>
          <w:b/>
          <w:bCs/>
          <w:i/>
          <w:iCs/>
        </w:rPr>
        <w:t>funções</w:t>
      </w:r>
      <w:proofErr w:type="spellEnd"/>
      <w:r w:rsidR="005C0756" w:rsidRPr="004C2FDD">
        <w:rPr>
          <w:b/>
          <w:bCs/>
          <w:i/>
          <w:iCs/>
        </w:rPr>
        <w:t xml:space="preserve"> e sistemas desses aparelhos devem ser desativados e desligados, incluindo alarmes, </w:t>
      </w:r>
      <w:r w:rsidR="005C0756" w:rsidRPr="004C2FDD">
        <w:rPr>
          <w:b/>
          <w:bCs/>
          <w:i/>
          <w:iCs/>
          <w:u w:val="single"/>
        </w:rPr>
        <w:t xml:space="preserve">antes do lacre da embalagem, </w:t>
      </w:r>
      <w:r w:rsidRPr="004C2FDD">
        <w:rPr>
          <w:i/>
          <w:iCs/>
        </w:rPr>
        <w:t xml:space="preserve">do contrário, o candidato que infringir esta determinação será automaticamente eliminado do </w:t>
      </w:r>
      <w:r w:rsidR="0092286C" w:rsidRPr="004C2FDD">
        <w:rPr>
          <w:i/>
          <w:iCs/>
        </w:rPr>
        <w:t>Concurso Público</w:t>
      </w:r>
      <w:r w:rsidRPr="004C2FDD">
        <w:rPr>
          <w:i/>
          <w:iCs/>
        </w:rPr>
        <w:t>.</w:t>
      </w:r>
      <w:r w:rsidR="00E527DC" w:rsidRPr="005C0756">
        <w:rPr>
          <w:i/>
          <w:iCs/>
        </w:rPr>
        <w:t xml:space="preserve"> </w:t>
      </w:r>
    </w:p>
    <w:p w14:paraId="79B03BFE" w14:textId="77777777" w:rsidR="00DA5D30" w:rsidRDefault="00F04254" w:rsidP="009759AD">
      <w:pPr>
        <w:pStyle w:val="PargrafodaLista"/>
        <w:numPr>
          <w:ilvl w:val="0"/>
          <w:numId w:val="18"/>
        </w:numPr>
        <w:ind w:left="1134" w:firstLine="0"/>
        <w:contextualSpacing w:val="0"/>
        <w:jc w:val="both"/>
        <w:rPr>
          <w:i/>
          <w:iCs/>
        </w:rPr>
      </w:pPr>
      <w:r w:rsidRPr="00DA5D30">
        <w:rPr>
          <w:i/>
          <w:iCs/>
        </w:rPr>
        <w:t>Detectado qualquer ruído sonoro de equipamento eletrônico após instalado o candidato em seu local de prova, e constatado através do fiscal de sala e/ou de corredor, importará na exclusão do candidato do certame, sendo desclassificado o candidato.</w:t>
      </w:r>
    </w:p>
    <w:p w14:paraId="1C84A1E3" w14:textId="541D0E08" w:rsidR="005C0756" w:rsidRPr="00DA5D30" w:rsidRDefault="005C0756" w:rsidP="009759AD">
      <w:pPr>
        <w:pStyle w:val="PargrafodaLista"/>
        <w:numPr>
          <w:ilvl w:val="0"/>
          <w:numId w:val="18"/>
        </w:numPr>
        <w:ind w:left="1134" w:firstLine="0"/>
        <w:contextualSpacing w:val="0"/>
        <w:jc w:val="both"/>
        <w:rPr>
          <w:i/>
          <w:iCs/>
        </w:rPr>
      </w:pPr>
      <w:proofErr w:type="spellStart"/>
      <w:r w:rsidRPr="00DA5D30">
        <w:rPr>
          <w:i/>
          <w:iCs/>
        </w:rPr>
        <w:t>Podera</w:t>
      </w:r>
      <w:proofErr w:type="spellEnd"/>
      <w:r w:rsidRPr="00DA5D30">
        <w:rPr>
          <w:i/>
          <w:iCs/>
        </w:rPr>
        <w:t xml:space="preserve">́ ser realizado o registro de imagem e a coleta da </w:t>
      </w:r>
      <w:proofErr w:type="spellStart"/>
      <w:r w:rsidRPr="00DA5D30">
        <w:rPr>
          <w:i/>
          <w:iCs/>
        </w:rPr>
        <w:t>impressão</w:t>
      </w:r>
      <w:proofErr w:type="spellEnd"/>
      <w:r w:rsidRPr="00DA5D30">
        <w:rPr>
          <w:i/>
          <w:iCs/>
        </w:rPr>
        <w:t xml:space="preserve"> digital de todos ou de alguns candidatos.</w:t>
      </w:r>
    </w:p>
    <w:p w14:paraId="0DEB3173" w14:textId="77777777"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 xml:space="preserve">Para o eventual uso dos sanitários, o candidato será submetido à varredura eletrônica antes e depois do ingresso nos banheiros. A recusa do procedimento de varredura eletrônica implica em não ser autorizado o uso dos sanitários. </w:t>
      </w:r>
      <w:r w:rsidRPr="00F04254">
        <w:rPr>
          <w:b/>
          <w:sz w:val="22"/>
          <w:szCs w:val="22"/>
          <w:u w:val="single"/>
        </w:rPr>
        <w:t>A utilização dos sanitários sem a autorização importa na exclusão do candidato do certame, sendo o candidato desclassificado.</w:t>
      </w:r>
    </w:p>
    <w:p w14:paraId="5AE0F5CE" w14:textId="77777777"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Não será permitido o uso dos sanitários antes do horário previsto, qual seja, 30 (trinta) minutos após a aplicação da prova. Todavia, em casos excepcionais, o candidato será encaminhado para os sanitários, com registro na ata da sala.</w:t>
      </w:r>
    </w:p>
    <w:p w14:paraId="3D426D30" w14:textId="77777777" w:rsidR="00DA5D30" w:rsidRPr="00DA5D30"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b/>
          <w:sz w:val="22"/>
          <w:szCs w:val="22"/>
          <w:u w:val="single"/>
        </w:rPr>
        <w:t>Não será permitido o uso dos sanitários após a entrega da prova.</w:t>
      </w:r>
    </w:p>
    <w:p w14:paraId="0FDA49A8" w14:textId="372786D0" w:rsidR="00DA5D30" w:rsidRPr="00DA5D30" w:rsidRDefault="00DA5D30"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DA5D30">
        <w:rPr>
          <w:sz w:val="22"/>
          <w:szCs w:val="22"/>
        </w:rPr>
        <w:t xml:space="preserve">Até o encerramento total da </w:t>
      </w:r>
      <w:proofErr w:type="spellStart"/>
      <w:r w:rsidRPr="00DA5D30">
        <w:rPr>
          <w:sz w:val="22"/>
          <w:szCs w:val="22"/>
        </w:rPr>
        <w:t>avaliação</w:t>
      </w:r>
      <w:proofErr w:type="spellEnd"/>
      <w:r w:rsidRPr="00DA5D30">
        <w:rPr>
          <w:sz w:val="22"/>
          <w:szCs w:val="22"/>
        </w:rPr>
        <w:t xml:space="preserve">, </w:t>
      </w:r>
      <w:r w:rsidRPr="00DA5D30">
        <w:rPr>
          <w:b/>
          <w:bCs/>
          <w:sz w:val="22"/>
          <w:szCs w:val="22"/>
        </w:rPr>
        <w:t xml:space="preserve">a </w:t>
      </w:r>
      <w:proofErr w:type="spellStart"/>
      <w:r w:rsidRPr="00DA5D30">
        <w:rPr>
          <w:b/>
          <w:bCs/>
          <w:sz w:val="22"/>
          <w:szCs w:val="22"/>
        </w:rPr>
        <w:t>utilização</w:t>
      </w:r>
      <w:proofErr w:type="spellEnd"/>
      <w:r w:rsidRPr="00DA5D30">
        <w:rPr>
          <w:b/>
          <w:bCs/>
          <w:sz w:val="22"/>
          <w:szCs w:val="22"/>
        </w:rPr>
        <w:t xml:space="preserve"> de aparelhos </w:t>
      </w:r>
      <w:proofErr w:type="spellStart"/>
      <w:r w:rsidRPr="00DA5D30">
        <w:rPr>
          <w:b/>
          <w:bCs/>
          <w:sz w:val="22"/>
          <w:szCs w:val="22"/>
        </w:rPr>
        <w:t>eletrônicos</w:t>
      </w:r>
      <w:proofErr w:type="spellEnd"/>
      <w:r w:rsidRPr="00DA5D30">
        <w:rPr>
          <w:b/>
          <w:bCs/>
          <w:sz w:val="22"/>
          <w:szCs w:val="22"/>
        </w:rPr>
        <w:t xml:space="preserve"> é vedada em qualquer parte das </w:t>
      </w:r>
      <w:proofErr w:type="spellStart"/>
      <w:r w:rsidRPr="00DA5D30">
        <w:rPr>
          <w:b/>
          <w:bCs/>
          <w:sz w:val="22"/>
          <w:szCs w:val="22"/>
        </w:rPr>
        <w:t>dependências</w:t>
      </w:r>
      <w:proofErr w:type="spellEnd"/>
      <w:r w:rsidRPr="00DA5D30">
        <w:rPr>
          <w:b/>
          <w:bCs/>
          <w:sz w:val="22"/>
          <w:szCs w:val="22"/>
        </w:rPr>
        <w:t xml:space="preserve"> do local</w:t>
      </w:r>
      <w:r w:rsidRPr="00DA5D30">
        <w:rPr>
          <w:sz w:val="22"/>
          <w:szCs w:val="22"/>
        </w:rPr>
        <w:t xml:space="preserve">. Assim, ainda que o candidato tenha terminado sua </w:t>
      </w:r>
      <w:proofErr w:type="spellStart"/>
      <w:r w:rsidRPr="00DA5D30">
        <w:rPr>
          <w:sz w:val="22"/>
          <w:szCs w:val="22"/>
        </w:rPr>
        <w:t>avaliação</w:t>
      </w:r>
      <w:proofErr w:type="spellEnd"/>
      <w:r w:rsidRPr="00DA5D30">
        <w:rPr>
          <w:sz w:val="22"/>
          <w:szCs w:val="22"/>
        </w:rPr>
        <w:t xml:space="preserve"> e esteja se encaminhando para a </w:t>
      </w:r>
      <w:proofErr w:type="spellStart"/>
      <w:r w:rsidRPr="00DA5D30">
        <w:rPr>
          <w:sz w:val="22"/>
          <w:szCs w:val="22"/>
        </w:rPr>
        <w:t>saída</w:t>
      </w:r>
      <w:proofErr w:type="spellEnd"/>
      <w:r w:rsidRPr="00DA5D30">
        <w:rPr>
          <w:sz w:val="22"/>
          <w:szCs w:val="22"/>
        </w:rPr>
        <w:t xml:space="preserve"> do local, </w:t>
      </w:r>
      <w:proofErr w:type="spellStart"/>
      <w:r w:rsidRPr="00DA5D30">
        <w:rPr>
          <w:b/>
          <w:bCs/>
          <w:sz w:val="22"/>
          <w:szCs w:val="22"/>
        </w:rPr>
        <w:t>não</w:t>
      </w:r>
      <w:proofErr w:type="spellEnd"/>
      <w:r w:rsidRPr="00DA5D30">
        <w:rPr>
          <w:b/>
          <w:bCs/>
          <w:sz w:val="22"/>
          <w:szCs w:val="22"/>
        </w:rPr>
        <w:t xml:space="preserve"> </w:t>
      </w:r>
      <w:proofErr w:type="spellStart"/>
      <w:r w:rsidRPr="00DA5D30">
        <w:rPr>
          <w:b/>
          <w:bCs/>
          <w:sz w:val="22"/>
          <w:szCs w:val="22"/>
        </w:rPr>
        <w:t>podera</w:t>
      </w:r>
      <w:proofErr w:type="spellEnd"/>
      <w:r w:rsidRPr="00DA5D30">
        <w:rPr>
          <w:b/>
          <w:bCs/>
          <w:sz w:val="22"/>
          <w:szCs w:val="22"/>
        </w:rPr>
        <w:t xml:space="preserve">́ utilizar quaisquer dos dispositivos </w:t>
      </w:r>
      <w:proofErr w:type="spellStart"/>
      <w:r w:rsidRPr="00DA5D30">
        <w:rPr>
          <w:b/>
          <w:bCs/>
          <w:sz w:val="22"/>
          <w:szCs w:val="22"/>
        </w:rPr>
        <w:t>eletrônicos</w:t>
      </w:r>
      <w:proofErr w:type="spellEnd"/>
      <w:r w:rsidRPr="00DA5D30">
        <w:rPr>
          <w:sz w:val="22"/>
          <w:szCs w:val="22"/>
        </w:rPr>
        <w:t xml:space="preserve">. O descumprimento dessa </w:t>
      </w:r>
      <w:proofErr w:type="spellStart"/>
      <w:r w:rsidRPr="00DA5D30">
        <w:rPr>
          <w:sz w:val="22"/>
          <w:szCs w:val="22"/>
        </w:rPr>
        <w:t>determinação</w:t>
      </w:r>
      <w:proofErr w:type="spellEnd"/>
      <w:r w:rsidRPr="00DA5D30">
        <w:rPr>
          <w:sz w:val="22"/>
          <w:szCs w:val="22"/>
        </w:rPr>
        <w:t xml:space="preserve"> </w:t>
      </w:r>
      <w:proofErr w:type="spellStart"/>
      <w:r w:rsidRPr="00DA5D30">
        <w:rPr>
          <w:sz w:val="22"/>
          <w:szCs w:val="22"/>
        </w:rPr>
        <w:t>podera</w:t>
      </w:r>
      <w:proofErr w:type="spellEnd"/>
      <w:r w:rsidRPr="00DA5D30">
        <w:rPr>
          <w:sz w:val="22"/>
          <w:szCs w:val="22"/>
        </w:rPr>
        <w:t xml:space="preserve">́ implicar </w:t>
      </w:r>
      <w:proofErr w:type="spellStart"/>
      <w:r w:rsidRPr="00DA5D30">
        <w:rPr>
          <w:sz w:val="22"/>
          <w:szCs w:val="22"/>
        </w:rPr>
        <w:t>eliminação</w:t>
      </w:r>
      <w:proofErr w:type="spellEnd"/>
      <w:r w:rsidRPr="00DA5D30">
        <w:rPr>
          <w:sz w:val="22"/>
          <w:szCs w:val="22"/>
        </w:rPr>
        <w:t xml:space="preserve"> do candidato deste certame, caracterizando-se como tentativa de fraude. </w:t>
      </w:r>
    </w:p>
    <w:p w14:paraId="2E6EF59D" w14:textId="27A6BCCC" w:rsidR="00F04254" w:rsidRPr="00F04254" w:rsidRDefault="00F04254" w:rsidP="009759AD">
      <w:pPr>
        <w:pStyle w:val="Default"/>
        <w:numPr>
          <w:ilvl w:val="1"/>
          <w:numId w:val="7"/>
        </w:numPr>
        <w:pBdr>
          <w:top w:val="nil"/>
          <w:left w:val="nil"/>
          <w:bottom w:val="nil"/>
          <w:right w:val="nil"/>
          <w:between w:val="nil"/>
        </w:pBdr>
        <w:tabs>
          <w:tab w:val="left" w:pos="0"/>
        </w:tabs>
        <w:spacing w:after="160"/>
        <w:ind w:left="0" w:firstLine="0"/>
        <w:jc w:val="both"/>
        <w:rPr>
          <w:sz w:val="22"/>
          <w:szCs w:val="22"/>
        </w:rPr>
      </w:pPr>
      <w:r w:rsidRPr="00F04254">
        <w:rPr>
          <w:sz w:val="22"/>
          <w:szCs w:val="22"/>
        </w:rPr>
        <w:t xml:space="preserve">Será </w:t>
      </w:r>
      <w:r w:rsidR="008C33B1">
        <w:rPr>
          <w:sz w:val="22"/>
          <w:szCs w:val="22"/>
        </w:rPr>
        <w:t>eliminado</w:t>
      </w:r>
      <w:r w:rsidRPr="00F04254">
        <w:rPr>
          <w:sz w:val="22"/>
          <w:szCs w:val="22"/>
        </w:rPr>
        <w:t xml:space="preserve"> o candidato que incorrer nas seguintes situações: </w:t>
      </w:r>
    </w:p>
    <w:p w14:paraId="71D1513D"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Apresentar-se após o horário estabelecido para o fechamento dos portões, não se admitindo qualquer tolerância;</w:t>
      </w:r>
    </w:p>
    <w:p w14:paraId="06267CC3"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Deixar o local de realização da prova sem a devida autorização;</w:t>
      </w:r>
    </w:p>
    <w:p w14:paraId="0D8CF206"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Ausentar-se da sala de prova sem o acompanhamento do fiscal;</w:t>
      </w:r>
    </w:p>
    <w:p w14:paraId="732D97F5"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Tratar com falta de urbanidade os examinadores, auxiliares, fiscais ou autoridades presentes;</w:t>
      </w:r>
    </w:p>
    <w:p w14:paraId="23601150" w14:textId="77777777"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t xml:space="preserve">perturbar, de qualquer modo, a ordem dos trabalhos, comportando‐se indevidamente; </w:t>
      </w:r>
    </w:p>
    <w:p w14:paraId="1D37A35B" w14:textId="778FFD60"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lastRenderedPageBreak/>
        <w:t xml:space="preserve">for surpreendido, em ato flagrante, durante a </w:t>
      </w:r>
      <w:proofErr w:type="spellStart"/>
      <w:r w:rsidRPr="008C33B1">
        <w:rPr>
          <w:rFonts w:ascii="Calibri" w:hAnsi="Calibri" w:cs="Calibri"/>
          <w:i/>
          <w:sz w:val="22"/>
          <w:szCs w:val="22"/>
        </w:rPr>
        <w:t>realização</w:t>
      </w:r>
      <w:proofErr w:type="spellEnd"/>
      <w:r w:rsidRPr="008C33B1">
        <w:rPr>
          <w:rFonts w:ascii="Calibri" w:hAnsi="Calibri" w:cs="Calibri"/>
          <w:i/>
          <w:sz w:val="22"/>
          <w:szCs w:val="22"/>
        </w:rPr>
        <w:t xml:space="preserve"> da prova ou em caso de </w:t>
      </w:r>
      <w:proofErr w:type="spellStart"/>
      <w:r w:rsidRPr="008C33B1">
        <w:rPr>
          <w:rFonts w:ascii="Calibri" w:hAnsi="Calibri" w:cs="Calibri"/>
          <w:i/>
          <w:sz w:val="22"/>
          <w:szCs w:val="22"/>
        </w:rPr>
        <w:t>interrupção</w:t>
      </w:r>
      <w:proofErr w:type="spellEnd"/>
      <w:r w:rsidRPr="008C33B1">
        <w:rPr>
          <w:rFonts w:ascii="Calibri" w:hAnsi="Calibri" w:cs="Calibri"/>
          <w:i/>
          <w:sz w:val="22"/>
          <w:szCs w:val="22"/>
        </w:rPr>
        <w:t xml:space="preserve"> dos trabalhos, comunicando-se com outro candidato, bem como utilizando-se de consultas </w:t>
      </w:r>
      <w:proofErr w:type="spellStart"/>
      <w:r w:rsidRPr="008C33B1">
        <w:rPr>
          <w:rFonts w:ascii="Calibri" w:hAnsi="Calibri" w:cs="Calibri"/>
          <w:i/>
          <w:sz w:val="22"/>
          <w:szCs w:val="22"/>
        </w:rPr>
        <w:t>não</w:t>
      </w:r>
      <w:proofErr w:type="spellEnd"/>
      <w:r w:rsidRPr="008C33B1">
        <w:rPr>
          <w:rFonts w:ascii="Calibri" w:hAnsi="Calibri" w:cs="Calibri"/>
          <w:i/>
          <w:sz w:val="22"/>
          <w:szCs w:val="22"/>
        </w:rPr>
        <w:t xml:space="preserve"> permitidas, de aparelho celular ou de outro equipamento ou objeto, de qualquer natureza, </w:t>
      </w:r>
      <w:proofErr w:type="spellStart"/>
      <w:r w:rsidRPr="008C33B1">
        <w:rPr>
          <w:rFonts w:ascii="Calibri" w:hAnsi="Calibri" w:cs="Calibri"/>
          <w:i/>
          <w:sz w:val="22"/>
          <w:szCs w:val="22"/>
        </w:rPr>
        <w:t>não</w:t>
      </w:r>
      <w:proofErr w:type="spellEnd"/>
      <w:r w:rsidRPr="008C33B1">
        <w:rPr>
          <w:rFonts w:ascii="Calibri" w:hAnsi="Calibri" w:cs="Calibri"/>
          <w:i/>
          <w:sz w:val="22"/>
          <w:szCs w:val="22"/>
        </w:rPr>
        <w:t xml:space="preserve"> permitidos </w:t>
      </w:r>
    </w:p>
    <w:p w14:paraId="062FD4B5"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Usar de meios ilícitos para obter vantagem para si ou para outros; </w:t>
      </w:r>
    </w:p>
    <w:p w14:paraId="47ADF411" w14:textId="02E290B9"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t xml:space="preserve">tiver telefone celular ou qualquer equipamento </w:t>
      </w:r>
      <w:proofErr w:type="spellStart"/>
      <w:r w:rsidRPr="008C33B1">
        <w:rPr>
          <w:rFonts w:ascii="Calibri" w:hAnsi="Calibri" w:cs="Calibri"/>
          <w:i/>
          <w:sz w:val="22"/>
          <w:szCs w:val="22"/>
        </w:rPr>
        <w:t>eletrônico</w:t>
      </w:r>
      <w:proofErr w:type="spellEnd"/>
      <w:r w:rsidRPr="008C33B1">
        <w:rPr>
          <w:rFonts w:ascii="Calibri" w:hAnsi="Calibri" w:cs="Calibri"/>
          <w:i/>
          <w:sz w:val="22"/>
          <w:szCs w:val="22"/>
        </w:rPr>
        <w:t xml:space="preserve"> que entre em funcionamento ou emita qualquer sinal, mesmo sem sua </w:t>
      </w:r>
      <w:proofErr w:type="spellStart"/>
      <w:r w:rsidRPr="008C33B1">
        <w:rPr>
          <w:rFonts w:ascii="Calibri" w:hAnsi="Calibri" w:cs="Calibri"/>
          <w:i/>
          <w:sz w:val="22"/>
          <w:szCs w:val="22"/>
        </w:rPr>
        <w:t>interferência</w:t>
      </w:r>
      <w:proofErr w:type="spellEnd"/>
      <w:r w:rsidRPr="008C33B1">
        <w:rPr>
          <w:rFonts w:ascii="Calibri" w:hAnsi="Calibri" w:cs="Calibri"/>
          <w:i/>
          <w:sz w:val="22"/>
          <w:szCs w:val="22"/>
        </w:rPr>
        <w:t xml:space="preserve"> direta, durante a </w:t>
      </w:r>
      <w:proofErr w:type="spellStart"/>
      <w:r w:rsidRPr="008C33B1">
        <w:rPr>
          <w:rFonts w:ascii="Calibri" w:hAnsi="Calibri" w:cs="Calibri"/>
          <w:i/>
          <w:sz w:val="22"/>
          <w:szCs w:val="22"/>
        </w:rPr>
        <w:t>realização</w:t>
      </w:r>
      <w:proofErr w:type="spellEnd"/>
      <w:r w:rsidRPr="008C33B1">
        <w:rPr>
          <w:rFonts w:ascii="Calibri" w:hAnsi="Calibri" w:cs="Calibri"/>
          <w:i/>
          <w:sz w:val="22"/>
          <w:szCs w:val="22"/>
        </w:rPr>
        <w:t xml:space="preserve"> das provas </w:t>
      </w:r>
    </w:p>
    <w:p w14:paraId="73FFC9BD"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Se ausentar da sala de prova levando o cartão-resposta personalizado e/ou outros materiais não permitidos, sem autorização;</w:t>
      </w:r>
    </w:p>
    <w:p w14:paraId="5DA41EBA" w14:textId="521AE6EB" w:rsidR="008C33B1" w:rsidRPr="008C33B1" w:rsidRDefault="008C33B1" w:rsidP="009759AD">
      <w:pPr>
        <w:pStyle w:val="NormalWeb"/>
        <w:numPr>
          <w:ilvl w:val="0"/>
          <w:numId w:val="5"/>
        </w:numPr>
        <w:ind w:left="1134" w:firstLine="0"/>
        <w:jc w:val="both"/>
        <w:rPr>
          <w:i/>
          <w:sz w:val="22"/>
          <w:szCs w:val="22"/>
        </w:rPr>
      </w:pPr>
      <w:r w:rsidRPr="008C33B1">
        <w:rPr>
          <w:rFonts w:ascii="Calibri" w:hAnsi="Calibri" w:cs="Calibri"/>
          <w:i/>
          <w:sz w:val="22"/>
          <w:szCs w:val="22"/>
        </w:rPr>
        <w:t xml:space="preserve">for surpreendido fazendo ou portando </w:t>
      </w:r>
      <w:proofErr w:type="spellStart"/>
      <w:r w:rsidRPr="008C33B1">
        <w:rPr>
          <w:rFonts w:ascii="Calibri" w:hAnsi="Calibri" w:cs="Calibri"/>
          <w:i/>
          <w:sz w:val="22"/>
          <w:szCs w:val="22"/>
        </w:rPr>
        <w:t>anotações</w:t>
      </w:r>
      <w:proofErr w:type="spellEnd"/>
      <w:r w:rsidRPr="008C33B1">
        <w:rPr>
          <w:rFonts w:ascii="Calibri" w:hAnsi="Calibri" w:cs="Calibri"/>
          <w:i/>
          <w:sz w:val="22"/>
          <w:szCs w:val="22"/>
        </w:rPr>
        <w:t xml:space="preserve"> em </w:t>
      </w:r>
      <w:proofErr w:type="spellStart"/>
      <w:r w:rsidRPr="008C33B1">
        <w:rPr>
          <w:rFonts w:ascii="Calibri" w:hAnsi="Calibri" w:cs="Calibri"/>
          <w:i/>
          <w:sz w:val="22"/>
          <w:szCs w:val="22"/>
        </w:rPr>
        <w:t>papéis</w:t>
      </w:r>
      <w:proofErr w:type="spellEnd"/>
      <w:r w:rsidRPr="008C33B1">
        <w:rPr>
          <w:rFonts w:ascii="Calibri" w:hAnsi="Calibri" w:cs="Calibri"/>
          <w:i/>
          <w:sz w:val="22"/>
          <w:szCs w:val="22"/>
        </w:rPr>
        <w:t xml:space="preserve"> ou locais que </w:t>
      </w:r>
      <w:proofErr w:type="spellStart"/>
      <w:r w:rsidRPr="008C33B1">
        <w:rPr>
          <w:rFonts w:ascii="Calibri" w:hAnsi="Calibri" w:cs="Calibri"/>
          <w:i/>
          <w:sz w:val="22"/>
          <w:szCs w:val="22"/>
        </w:rPr>
        <w:t>não</w:t>
      </w:r>
      <w:proofErr w:type="spellEnd"/>
      <w:r w:rsidRPr="008C33B1">
        <w:rPr>
          <w:rFonts w:ascii="Calibri" w:hAnsi="Calibri" w:cs="Calibri"/>
          <w:i/>
          <w:sz w:val="22"/>
          <w:szCs w:val="22"/>
        </w:rPr>
        <w:t xml:space="preserve"> os permitidos </w:t>
      </w:r>
    </w:p>
    <w:p w14:paraId="36EB5B63"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Não devolver integralmente o material recebido; </w:t>
      </w:r>
    </w:p>
    <w:p w14:paraId="7E1DA4E0"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Deixar de atender às normas contidas no caderno de provas e às demais orientações cedidas.</w:t>
      </w:r>
    </w:p>
    <w:p w14:paraId="524B2341" w14:textId="77777777" w:rsidR="00F04254" w:rsidRPr="008C33B1" w:rsidRDefault="00F04254" w:rsidP="009759AD">
      <w:pPr>
        <w:numPr>
          <w:ilvl w:val="0"/>
          <w:numId w:val="5"/>
        </w:numPr>
        <w:pBdr>
          <w:top w:val="nil"/>
          <w:left w:val="nil"/>
          <w:bottom w:val="nil"/>
          <w:right w:val="nil"/>
          <w:between w:val="nil"/>
        </w:pBdr>
        <w:spacing w:after="0" w:line="240" w:lineRule="auto"/>
        <w:ind w:left="1134" w:firstLine="0"/>
        <w:jc w:val="both"/>
        <w:rPr>
          <w:i/>
          <w:color w:val="000000"/>
        </w:rPr>
      </w:pPr>
      <w:r w:rsidRPr="008C33B1">
        <w:rPr>
          <w:i/>
          <w:color w:val="000000"/>
        </w:rPr>
        <w:t>Não permitir a coleta de sua assinatura e/ou recusar-se a realizar qualquer procedimento que tenha por objetivo comprovar a autenticidade de identidade e/ou de dados;</w:t>
      </w:r>
    </w:p>
    <w:p w14:paraId="27945473" w14:textId="77777777" w:rsidR="00F04254" w:rsidRPr="008C33B1" w:rsidRDefault="00F04254" w:rsidP="009759AD">
      <w:pPr>
        <w:numPr>
          <w:ilvl w:val="0"/>
          <w:numId w:val="5"/>
        </w:numPr>
        <w:pBdr>
          <w:top w:val="nil"/>
          <w:left w:val="nil"/>
          <w:bottom w:val="nil"/>
          <w:right w:val="nil"/>
          <w:between w:val="nil"/>
        </w:pBdr>
        <w:spacing w:line="240" w:lineRule="auto"/>
        <w:ind w:left="1134" w:firstLine="0"/>
        <w:jc w:val="both"/>
        <w:rPr>
          <w:i/>
          <w:color w:val="000000"/>
        </w:rPr>
      </w:pPr>
      <w:r w:rsidRPr="008C33B1">
        <w:rPr>
          <w:i/>
          <w:color w:val="000000"/>
        </w:rPr>
        <w:t>Não permitir ser submetido ao detector de metal (quando aplicável) ou outro procedimento de segurança.</w:t>
      </w:r>
    </w:p>
    <w:p w14:paraId="74C688FF" w14:textId="77777777" w:rsidR="008C33B1" w:rsidRPr="008C33B1" w:rsidRDefault="00F04254" w:rsidP="009759AD">
      <w:pPr>
        <w:pStyle w:val="PargrafodaLista"/>
        <w:numPr>
          <w:ilvl w:val="1"/>
          <w:numId w:val="7"/>
        </w:numPr>
        <w:pBdr>
          <w:top w:val="nil"/>
          <w:left w:val="nil"/>
          <w:bottom w:val="nil"/>
          <w:right w:val="nil"/>
          <w:between w:val="nil"/>
        </w:pBdr>
        <w:spacing w:line="240" w:lineRule="auto"/>
        <w:ind w:left="0" w:firstLine="0"/>
        <w:contextualSpacing w:val="0"/>
        <w:jc w:val="both"/>
        <w:rPr>
          <w:i/>
          <w:color w:val="000000"/>
        </w:rPr>
      </w:pPr>
      <w:r w:rsidRPr="008C33B1">
        <w:rPr>
          <w:color w:val="000000"/>
        </w:rPr>
        <w:t>Em ocorrendo quaisquer um dos casos citados acima o fiscal de sala imediatamente recolherá o caderno de provas e o cartão de respostas do candidato informando-lhe que está desclassificado e solicitando a sua retirada da sala de prova.</w:t>
      </w:r>
    </w:p>
    <w:p w14:paraId="6672A648" w14:textId="59DD697A" w:rsidR="008C33B1" w:rsidRPr="00C37AAD" w:rsidRDefault="008C33B1" w:rsidP="009759AD">
      <w:pPr>
        <w:pStyle w:val="PargrafodaLista"/>
        <w:numPr>
          <w:ilvl w:val="1"/>
          <w:numId w:val="7"/>
        </w:numPr>
        <w:pBdr>
          <w:top w:val="nil"/>
          <w:left w:val="nil"/>
          <w:bottom w:val="nil"/>
          <w:right w:val="nil"/>
          <w:between w:val="nil"/>
        </w:pBdr>
        <w:spacing w:line="240" w:lineRule="auto"/>
        <w:ind w:left="0" w:firstLine="0"/>
        <w:jc w:val="both"/>
        <w:rPr>
          <w:i/>
          <w:color w:val="000000"/>
        </w:rPr>
      </w:pPr>
      <w:r w:rsidRPr="008C33B1">
        <w:t xml:space="preserve">Durante a </w:t>
      </w:r>
      <w:proofErr w:type="spellStart"/>
      <w:r w:rsidRPr="008C33B1">
        <w:t>realização</w:t>
      </w:r>
      <w:proofErr w:type="spellEnd"/>
      <w:r w:rsidRPr="008C33B1">
        <w:t xml:space="preserve"> das provas, ao perceber condição </w:t>
      </w:r>
      <w:proofErr w:type="spellStart"/>
      <w:r w:rsidRPr="008C33B1">
        <w:t>atípica</w:t>
      </w:r>
      <w:proofErr w:type="spellEnd"/>
      <w:r w:rsidRPr="008C33B1">
        <w:t xml:space="preserve"> ou suposta irregularidade, o candidato deverá obrigatoriamente comunicar e requerer o registro formal da </w:t>
      </w:r>
      <w:proofErr w:type="spellStart"/>
      <w:r w:rsidRPr="008C33B1">
        <w:t>ocorrência</w:t>
      </w:r>
      <w:proofErr w:type="spellEnd"/>
      <w:r w:rsidRPr="008C33B1">
        <w:t xml:space="preserve"> junto à equipe de </w:t>
      </w:r>
      <w:proofErr w:type="spellStart"/>
      <w:r w:rsidRPr="008C33B1">
        <w:t>aplicação</w:t>
      </w:r>
      <w:proofErr w:type="spellEnd"/>
      <w:r w:rsidRPr="008C33B1">
        <w:t xml:space="preserve">. </w:t>
      </w:r>
      <w:proofErr w:type="spellStart"/>
      <w:r w:rsidRPr="008C33B1">
        <w:t>Alegações</w:t>
      </w:r>
      <w:proofErr w:type="spellEnd"/>
      <w:r w:rsidRPr="008C33B1">
        <w:t xml:space="preserve"> posteriores, </w:t>
      </w:r>
      <w:proofErr w:type="spellStart"/>
      <w:r w:rsidRPr="008C33B1">
        <w:t>não</w:t>
      </w:r>
      <w:proofErr w:type="spellEnd"/>
      <w:r w:rsidRPr="008C33B1">
        <w:t xml:space="preserve"> registradas e documentadas no ato, </w:t>
      </w:r>
      <w:proofErr w:type="spellStart"/>
      <w:r w:rsidRPr="008C33B1">
        <w:t>serão</w:t>
      </w:r>
      <w:proofErr w:type="spellEnd"/>
      <w:r w:rsidRPr="008C33B1">
        <w:t xml:space="preserve"> automaticamente desconsideradas. </w:t>
      </w:r>
    </w:p>
    <w:p w14:paraId="46C3F87B" w14:textId="77777777" w:rsidR="00C727A2"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690563">
        <w:rPr>
          <w:b/>
          <w:color w:val="000000"/>
          <w:sz w:val="36"/>
          <w:szCs w:val="36"/>
        </w:rPr>
        <w:t>A PROVA OBJETIVA:</w:t>
      </w:r>
    </w:p>
    <w:p w14:paraId="701A7ACE" w14:textId="61DD2F80" w:rsidR="00C727A2" w:rsidRPr="004C2FDD" w:rsidRDefault="007F26F2" w:rsidP="009759AD">
      <w:pPr>
        <w:numPr>
          <w:ilvl w:val="1"/>
          <w:numId w:val="7"/>
        </w:numPr>
        <w:pBdr>
          <w:top w:val="nil"/>
          <w:left w:val="nil"/>
          <w:bottom w:val="nil"/>
          <w:right w:val="nil"/>
          <w:between w:val="nil"/>
        </w:pBdr>
        <w:spacing w:line="240" w:lineRule="auto"/>
        <w:ind w:left="0" w:firstLine="0"/>
        <w:jc w:val="both"/>
        <w:rPr>
          <w:b/>
          <w:color w:val="000000"/>
        </w:rPr>
      </w:pPr>
      <w:r w:rsidRPr="004C2FDD">
        <w:t>A prova teórico-objetiva, de caráter eliminatório e classificatório</w:t>
      </w:r>
      <w:r w:rsidR="00C727A2" w:rsidRPr="004C2FDD">
        <w:t xml:space="preserve"> </w:t>
      </w:r>
      <w:r w:rsidRPr="004C2FDD">
        <w:t>terá duração de 0</w:t>
      </w:r>
      <w:r w:rsidR="004C2FDD" w:rsidRPr="004C2FDD">
        <w:t>3</w:t>
      </w:r>
      <w:r w:rsidRPr="004C2FDD">
        <w:t xml:space="preserve"> (</w:t>
      </w:r>
      <w:r w:rsidR="004C2FDD" w:rsidRPr="004C2FDD">
        <w:t>três</w:t>
      </w:r>
      <w:r w:rsidRPr="004C2FDD">
        <w:t>) horas</w:t>
      </w:r>
      <w:r w:rsidR="00C727A2" w:rsidRPr="004C2FDD">
        <w:t xml:space="preserve"> e será constituída por questões objetivas, de múltipla escolha, </w:t>
      </w:r>
      <w:r w:rsidRPr="004C2FDD">
        <w:t xml:space="preserve">compostas de </w:t>
      </w:r>
      <w:r w:rsidRPr="004C2FDD">
        <w:rPr>
          <w:b/>
          <w:bCs/>
        </w:rPr>
        <w:t>0</w:t>
      </w:r>
      <w:r w:rsidR="004C2FDD" w:rsidRPr="004C2FDD">
        <w:rPr>
          <w:b/>
          <w:bCs/>
        </w:rPr>
        <w:t xml:space="preserve">5 </w:t>
      </w:r>
      <w:r w:rsidRPr="004C2FDD">
        <w:rPr>
          <w:b/>
          <w:bCs/>
        </w:rPr>
        <w:t>(</w:t>
      </w:r>
      <w:r w:rsidR="004C2FDD" w:rsidRPr="004C2FDD">
        <w:rPr>
          <w:b/>
          <w:bCs/>
        </w:rPr>
        <w:t>cinco</w:t>
      </w:r>
      <w:r w:rsidRPr="004C2FDD">
        <w:rPr>
          <w:b/>
          <w:bCs/>
        </w:rPr>
        <w:t>) alternativas (A, B, C, D</w:t>
      </w:r>
      <w:r w:rsidR="004C2FDD" w:rsidRPr="004C2FDD">
        <w:rPr>
          <w:b/>
          <w:bCs/>
        </w:rPr>
        <w:t>, E</w:t>
      </w:r>
      <w:r w:rsidRPr="004C2FDD">
        <w:rPr>
          <w:b/>
          <w:bCs/>
        </w:rPr>
        <w:t>)</w:t>
      </w:r>
      <w:r w:rsidRPr="004C2FDD">
        <w:t xml:space="preserve">, </w:t>
      </w:r>
      <w:r w:rsidR="00C727A2" w:rsidRPr="004C2FDD">
        <w:t xml:space="preserve">das quais </w:t>
      </w:r>
      <w:r w:rsidR="00C727A2" w:rsidRPr="004C2FDD">
        <w:rPr>
          <w:b/>
          <w:bCs/>
        </w:rPr>
        <w:t>somente uma será a correta</w:t>
      </w:r>
      <w:r w:rsidR="00C727A2" w:rsidRPr="004C2FDD">
        <w:t xml:space="preserve">. As questões de cada disciplina serão elaboradas com base nos conteúdos programáticos constantes no </w:t>
      </w:r>
      <w:r w:rsidRPr="004C2FDD">
        <w:rPr>
          <w:b/>
        </w:rPr>
        <w:t>Anexo II</w:t>
      </w:r>
      <w:r w:rsidRPr="004C2FDD">
        <w:t xml:space="preserve"> deste Edita</w:t>
      </w:r>
      <w:r w:rsidR="00C727A2" w:rsidRPr="004C2FDD">
        <w:t xml:space="preserve">l, </w:t>
      </w:r>
      <w:proofErr w:type="spellStart"/>
      <w:r w:rsidR="00C727A2" w:rsidRPr="004C2FDD">
        <w:t>compatíveis</w:t>
      </w:r>
      <w:proofErr w:type="spellEnd"/>
      <w:r w:rsidR="00C727A2" w:rsidRPr="004C2FDD">
        <w:t xml:space="preserve"> com o </w:t>
      </w:r>
      <w:proofErr w:type="spellStart"/>
      <w:r w:rsidR="00C727A2" w:rsidRPr="004C2FDD">
        <w:t>nível</w:t>
      </w:r>
      <w:proofErr w:type="spellEnd"/>
      <w:r w:rsidR="00C727A2" w:rsidRPr="004C2FDD">
        <w:t xml:space="preserve"> de escolaridade, a formação </w:t>
      </w:r>
      <w:proofErr w:type="spellStart"/>
      <w:r w:rsidR="00C727A2" w:rsidRPr="004C2FDD">
        <w:t>acadêmica</w:t>
      </w:r>
      <w:proofErr w:type="spellEnd"/>
      <w:r w:rsidR="00C727A2" w:rsidRPr="004C2FDD">
        <w:t xml:space="preserve"> exigida e as </w:t>
      </w:r>
      <w:proofErr w:type="spellStart"/>
      <w:r w:rsidR="00C727A2" w:rsidRPr="004C2FDD">
        <w:t>atribuições</w:t>
      </w:r>
      <w:proofErr w:type="spellEnd"/>
      <w:r w:rsidR="00C727A2" w:rsidRPr="004C2FDD">
        <w:t xml:space="preserve"> legais a serem exercidas quando do ingresso. </w:t>
      </w:r>
    </w:p>
    <w:p w14:paraId="120EEE4E" w14:textId="14F7FCFE" w:rsidR="00D65E05" w:rsidRPr="00690563"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A prova será composta do seguinte modo:</w:t>
      </w:r>
    </w:p>
    <w:p w14:paraId="71C0314F" w14:textId="1ED096BB" w:rsidR="00690563" w:rsidRPr="000951F0" w:rsidRDefault="00690563" w:rsidP="009759AD">
      <w:pPr>
        <w:numPr>
          <w:ilvl w:val="2"/>
          <w:numId w:val="7"/>
        </w:numPr>
        <w:pBdr>
          <w:top w:val="nil"/>
          <w:left w:val="nil"/>
          <w:bottom w:val="nil"/>
          <w:right w:val="nil"/>
          <w:between w:val="nil"/>
        </w:pBdr>
        <w:spacing w:line="240" w:lineRule="auto"/>
        <w:ind w:left="0" w:firstLine="0"/>
        <w:jc w:val="both"/>
        <w:rPr>
          <w:b/>
          <w:color w:val="000000"/>
        </w:rPr>
      </w:pPr>
      <w:r w:rsidRPr="000951F0">
        <w:rPr>
          <w:color w:val="000000"/>
        </w:rPr>
        <w:t>Para o</w:t>
      </w:r>
      <w:r w:rsidR="000951F0" w:rsidRPr="000951F0">
        <w:rPr>
          <w:color w:val="000000"/>
        </w:rPr>
        <w:t xml:space="preserve">s </w:t>
      </w:r>
      <w:r w:rsidRPr="000951F0">
        <w:rPr>
          <w:color w:val="000000"/>
        </w:rPr>
        <w:t>cargo</w:t>
      </w:r>
      <w:r w:rsidR="000951F0" w:rsidRPr="000951F0">
        <w:rPr>
          <w:color w:val="000000"/>
        </w:rPr>
        <w:t>s</w:t>
      </w:r>
      <w:r w:rsidRPr="000951F0">
        <w:rPr>
          <w:color w:val="000000"/>
        </w:rPr>
        <w:t xml:space="preserve"> de </w:t>
      </w:r>
      <w:r w:rsidR="000951F0" w:rsidRPr="000951F0">
        <w:rPr>
          <w:rFonts w:asciiTheme="minorHAnsi" w:hAnsiTheme="minorHAnsi" w:cstheme="minorHAnsi"/>
        </w:rPr>
        <w:t xml:space="preserve">Auxiliar </w:t>
      </w:r>
      <w:r w:rsidR="00294F2D">
        <w:rPr>
          <w:rFonts w:asciiTheme="minorHAnsi" w:hAnsiTheme="minorHAnsi" w:cstheme="minorHAnsi"/>
        </w:rPr>
        <w:t>d</w:t>
      </w:r>
      <w:r w:rsidR="000951F0" w:rsidRPr="000951F0">
        <w:rPr>
          <w:rFonts w:asciiTheme="minorHAnsi" w:hAnsiTheme="minorHAnsi" w:cstheme="minorHAnsi"/>
        </w:rPr>
        <w:t xml:space="preserve">e Cuidador </w:t>
      </w:r>
      <w:r w:rsidR="00294F2D">
        <w:rPr>
          <w:rFonts w:asciiTheme="minorHAnsi" w:hAnsiTheme="minorHAnsi" w:cstheme="minorHAnsi"/>
        </w:rPr>
        <w:t>d</w:t>
      </w:r>
      <w:r w:rsidR="000951F0" w:rsidRPr="000951F0">
        <w:rPr>
          <w:rFonts w:asciiTheme="minorHAnsi" w:hAnsiTheme="minorHAnsi" w:cstheme="minorHAnsi"/>
        </w:rPr>
        <w:t>a Casa Lar, Pintor, Cozinheiro e Servente:</w:t>
      </w:r>
    </w:p>
    <w:tbl>
      <w:tblPr>
        <w:tblStyle w:val="7"/>
        <w:tblW w:w="9634" w:type="dxa"/>
        <w:tblInd w:w="0" w:type="dxa"/>
        <w:tblLayout w:type="fixed"/>
        <w:tblLook w:val="0400" w:firstRow="0" w:lastRow="0" w:firstColumn="0" w:lastColumn="0" w:noHBand="0" w:noVBand="1"/>
      </w:tblPr>
      <w:tblGrid>
        <w:gridCol w:w="1456"/>
        <w:gridCol w:w="3036"/>
        <w:gridCol w:w="1740"/>
        <w:gridCol w:w="1701"/>
        <w:gridCol w:w="1701"/>
      </w:tblGrid>
      <w:tr w:rsidR="00D65E05" w14:paraId="40197C5C" w14:textId="77777777" w:rsidTr="00690563">
        <w:trPr>
          <w:trHeight w:val="668"/>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B6F2B" w14:textId="77777777" w:rsidR="00D65E05" w:rsidRDefault="00006BE1" w:rsidP="00690563">
            <w:pPr>
              <w:spacing w:after="0" w:line="240" w:lineRule="auto"/>
              <w:jc w:val="center"/>
            </w:pPr>
            <w:r>
              <w:rPr>
                <w:b/>
              </w:rPr>
              <w:t>Prova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49CE3" w14:textId="77777777" w:rsidR="00D65E05" w:rsidRDefault="00006BE1" w:rsidP="00690563">
            <w:pPr>
              <w:spacing w:after="0" w:line="240" w:lineRule="auto"/>
              <w:jc w:val="center"/>
            </w:pPr>
            <w:r>
              <w:rPr>
                <w:b/>
              </w:rPr>
              <w:t>Área de conhecimento</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38941" w14:textId="77777777" w:rsidR="00D65E05" w:rsidRDefault="00006BE1" w:rsidP="00690563">
            <w:pPr>
              <w:spacing w:after="0" w:line="240" w:lineRule="auto"/>
              <w:jc w:val="center"/>
            </w:pPr>
            <w:r>
              <w:rPr>
                <w:b/>
              </w:rPr>
              <w:t>N.º de questões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565D1" w14:textId="77777777" w:rsidR="00D65E05" w:rsidRDefault="00006BE1" w:rsidP="00690563">
            <w:pPr>
              <w:spacing w:after="0" w:line="240" w:lineRule="auto"/>
              <w:jc w:val="center"/>
            </w:pPr>
            <w:r>
              <w:rPr>
                <w:b/>
              </w:rPr>
              <w:t>Valor por questão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FEFA5" w14:textId="77777777" w:rsidR="00D65E05" w:rsidRDefault="00006BE1" w:rsidP="00690563">
            <w:pPr>
              <w:spacing w:after="0" w:line="240" w:lineRule="auto"/>
              <w:jc w:val="center"/>
            </w:pPr>
            <w:r>
              <w:rPr>
                <w:b/>
              </w:rPr>
              <w:t>Valor Total</w:t>
            </w:r>
          </w:p>
        </w:tc>
      </w:tr>
      <w:tr w:rsidR="00D65E05" w14:paraId="4F10BE43" w14:textId="77777777" w:rsidTr="00690563">
        <w:trPr>
          <w:trHeight w:val="356"/>
        </w:trPr>
        <w:tc>
          <w:tcPr>
            <w:tcW w:w="1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B315" w14:textId="77777777" w:rsidR="00D65E05" w:rsidRDefault="00006BE1" w:rsidP="00690563">
            <w:pPr>
              <w:spacing w:after="0" w:line="240" w:lineRule="auto"/>
              <w:jc w:val="center"/>
            </w:pPr>
            <w:r>
              <w:t>Escrita Objetiva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7086B" w14:textId="58E9C55E" w:rsidR="00D65E05" w:rsidRPr="00C83FF3" w:rsidRDefault="00006BE1" w:rsidP="00690563">
            <w:pPr>
              <w:spacing w:after="0" w:line="240" w:lineRule="auto"/>
              <w:jc w:val="center"/>
            </w:pPr>
            <w:r w:rsidRPr="00C83FF3">
              <w:t xml:space="preserve">Língua </w:t>
            </w:r>
            <w:r w:rsidR="00377FBC">
              <w:t>P</w:t>
            </w:r>
            <w:r w:rsidRPr="00C83FF3">
              <w:t>ortuguesa</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AAB7E7" w14:textId="140C55BE" w:rsidR="00D65E05" w:rsidRPr="00C83FF3" w:rsidRDefault="00E37CF6" w:rsidP="00690563">
            <w:pPr>
              <w:spacing w:after="0" w:line="240" w:lineRule="auto"/>
              <w:jc w:val="center"/>
            </w:pPr>
            <w: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DFA41" w14:textId="1FA7E542" w:rsidR="00D65E05" w:rsidRPr="00C83FF3" w:rsidRDefault="00E37CF6" w:rsidP="00690563">
            <w:pPr>
              <w:spacing w:after="0" w:line="240" w:lineRule="auto"/>
              <w:jc w:val="center"/>
            </w:pPr>
            <w:r>
              <w:t>4,00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64137" w14:textId="030E82A9" w:rsidR="00D65E05" w:rsidRPr="00C83FF3" w:rsidRDefault="00E37CF6" w:rsidP="00690563">
            <w:pPr>
              <w:spacing w:after="0" w:line="240" w:lineRule="auto"/>
              <w:jc w:val="center"/>
            </w:pPr>
            <w:r>
              <w:t>20,00</w:t>
            </w:r>
          </w:p>
        </w:tc>
      </w:tr>
      <w:tr w:rsidR="00D65E05" w14:paraId="1D162720" w14:textId="77777777" w:rsidTr="00690563">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FDDBD" w14:textId="77777777" w:rsidR="00D65E05" w:rsidRDefault="00D65E05"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A8DDB" w14:textId="02A16574" w:rsidR="00D65E05" w:rsidRPr="00C83FF3" w:rsidRDefault="004165CB" w:rsidP="00690563">
            <w:pPr>
              <w:spacing w:after="0" w:line="240" w:lineRule="auto"/>
              <w:jc w:val="center"/>
            </w:pPr>
            <w:r>
              <w:t>Matemática e Raciocínio Lógico</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0B724" w14:textId="439DE42D" w:rsidR="00D65E05" w:rsidRPr="00C83FF3" w:rsidRDefault="00E37CF6" w:rsidP="00690563">
            <w:pPr>
              <w:spacing w:after="0" w:line="240" w:lineRule="auto"/>
              <w:jc w:val="center"/>
            </w:pPr>
            <w: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EBCD6" w14:textId="0CB58061" w:rsidR="00D65E05" w:rsidRPr="00C83FF3" w:rsidRDefault="00E37CF6" w:rsidP="00690563">
            <w:pPr>
              <w:spacing w:after="0" w:line="240" w:lineRule="auto"/>
              <w:jc w:val="center"/>
            </w:pPr>
            <w:r>
              <w:t>4,00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F5900" w14:textId="032D9C39" w:rsidR="00D65E05" w:rsidRPr="00C83FF3" w:rsidRDefault="00E37CF6" w:rsidP="00690563">
            <w:pPr>
              <w:spacing w:after="0" w:line="240" w:lineRule="auto"/>
              <w:jc w:val="center"/>
            </w:pPr>
            <w:r>
              <w:t>20,00</w:t>
            </w:r>
          </w:p>
        </w:tc>
      </w:tr>
      <w:tr w:rsidR="00D65E05" w14:paraId="2D5F04C0" w14:textId="77777777" w:rsidTr="00690563">
        <w:trPr>
          <w:trHeight w:val="371"/>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979B3" w14:textId="77777777" w:rsidR="00D65E05" w:rsidRDefault="00D65E05"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EB248" w14:textId="133396E4" w:rsidR="00D65E05" w:rsidRPr="00C83FF3" w:rsidRDefault="00006BE1" w:rsidP="00690563">
            <w:pPr>
              <w:spacing w:after="0" w:line="240" w:lineRule="auto"/>
              <w:jc w:val="center"/>
            </w:pPr>
            <w:r w:rsidRPr="00C83FF3">
              <w:t>Conhecimentos Específicos</w:t>
            </w:r>
            <w:r w:rsidR="000951F0">
              <w:t xml:space="preserve"> e Legislação</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A1700" w14:textId="1EAC5800" w:rsidR="00D65E05" w:rsidRPr="00C83FF3" w:rsidRDefault="00E37CF6" w:rsidP="00690563">
            <w:pPr>
              <w:spacing w:after="0" w:line="240" w:lineRule="auto"/>
              <w:jc w:val="center"/>
            </w:pPr>
            <w: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1203C" w14:textId="544685FE" w:rsidR="00D65E05" w:rsidRPr="00C83FF3" w:rsidRDefault="00E37CF6" w:rsidP="00690563">
            <w:pPr>
              <w:spacing w:after="0" w:line="240" w:lineRule="auto"/>
              <w:jc w:val="center"/>
            </w:pPr>
            <w:r>
              <w:t>6,00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E7159" w14:textId="0553609D" w:rsidR="00D65E05" w:rsidRPr="00C83FF3" w:rsidRDefault="00E37CF6" w:rsidP="00690563">
            <w:pPr>
              <w:spacing w:after="0" w:line="240" w:lineRule="auto"/>
              <w:jc w:val="center"/>
            </w:pPr>
            <w:r>
              <w:t>60,00</w:t>
            </w:r>
          </w:p>
        </w:tc>
      </w:tr>
      <w:tr w:rsidR="00D65E05" w14:paraId="74F9C99A" w14:textId="77777777" w:rsidTr="00690563">
        <w:trPr>
          <w:trHeight w:val="356"/>
        </w:trPr>
        <w:tc>
          <w:tcPr>
            <w:tcW w:w="79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C3DD9" w14:textId="77777777" w:rsidR="00D65E05" w:rsidRDefault="00006BE1" w:rsidP="00690563">
            <w:pPr>
              <w:spacing w:after="0" w:line="240" w:lineRule="auto"/>
              <w:jc w:val="center"/>
            </w:pPr>
            <w:r>
              <w:rPr>
                <w:b/>
              </w:rPr>
              <w:t>Valor Total: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DA903" w14:textId="77777777" w:rsidR="00D65E05" w:rsidRDefault="00006BE1" w:rsidP="00690563">
            <w:pPr>
              <w:spacing w:after="0" w:line="240" w:lineRule="auto"/>
              <w:jc w:val="center"/>
            </w:pPr>
            <w:r>
              <w:rPr>
                <w:b/>
              </w:rPr>
              <w:t>100,00</w:t>
            </w:r>
          </w:p>
        </w:tc>
      </w:tr>
    </w:tbl>
    <w:p w14:paraId="7DB6FAA3" w14:textId="77777777" w:rsidR="008E44D2" w:rsidRPr="008E44D2" w:rsidRDefault="008E44D2" w:rsidP="008E44D2">
      <w:pPr>
        <w:pBdr>
          <w:top w:val="nil"/>
          <w:left w:val="nil"/>
          <w:bottom w:val="nil"/>
          <w:right w:val="nil"/>
          <w:between w:val="nil"/>
        </w:pBdr>
        <w:spacing w:line="240" w:lineRule="auto"/>
        <w:jc w:val="both"/>
        <w:rPr>
          <w:b/>
          <w:color w:val="000000"/>
        </w:rPr>
      </w:pPr>
    </w:p>
    <w:p w14:paraId="4C991C0A" w14:textId="06C2E424" w:rsidR="000951F0" w:rsidRPr="00377FBC" w:rsidRDefault="004165CB" w:rsidP="009759AD">
      <w:pPr>
        <w:numPr>
          <w:ilvl w:val="2"/>
          <w:numId w:val="7"/>
        </w:numPr>
        <w:pBdr>
          <w:top w:val="nil"/>
          <w:left w:val="nil"/>
          <w:bottom w:val="nil"/>
          <w:right w:val="nil"/>
          <w:between w:val="nil"/>
        </w:pBdr>
        <w:spacing w:line="240" w:lineRule="auto"/>
        <w:ind w:left="0" w:firstLine="0"/>
        <w:jc w:val="both"/>
        <w:rPr>
          <w:b/>
          <w:color w:val="000000"/>
        </w:rPr>
      </w:pPr>
      <w:r w:rsidRPr="00377FBC">
        <w:rPr>
          <w:color w:val="000000"/>
        </w:rPr>
        <w:t xml:space="preserve">Para os </w:t>
      </w:r>
      <w:r w:rsidR="000951F0" w:rsidRPr="00377FBC">
        <w:rPr>
          <w:color w:val="000000"/>
        </w:rPr>
        <w:t xml:space="preserve">cargos de </w:t>
      </w:r>
      <w:r w:rsidR="000951F0" w:rsidRPr="00377FBC">
        <w:rPr>
          <w:rFonts w:asciiTheme="minorHAnsi" w:hAnsiTheme="minorHAnsi" w:cstheme="minorHAnsi"/>
        </w:rPr>
        <w:t xml:space="preserve">Operador De Máquinas Pesadas (Motoniveladora e Retroescavadeira) e Motorista: </w:t>
      </w:r>
    </w:p>
    <w:tbl>
      <w:tblPr>
        <w:tblStyle w:val="7"/>
        <w:tblW w:w="9634" w:type="dxa"/>
        <w:tblInd w:w="0" w:type="dxa"/>
        <w:tblLayout w:type="fixed"/>
        <w:tblLook w:val="0400" w:firstRow="0" w:lastRow="0" w:firstColumn="0" w:lastColumn="0" w:noHBand="0" w:noVBand="1"/>
      </w:tblPr>
      <w:tblGrid>
        <w:gridCol w:w="1456"/>
        <w:gridCol w:w="3036"/>
        <w:gridCol w:w="1520"/>
        <w:gridCol w:w="1921"/>
        <w:gridCol w:w="1701"/>
      </w:tblGrid>
      <w:tr w:rsidR="00EC7D5D" w14:paraId="64FCC757" w14:textId="77777777" w:rsidTr="00690563">
        <w:trPr>
          <w:trHeight w:val="668"/>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5102C" w14:textId="77777777" w:rsidR="00EC7D5D" w:rsidRDefault="00EC7D5D" w:rsidP="00690563">
            <w:pPr>
              <w:spacing w:after="0" w:line="240" w:lineRule="auto"/>
              <w:jc w:val="center"/>
            </w:pPr>
            <w:r>
              <w:rPr>
                <w:b/>
              </w:rPr>
              <w:t>Prova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A2F04" w14:textId="77777777" w:rsidR="00EC7D5D" w:rsidRDefault="00EC7D5D" w:rsidP="00690563">
            <w:pPr>
              <w:spacing w:after="0" w:line="240" w:lineRule="auto"/>
              <w:jc w:val="center"/>
            </w:pPr>
            <w:r>
              <w:rPr>
                <w:b/>
              </w:rPr>
              <w:t>Área de conhecimento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A8DC9" w14:textId="77777777" w:rsidR="00EC7D5D" w:rsidRDefault="00EC7D5D" w:rsidP="00690563">
            <w:pPr>
              <w:spacing w:after="0" w:line="240" w:lineRule="auto"/>
              <w:jc w:val="center"/>
            </w:pPr>
            <w:r>
              <w:rPr>
                <w:b/>
              </w:rPr>
              <w:t>N.º de questões</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E2FFD" w14:textId="77777777" w:rsidR="00EC7D5D" w:rsidRDefault="00EC7D5D" w:rsidP="00690563">
            <w:pPr>
              <w:spacing w:after="0" w:line="240" w:lineRule="auto"/>
              <w:jc w:val="center"/>
            </w:pPr>
            <w:r>
              <w:rPr>
                <w:b/>
              </w:rPr>
              <w:t>Valor por questão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3B9D3" w14:textId="77777777" w:rsidR="00EC7D5D" w:rsidRDefault="00EC7D5D" w:rsidP="00690563">
            <w:pPr>
              <w:spacing w:after="0" w:line="240" w:lineRule="auto"/>
              <w:jc w:val="center"/>
            </w:pPr>
            <w:r>
              <w:rPr>
                <w:b/>
              </w:rPr>
              <w:t>Valor Total</w:t>
            </w:r>
          </w:p>
        </w:tc>
      </w:tr>
      <w:tr w:rsidR="00EC7D5D" w14:paraId="3EE34ED7" w14:textId="77777777" w:rsidTr="00690563">
        <w:trPr>
          <w:trHeight w:val="356"/>
        </w:trPr>
        <w:tc>
          <w:tcPr>
            <w:tcW w:w="1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83FD4" w14:textId="77777777" w:rsidR="00EC7D5D" w:rsidRDefault="00EC7D5D" w:rsidP="00690563">
            <w:pPr>
              <w:spacing w:after="0" w:line="240" w:lineRule="auto"/>
              <w:jc w:val="center"/>
            </w:pPr>
            <w:r>
              <w:t>Escrita Objetiva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57F15" w14:textId="77777777" w:rsidR="00EC7D5D" w:rsidRPr="00C83FF3" w:rsidRDefault="00EC7D5D" w:rsidP="00690563">
            <w:pPr>
              <w:spacing w:after="0" w:line="240" w:lineRule="auto"/>
              <w:jc w:val="center"/>
            </w:pPr>
            <w:r w:rsidRPr="00C83FF3">
              <w:t>Língua portuguesa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92505" w14:textId="54B8AE8C" w:rsidR="00EC7D5D" w:rsidRPr="00C83FF3" w:rsidRDefault="00E37CF6" w:rsidP="00690563">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DE2DE" w14:textId="5A640709" w:rsidR="00EC7D5D" w:rsidRPr="00C83FF3" w:rsidRDefault="00E37CF6" w:rsidP="00690563">
            <w:pPr>
              <w:spacing w:after="0" w:line="240" w:lineRule="auto"/>
              <w:jc w:val="center"/>
            </w:pPr>
            <w: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54560" w14:textId="6B688AEB" w:rsidR="00EC7D5D" w:rsidRPr="00C83FF3" w:rsidRDefault="00E37CF6" w:rsidP="00690563">
            <w:pPr>
              <w:spacing w:after="0" w:line="240" w:lineRule="auto"/>
              <w:jc w:val="center"/>
            </w:pPr>
            <w:r>
              <w:t>5,00</w:t>
            </w:r>
          </w:p>
        </w:tc>
      </w:tr>
      <w:tr w:rsidR="00EC7D5D" w14:paraId="697A512C" w14:textId="77777777" w:rsidTr="00690563">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45537" w14:textId="77777777" w:rsidR="00EC7D5D" w:rsidRDefault="00EC7D5D"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5E0EC" w14:textId="77777777" w:rsidR="00EC7D5D" w:rsidRDefault="00EC7D5D" w:rsidP="00690563">
            <w:pPr>
              <w:spacing w:after="0" w:line="240" w:lineRule="auto"/>
              <w:jc w:val="center"/>
            </w:pPr>
            <w:r>
              <w:t>Matemática e Raciocínio Lógico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26B36" w14:textId="4C0D13B0" w:rsidR="00EC7D5D" w:rsidRPr="00C83FF3" w:rsidRDefault="00E37CF6" w:rsidP="00690563">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800A4" w14:textId="331BF610" w:rsidR="00EC7D5D" w:rsidRDefault="00E37CF6" w:rsidP="00690563">
            <w:pPr>
              <w:spacing w:after="0" w:line="240" w:lineRule="auto"/>
              <w:jc w:val="center"/>
            </w:pPr>
            <w: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D372C" w14:textId="729A5263" w:rsidR="00EC7D5D" w:rsidRDefault="00E37CF6" w:rsidP="00690563">
            <w:pPr>
              <w:spacing w:after="0" w:line="240" w:lineRule="auto"/>
              <w:jc w:val="center"/>
            </w:pPr>
            <w:r>
              <w:t>5,00</w:t>
            </w:r>
          </w:p>
        </w:tc>
      </w:tr>
      <w:tr w:rsidR="00EC7D5D" w14:paraId="0C20E296" w14:textId="77777777" w:rsidTr="00690563">
        <w:trPr>
          <w:trHeight w:val="371"/>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7F717" w14:textId="77777777" w:rsidR="00EC7D5D" w:rsidRDefault="00EC7D5D" w:rsidP="00690563">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F01B9" w14:textId="546713D2" w:rsidR="00EC7D5D" w:rsidRPr="00C83FF3" w:rsidRDefault="00EC7D5D" w:rsidP="00690563">
            <w:pPr>
              <w:spacing w:after="0" w:line="240" w:lineRule="auto"/>
              <w:jc w:val="center"/>
            </w:pPr>
            <w:r w:rsidRPr="00C83FF3">
              <w:t>Conhecimentos Específicos</w:t>
            </w:r>
            <w:r w:rsidR="00FA4D25">
              <w:t xml:space="preserve"> e Legislação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20446" w14:textId="5886BD4C" w:rsidR="00EC7D5D" w:rsidRPr="00C83FF3" w:rsidRDefault="00E37CF6" w:rsidP="00690563">
            <w:pPr>
              <w:spacing w:after="0" w:line="240" w:lineRule="auto"/>
              <w:jc w:val="center"/>
            </w:pPr>
            <w:r>
              <w:t>10</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AEB1D" w14:textId="139E0053" w:rsidR="00EC7D5D" w:rsidRPr="00C83FF3" w:rsidRDefault="00E37CF6" w:rsidP="00690563">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A90C7" w14:textId="793971AD" w:rsidR="00EC7D5D" w:rsidRPr="00C83FF3" w:rsidRDefault="00E37CF6" w:rsidP="00690563">
            <w:pPr>
              <w:spacing w:after="0" w:line="240" w:lineRule="auto"/>
              <w:jc w:val="center"/>
            </w:pPr>
            <w:r>
              <w:t>20,00</w:t>
            </w:r>
          </w:p>
        </w:tc>
      </w:tr>
      <w:tr w:rsidR="00377FBC" w14:paraId="7EA9DEED" w14:textId="77777777" w:rsidTr="00690563">
        <w:trPr>
          <w:trHeight w:val="371"/>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297F4C" w14:textId="285AB21F" w:rsidR="00377FBC" w:rsidRDefault="00377FBC" w:rsidP="00690563">
            <w:pPr>
              <w:widowControl w:val="0"/>
              <w:pBdr>
                <w:top w:val="nil"/>
                <w:left w:val="nil"/>
                <w:bottom w:val="nil"/>
                <w:right w:val="nil"/>
                <w:between w:val="nil"/>
              </w:pBdr>
              <w:spacing w:after="0" w:line="276" w:lineRule="auto"/>
              <w:jc w:val="center"/>
            </w:pPr>
            <w:r>
              <w:t>Prática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54FAA" w14:textId="00FA9FC4" w:rsidR="00377FBC" w:rsidRPr="00C83FF3" w:rsidRDefault="00377FBC" w:rsidP="00690563">
            <w:pPr>
              <w:spacing w:after="0" w:line="240" w:lineRule="auto"/>
              <w:jc w:val="center"/>
            </w:pPr>
            <w:r>
              <w:t>Avaliação Prática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E0A6B" w14:textId="24902E09" w:rsidR="00377FBC" w:rsidRDefault="00377FBC" w:rsidP="00690563">
            <w:pPr>
              <w:spacing w:after="0" w:line="240" w:lineRule="auto"/>
              <w:jc w:val="center"/>
            </w:pPr>
            <w:r>
              <w:t>--</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286A9" w14:textId="7E87D75F" w:rsidR="00377FBC" w:rsidRDefault="00377FBC" w:rsidP="00690563">
            <w:pPr>
              <w:spacing w:after="0" w:line="240" w:lineRule="auto"/>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4C86D" w14:textId="3FA15BDC" w:rsidR="00377FBC" w:rsidRDefault="00377FBC" w:rsidP="00690563">
            <w:pPr>
              <w:spacing w:after="0" w:line="240" w:lineRule="auto"/>
              <w:jc w:val="center"/>
            </w:pPr>
            <w:r>
              <w:t>70,00</w:t>
            </w:r>
          </w:p>
        </w:tc>
      </w:tr>
      <w:tr w:rsidR="00EC7D5D" w14:paraId="6D1C4329" w14:textId="77777777" w:rsidTr="00690563">
        <w:trPr>
          <w:trHeight w:val="356"/>
        </w:trPr>
        <w:tc>
          <w:tcPr>
            <w:tcW w:w="79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2036C" w14:textId="77777777" w:rsidR="00EC7D5D" w:rsidRDefault="00EC7D5D" w:rsidP="00690563">
            <w:pPr>
              <w:spacing w:after="0" w:line="240" w:lineRule="auto"/>
              <w:jc w:val="center"/>
            </w:pPr>
            <w:r>
              <w:rPr>
                <w:b/>
              </w:rPr>
              <w:t>Valor Total: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9ECC0" w14:textId="77777777" w:rsidR="00EC7D5D" w:rsidRDefault="00EC7D5D" w:rsidP="00690563">
            <w:pPr>
              <w:spacing w:after="0" w:line="240" w:lineRule="auto"/>
              <w:jc w:val="center"/>
            </w:pPr>
            <w:r>
              <w:rPr>
                <w:b/>
              </w:rPr>
              <w:t>100,00</w:t>
            </w:r>
          </w:p>
        </w:tc>
      </w:tr>
    </w:tbl>
    <w:p w14:paraId="2AF0B79B" w14:textId="6FC07FB6" w:rsidR="0018161C" w:rsidRDefault="0018161C" w:rsidP="0018161C">
      <w:pPr>
        <w:pBdr>
          <w:top w:val="nil"/>
          <w:left w:val="nil"/>
          <w:bottom w:val="nil"/>
          <w:right w:val="nil"/>
          <w:between w:val="nil"/>
        </w:pBdr>
        <w:spacing w:after="0" w:line="240" w:lineRule="auto"/>
        <w:jc w:val="both"/>
        <w:rPr>
          <w:color w:val="000000"/>
        </w:rPr>
      </w:pPr>
    </w:p>
    <w:p w14:paraId="2135BD4E" w14:textId="0C4AC993" w:rsidR="000951F0" w:rsidRPr="00377FBC" w:rsidRDefault="000951F0" w:rsidP="009759AD">
      <w:pPr>
        <w:pStyle w:val="Default"/>
        <w:numPr>
          <w:ilvl w:val="2"/>
          <w:numId w:val="7"/>
        </w:numPr>
        <w:tabs>
          <w:tab w:val="left" w:pos="0"/>
          <w:tab w:val="left" w:pos="284"/>
        </w:tabs>
        <w:spacing w:after="160"/>
        <w:ind w:left="0" w:firstLine="0"/>
        <w:jc w:val="both"/>
        <w:rPr>
          <w:rFonts w:asciiTheme="minorHAnsi" w:hAnsiTheme="minorHAnsi" w:cstheme="minorHAnsi"/>
          <w:color w:val="auto"/>
          <w:sz w:val="22"/>
          <w:szCs w:val="22"/>
        </w:rPr>
      </w:pPr>
      <w:r w:rsidRPr="00377FBC">
        <w:rPr>
          <w:rFonts w:asciiTheme="minorHAnsi" w:hAnsiTheme="minorHAnsi" w:cstheme="minorHAnsi"/>
          <w:color w:val="auto"/>
          <w:sz w:val="22"/>
          <w:szCs w:val="22"/>
        </w:rPr>
        <w:t xml:space="preserve"> Para os cargos de </w:t>
      </w:r>
      <w:r w:rsidRPr="00377FBC">
        <w:rPr>
          <w:rFonts w:asciiTheme="minorHAnsi" w:eastAsia="Arial" w:hAnsiTheme="minorHAnsi" w:cstheme="minorHAnsi"/>
          <w:sz w:val="22"/>
          <w:szCs w:val="22"/>
        </w:rPr>
        <w:t>Auxiliar de Odontologia, Eletricista, Fiscal De Tributos,</w:t>
      </w:r>
      <w:r w:rsidR="008B31D2">
        <w:rPr>
          <w:rFonts w:asciiTheme="minorHAnsi" w:eastAsia="Arial" w:hAnsiTheme="minorHAnsi" w:cstheme="minorHAnsi"/>
          <w:sz w:val="22"/>
          <w:szCs w:val="22"/>
        </w:rPr>
        <w:t xml:space="preserve"> </w:t>
      </w:r>
      <w:r w:rsidRPr="00377FBC">
        <w:rPr>
          <w:rFonts w:asciiTheme="minorHAnsi" w:eastAsia="Arial" w:hAnsiTheme="minorHAnsi" w:cstheme="minorHAnsi"/>
          <w:sz w:val="22"/>
          <w:szCs w:val="22"/>
        </w:rPr>
        <w:t xml:space="preserve">Agente de Saúde, </w:t>
      </w:r>
      <w:r w:rsidR="008B31D2">
        <w:rPr>
          <w:rFonts w:asciiTheme="minorHAnsi" w:eastAsia="Arial" w:hAnsiTheme="minorHAnsi" w:cstheme="minorHAnsi"/>
          <w:sz w:val="22"/>
          <w:szCs w:val="22"/>
        </w:rPr>
        <w:t xml:space="preserve">Cuidador da Casa Lar, Técnico de Enfermagem, </w:t>
      </w:r>
      <w:r w:rsidRPr="00377FBC">
        <w:rPr>
          <w:rFonts w:asciiTheme="minorHAnsi" w:hAnsiTheme="minorHAnsi" w:cstheme="minorHAnsi"/>
          <w:sz w:val="22"/>
          <w:szCs w:val="22"/>
        </w:rPr>
        <w:t xml:space="preserve">Enfermeiro, Farmacêutico, </w:t>
      </w:r>
      <w:r w:rsidR="008B31D2">
        <w:rPr>
          <w:rFonts w:asciiTheme="minorHAnsi" w:hAnsiTheme="minorHAnsi" w:cstheme="minorHAnsi"/>
          <w:sz w:val="22"/>
          <w:szCs w:val="22"/>
        </w:rPr>
        <w:t xml:space="preserve">Nutricionista, </w:t>
      </w:r>
      <w:r w:rsidRPr="00377FBC">
        <w:rPr>
          <w:rFonts w:asciiTheme="minorHAnsi" w:hAnsiTheme="minorHAnsi" w:cstheme="minorHAnsi"/>
          <w:sz w:val="22"/>
          <w:szCs w:val="22"/>
        </w:rPr>
        <w:t xml:space="preserve">Professor IV, </w:t>
      </w:r>
      <w:r w:rsidRPr="00377FBC">
        <w:rPr>
          <w:rFonts w:asciiTheme="minorHAnsi" w:hAnsiTheme="minorHAnsi" w:cstheme="minorHAnsi"/>
          <w:iCs/>
          <w:sz w:val="22"/>
          <w:szCs w:val="22"/>
        </w:rPr>
        <w:t>Procurador, Assistente Social, Analista de Sistemas, Contador, Psicólogo (Lotação Casa Lar), Fonoaudiólogo</w:t>
      </w:r>
      <w:r w:rsidR="008B31D2">
        <w:rPr>
          <w:rFonts w:asciiTheme="minorHAnsi" w:hAnsiTheme="minorHAnsi" w:cstheme="minorHAnsi"/>
          <w:iCs/>
          <w:sz w:val="22"/>
          <w:szCs w:val="22"/>
        </w:rPr>
        <w:t>, Engenheiro Civil</w:t>
      </w:r>
      <w:r w:rsidR="00377FBC">
        <w:rPr>
          <w:rFonts w:asciiTheme="minorHAnsi" w:hAnsiTheme="minorHAnsi" w:cstheme="minorHAnsi"/>
          <w:iCs/>
          <w:sz w:val="22"/>
          <w:szCs w:val="22"/>
        </w:rPr>
        <w:t>:</w:t>
      </w:r>
    </w:p>
    <w:tbl>
      <w:tblPr>
        <w:tblStyle w:val="7"/>
        <w:tblW w:w="9634" w:type="dxa"/>
        <w:tblInd w:w="0" w:type="dxa"/>
        <w:tblLayout w:type="fixed"/>
        <w:tblLook w:val="0400" w:firstRow="0" w:lastRow="0" w:firstColumn="0" w:lastColumn="0" w:noHBand="0" w:noVBand="1"/>
      </w:tblPr>
      <w:tblGrid>
        <w:gridCol w:w="1456"/>
        <w:gridCol w:w="3036"/>
        <w:gridCol w:w="1520"/>
        <w:gridCol w:w="1921"/>
        <w:gridCol w:w="1701"/>
      </w:tblGrid>
      <w:tr w:rsidR="00377FBC" w14:paraId="2FFF6235" w14:textId="77777777" w:rsidTr="00E567DA">
        <w:trPr>
          <w:trHeight w:val="668"/>
        </w:trPr>
        <w:tc>
          <w:tcPr>
            <w:tcW w:w="1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495E3" w14:textId="77777777" w:rsidR="00377FBC" w:rsidRDefault="00377FBC" w:rsidP="00E567DA">
            <w:pPr>
              <w:spacing w:after="0" w:line="240" w:lineRule="auto"/>
              <w:jc w:val="center"/>
            </w:pPr>
            <w:r>
              <w:rPr>
                <w:b/>
              </w:rPr>
              <w:t>Prova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6D439" w14:textId="77777777" w:rsidR="00377FBC" w:rsidRDefault="00377FBC" w:rsidP="00E567DA">
            <w:pPr>
              <w:spacing w:after="0" w:line="240" w:lineRule="auto"/>
              <w:jc w:val="center"/>
            </w:pPr>
            <w:r>
              <w:rPr>
                <w:b/>
              </w:rPr>
              <w:t>Área de conhecimento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84F5E" w14:textId="77777777" w:rsidR="00377FBC" w:rsidRDefault="00377FBC" w:rsidP="00E567DA">
            <w:pPr>
              <w:spacing w:after="0" w:line="240" w:lineRule="auto"/>
              <w:jc w:val="center"/>
            </w:pPr>
            <w:r>
              <w:rPr>
                <w:b/>
              </w:rPr>
              <w:t>N.º de questões</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9BFFD" w14:textId="77777777" w:rsidR="00377FBC" w:rsidRDefault="00377FBC" w:rsidP="00E567DA">
            <w:pPr>
              <w:spacing w:after="0" w:line="240" w:lineRule="auto"/>
              <w:jc w:val="center"/>
            </w:pPr>
            <w:r>
              <w:rPr>
                <w:b/>
              </w:rPr>
              <w:t>Valor por questão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70388" w14:textId="77777777" w:rsidR="00377FBC" w:rsidRDefault="00377FBC" w:rsidP="00E567DA">
            <w:pPr>
              <w:spacing w:after="0" w:line="240" w:lineRule="auto"/>
              <w:jc w:val="center"/>
            </w:pPr>
            <w:r>
              <w:rPr>
                <w:b/>
              </w:rPr>
              <w:t>Valor Total</w:t>
            </w:r>
          </w:p>
        </w:tc>
      </w:tr>
      <w:tr w:rsidR="00377FBC" w14:paraId="2594214D" w14:textId="77777777" w:rsidTr="00E567DA">
        <w:trPr>
          <w:trHeight w:val="356"/>
        </w:trPr>
        <w:tc>
          <w:tcPr>
            <w:tcW w:w="14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75102" w14:textId="77777777" w:rsidR="00377FBC" w:rsidRDefault="00377FBC" w:rsidP="00E567DA">
            <w:pPr>
              <w:spacing w:after="0" w:line="240" w:lineRule="auto"/>
              <w:jc w:val="center"/>
            </w:pPr>
            <w:r>
              <w:t>Escrita Objetiva</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BBE0C" w14:textId="3F3CF52E" w:rsidR="00377FBC" w:rsidRPr="00C83FF3" w:rsidRDefault="00377FBC" w:rsidP="00E567DA">
            <w:pPr>
              <w:spacing w:after="0" w:line="240" w:lineRule="auto"/>
              <w:jc w:val="center"/>
            </w:pPr>
            <w:r w:rsidRPr="00C83FF3">
              <w:t xml:space="preserve">Língua </w:t>
            </w:r>
            <w:r>
              <w:t>P</w:t>
            </w:r>
            <w:r w:rsidRPr="00C83FF3">
              <w:t>ortuguesa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6CA05" w14:textId="18C2AD30" w:rsidR="00377FBC" w:rsidRPr="00C83FF3" w:rsidRDefault="00377FBC" w:rsidP="00E567DA">
            <w:pPr>
              <w:spacing w:after="0" w:line="240" w:lineRule="auto"/>
              <w:jc w:val="center"/>
            </w:pPr>
            <w:r>
              <w:t>10</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0FEBA" w14:textId="34A780F7" w:rsidR="00377FBC" w:rsidRPr="00C83FF3" w:rsidRDefault="00377FBC" w:rsidP="00E567DA">
            <w:pPr>
              <w:spacing w:after="0" w:line="240" w:lineRule="auto"/>
              <w:jc w:val="center"/>
            </w:pPr>
            <w:r>
              <w:t>2,50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90866" w14:textId="24E93316" w:rsidR="00377FBC" w:rsidRPr="00C83FF3" w:rsidRDefault="00377FBC" w:rsidP="00E567DA">
            <w:pPr>
              <w:spacing w:after="0" w:line="240" w:lineRule="auto"/>
              <w:jc w:val="center"/>
            </w:pPr>
            <w:r>
              <w:t>25,00</w:t>
            </w:r>
          </w:p>
        </w:tc>
      </w:tr>
      <w:tr w:rsidR="00377FBC" w14:paraId="065796CC" w14:textId="77777777" w:rsidTr="00E567DA">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E3E32"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4D8FD" w14:textId="77777777" w:rsidR="00377FBC" w:rsidRDefault="00377FBC" w:rsidP="00E567DA">
            <w:pPr>
              <w:spacing w:after="0" w:line="240" w:lineRule="auto"/>
              <w:jc w:val="center"/>
            </w:pPr>
            <w:r>
              <w:t>Matemática e Raciocínio Lógico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506B3" w14:textId="7F7ADB22" w:rsidR="00377FBC" w:rsidRPr="00C83FF3" w:rsidRDefault="00377FBC" w:rsidP="00E567DA">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8EE1FC" w14:textId="236D3786" w:rsidR="00377FBC" w:rsidRDefault="00377FBC" w:rsidP="00E567DA">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805C08" w14:textId="29DFAA66" w:rsidR="00377FBC" w:rsidRDefault="00377FBC" w:rsidP="00E567DA">
            <w:pPr>
              <w:spacing w:after="0" w:line="240" w:lineRule="auto"/>
              <w:jc w:val="center"/>
            </w:pPr>
            <w:r>
              <w:t>10,00</w:t>
            </w:r>
          </w:p>
        </w:tc>
      </w:tr>
      <w:tr w:rsidR="00377FBC" w14:paraId="78A35C1D" w14:textId="77777777" w:rsidTr="00E567DA">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FB05A"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D22DF" w14:textId="454C420E" w:rsidR="00377FBC" w:rsidRDefault="00377FBC" w:rsidP="00E567DA">
            <w:pPr>
              <w:spacing w:after="0" w:line="240" w:lineRule="auto"/>
              <w:jc w:val="center"/>
            </w:pPr>
            <w:r>
              <w:t>Informática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F8500" w14:textId="2735993F" w:rsidR="00377FBC" w:rsidRPr="00C83FF3" w:rsidRDefault="00377FBC" w:rsidP="00E567DA">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E2F7D" w14:textId="527FD1B6" w:rsidR="00377FBC" w:rsidRDefault="00377FBC" w:rsidP="00E567DA">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08F3A" w14:textId="1091897A" w:rsidR="00377FBC" w:rsidRDefault="00377FBC" w:rsidP="00E567DA">
            <w:pPr>
              <w:spacing w:after="0" w:line="240" w:lineRule="auto"/>
              <w:jc w:val="center"/>
            </w:pPr>
            <w:r>
              <w:t>10,00</w:t>
            </w:r>
          </w:p>
        </w:tc>
      </w:tr>
      <w:tr w:rsidR="00377FBC" w14:paraId="057E4A9A" w14:textId="77777777" w:rsidTr="00E567DA">
        <w:trPr>
          <w:trHeight w:val="386"/>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0B532"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43BFE" w14:textId="77777777" w:rsidR="00377FBC" w:rsidRPr="00C83FF3" w:rsidRDefault="00377FBC" w:rsidP="00E567DA">
            <w:pPr>
              <w:spacing w:after="0" w:line="240" w:lineRule="auto"/>
              <w:jc w:val="center"/>
            </w:pPr>
            <w:r>
              <w:t>Conhecimentos Gerais e Atualidades</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E70A3" w14:textId="4E44BCF5" w:rsidR="00377FBC" w:rsidRPr="00C83FF3" w:rsidRDefault="00377FBC" w:rsidP="00E567DA">
            <w:pPr>
              <w:spacing w:after="0" w:line="240" w:lineRule="auto"/>
              <w:jc w:val="center"/>
            </w:pPr>
            <w:r>
              <w:t>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416AD" w14:textId="4A489EBC" w:rsidR="00377FBC" w:rsidRPr="00C83FF3" w:rsidRDefault="00377FBC" w:rsidP="00E567DA">
            <w:pPr>
              <w:spacing w:after="0" w:line="240" w:lineRule="auto"/>
              <w:jc w:val="center"/>
            </w:pPr>
            <w: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6AF41" w14:textId="0C09E7BA" w:rsidR="00377FBC" w:rsidRPr="00C83FF3" w:rsidRDefault="00377FBC" w:rsidP="00E567DA">
            <w:pPr>
              <w:spacing w:after="0" w:line="240" w:lineRule="auto"/>
              <w:jc w:val="center"/>
            </w:pPr>
            <w:r>
              <w:t>10,00</w:t>
            </w:r>
          </w:p>
        </w:tc>
      </w:tr>
      <w:tr w:rsidR="00377FBC" w14:paraId="77AD6FD5" w14:textId="77777777" w:rsidTr="00E567DA">
        <w:trPr>
          <w:trHeight w:val="371"/>
        </w:trPr>
        <w:tc>
          <w:tcPr>
            <w:tcW w:w="14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009E55" w14:textId="77777777" w:rsidR="00377FBC" w:rsidRDefault="00377FBC" w:rsidP="00E567DA">
            <w:pPr>
              <w:widowControl w:val="0"/>
              <w:pBdr>
                <w:top w:val="nil"/>
                <w:left w:val="nil"/>
                <w:bottom w:val="nil"/>
                <w:right w:val="nil"/>
                <w:between w:val="nil"/>
              </w:pBdr>
              <w:spacing w:after="0" w:line="276" w:lineRule="auto"/>
              <w:jc w:val="center"/>
            </w:pP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F90D" w14:textId="288EEAA0" w:rsidR="00377FBC" w:rsidRPr="00C83FF3" w:rsidRDefault="00377FBC" w:rsidP="00E567DA">
            <w:pPr>
              <w:spacing w:after="0" w:line="240" w:lineRule="auto"/>
              <w:jc w:val="center"/>
            </w:pPr>
            <w:r w:rsidRPr="00C83FF3">
              <w:t>Conhecimentos Específicos</w:t>
            </w:r>
            <w:r>
              <w:t xml:space="preserve"> e Legislação</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D16D9" w14:textId="513A9AA5" w:rsidR="00377FBC" w:rsidRPr="00C83FF3" w:rsidRDefault="00377FBC" w:rsidP="00E567DA">
            <w:pPr>
              <w:spacing w:after="0" w:line="240" w:lineRule="auto"/>
              <w:jc w:val="center"/>
            </w:pPr>
            <w:r>
              <w:t>15</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28CB3" w14:textId="3DE145AB" w:rsidR="00377FBC" w:rsidRPr="00C83FF3" w:rsidRDefault="00377FBC" w:rsidP="00E567DA">
            <w:pPr>
              <w:spacing w:after="0" w:line="240" w:lineRule="auto"/>
              <w:jc w:val="center"/>
            </w:pPr>
            <w:r>
              <w:t>3,00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C9142" w14:textId="0B054E1B" w:rsidR="00377FBC" w:rsidRPr="00C83FF3" w:rsidRDefault="00377FBC" w:rsidP="00E567DA">
            <w:pPr>
              <w:spacing w:after="0" w:line="240" w:lineRule="auto"/>
              <w:jc w:val="center"/>
            </w:pPr>
            <w:r>
              <w:t>45,00</w:t>
            </w:r>
          </w:p>
        </w:tc>
      </w:tr>
      <w:tr w:rsidR="00377FBC" w14:paraId="7F88C593" w14:textId="77777777" w:rsidTr="00E567DA">
        <w:trPr>
          <w:trHeight w:val="356"/>
        </w:trPr>
        <w:tc>
          <w:tcPr>
            <w:tcW w:w="79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0F44D" w14:textId="77777777" w:rsidR="00377FBC" w:rsidRDefault="00377FBC" w:rsidP="00E567DA">
            <w:pPr>
              <w:spacing w:after="0" w:line="240" w:lineRule="auto"/>
              <w:jc w:val="center"/>
            </w:pPr>
            <w:r>
              <w:rPr>
                <w:b/>
              </w:rPr>
              <w:t>Valor Total:</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92E79" w14:textId="77777777" w:rsidR="00377FBC" w:rsidRDefault="00377FBC" w:rsidP="00E567DA">
            <w:pPr>
              <w:spacing w:after="0" w:line="240" w:lineRule="auto"/>
              <w:jc w:val="center"/>
            </w:pPr>
            <w:r>
              <w:rPr>
                <w:b/>
              </w:rPr>
              <w:t>100,00</w:t>
            </w:r>
          </w:p>
        </w:tc>
      </w:tr>
    </w:tbl>
    <w:p w14:paraId="5648E427" w14:textId="77777777" w:rsidR="000951F0" w:rsidRPr="000951F0" w:rsidRDefault="000951F0" w:rsidP="000951F0">
      <w:pPr>
        <w:pStyle w:val="Default"/>
        <w:tabs>
          <w:tab w:val="left" w:pos="0"/>
          <w:tab w:val="left" w:pos="284"/>
        </w:tabs>
        <w:spacing w:after="160"/>
        <w:jc w:val="both"/>
        <w:rPr>
          <w:rFonts w:asciiTheme="minorHAnsi" w:hAnsiTheme="minorHAnsi" w:cstheme="minorHAnsi"/>
          <w:color w:val="auto"/>
          <w:sz w:val="22"/>
          <w:szCs w:val="22"/>
        </w:rPr>
      </w:pPr>
    </w:p>
    <w:p w14:paraId="2D3EB6D3" w14:textId="36B65424" w:rsidR="00C727A2" w:rsidRPr="00377FBC" w:rsidRDefault="00C727A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377FBC">
        <w:rPr>
          <w:b/>
          <w:bCs/>
          <w:sz w:val="22"/>
          <w:szCs w:val="22"/>
        </w:rPr>
        <w:t xml:space="preserve">Serão considerados aprovados os candidatos que alcançarem </w:t>
      </w:r>
      <w:r w:rsidR="00377FBC" w:rsidRPr="00377FBC">
        <w:rPr>
          <w:b/>
          <w:bCs/>
          <w:sz w:val="22"/>
          <w:szCs w:val="22"/>
        </w:rPr>
        <w:t>5</w:t>
      </w:r>
      <w:r w:rsidRPr="00377FBC">
        <w:rPr>
          <w:b/>
          <w:bCs/>
          <w:sz w:val="22"/>
          <w:szCs w:val="22"/>
        </w:rPr>
        <w:t>0% (</w:t>
      </w:r>
      <w:r w:rsidR="00377FBC" w:rsidRPr="00377FBC">
        <w:rPr>
          <w:b/>
          <w:bCs/>
          <w:sz w:val="22"/>
          <w:szCs w:val="22"/>
        </w:rPr>
        <w:t>cinco</w:t>
      </w:r>
      <w:r w:rsidRPr="00377FBC">
        <w:rPr>
          <w:b/>
          <w:bCs/>
          <w:sz w:val="22"/>
          <w:szCs w:val="22"/>
        </w:rPr>
        <w:t xml:space="preserve"> por cento) ou mais na nota da prova objetiva e não zerar na matéria de conhecimento específico.</w:t>
      </w:r>
    </w:p>
    <w:p w14:paraId="65956899" w14:textId="20B01679" w:rsidR="00C727A2" w:rsidRPr="003D765D" w:rsidRDefault="00C727A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r w:rsidRPr="003D765D">
        <w:rPr>
          <w:sz w:val="22"/>
          <w:szCs w:val="22"/>
        </w:rPr>
        <w:t xml:space="preserve">Cada candidato </w:t>
      </w:r>
      <w:r w:rsidRPr="003D765D">
        <w:rPr>
          <w:b/>
          <w:bCs/>
          <w:sz w:val="22"/>
          <w:szCs w:val="22"/>
        </w:rPr>
        <w:t xml:space="preserve">receberá um caderno de </w:t>
      </w:r>
      <w:r w:rsidR="003D765D" w:rsidRPr="003D765D">
        <w:rPr>
          <w:b/>
          <w:bCs/>
          <w:sz w:val="22"/>
          <w:szCs w:val="22"/>
        </w:rPr>
        <w:t>questões</w:t>
      </w:r>
      <w:r w:rsidRPr="003D765D">
        <w:rPr>
          <w:b/>
          <w:bCs/>
          <w:sz w:val="22"/>
          <w:szCs w:val="22"/>
        </w:rPr>
        <w:t xml:space="preserve"> e u</w:t>
      </w:r>
      <w:r w:rsidR="003D765D">
        <w:rPr>
          <w:b/>
          <w:bCs/>
          <w:sz w:val="22"/>
          <w:szCs w:val="22"/>
        </w:rPr>
        <w:t>ma folha</w:t>
      </w:r>
      <w:r w:rsidRPr="003D765D">
        <w:rPr>
          <w:b/>
          <w:bCs/>
          <w:sz w:val="22"/>
          <w:szCs w:val="22"/>
        </w:rPr>
        <w:t xml:space="preserve"> de respostas. </w:t>
      </w:r>
      <w:r w:rsidRPr="003D765D">
        <w:rPr>
          <w:sz w:val="22"/>
          <w:szCs w:val="22"/>
        </w:rPr>
        <w:t xml:space="preserve">Para a </w:t>
      </w:r>
      <w:proofErr w:type="spellStart"/>
      <w:r w:rsidRPr="003D765D">
        <w:rPr>
          <w:sz w:val="22"/>
          <w:szCs w:val="22"/>
        </w:rPr>
        <w:t>realização</w:t>
      </w:r>
      <w:proofErr w:type="spellEnd"/>
      <w:r w:rsidRPr="003D765D">
        <w:rPr>
          <w:sz w:val="22"/>
          <w:szCs w:val="22"/>
        </w:rPr>
        <w:t xml:space="preserve"> da prova objetiva, </w:t>
      </w:r>
      <w:proofErr w:type="spellStart"/>
      <w:r w:rsidRPr="00264D80">
        <w:rPr>
          <w:sz w:val="22"/>
          <w:szCs w:val="22"/>
        </w:rPr>
        <w:t>além</w:t>
      </w:r>
      <w:proofErr w:type="spellEnd"/>
      <w:r w:rsidRPr="00264D80">
        <w:rPr>
          <w:sz w:val="22"/>
          <w:szCs w:val="22"/>
        </w:rPr>
        <w:t xml:space="preserve"> de cumprir com as </w:t>
      </w:r>
      <w:proofErr w:type="spellStart"/>
      <w:r w:rsidRPr="00264D80">
        <w:rPr>
          <w:sz w:val="22"/>
          <w:szCs w:val="22"/>
        </w:rPr>
        <w:t>exigências</w:t>
      </w:r>
      <w:proofErr w:type="spellEnd"/>
      <w:r w:rsidRPr="00264D80">
        <w:rPr>
          <w:sz w:val="22"/>
          <w:szCs w:val="22"/>
        </w:rPr>
        <w:t xml:space="preserve"> gerais </w:t>
      </w:r>
      <w:proofErr w:type="spellStart"/>
      <w:r w:rsidRPr="00264D80">
        <w:rPr>
          <w:sz w:val="22"/>
          <w:szCs w:val="22"/>
        </w:rPr>
        <w:t>aplicáveis</w:t>
      </w:r>
      <w:proofErr w:type="spellEnd"/>
      <w:r w:rsidRPr="00264D80">
        <w:rPr>
          <w:sz w:val="22"/>
          <w:szCs w:val="22"/>
        </w:rPr>
        <w:t xml:space="preserve"> a todas as etapas presenciais, é </w:t>
      </w:r>
      <w:r w:rsidR="00264D80" w:rsidRPr="00264D80">
        <w:rPr>
          <w:sz w:val="22"/>
          <w:szCs w:val="22"/>
        </w:rPr>
        <w:t>imprescindível</w:t>
      </w:r>
      <w:r w:rsidRPr="00264D80">
        <w:rPr>
          <w:sz w:val="22"/>
          <w:szCs w:val="22"/>
        </w:rPr>
        <w:t xml:space="preserve"> que</w:t>
      </w:r>
      <w:r w:rsidRPr="003D765D">
        <w:rPr>
          <w:b/>
          <w:bCs/>
          <w:sz w:val="22"/>
          <w:szCs w:val="22"/>
        </w:rPr>
        <w:t xml:space="preserve"> os candidatos </w:t>
      </w:r>
      <w:proofErr w:type="spellStart"/>
      <w:r w:rsidRPr="003D765D">
        <w:rPr>
          <w:b/>
          <w:bCs/>
          <w:sz w:val="22"/>
          <w:szCs w:val="22"/>
        </w:rPr>
        <w:t>compareçam</w:t>
      </w:r>
      <w:proofErr w:type="spellEnd"/>
      <w:r w:rsidRPr="003D765D">
        <w:rPr>
          <w:b/>
          <w:bCs/>
          <w:sz w:val="22"/>
          <w:szCs w:val="22"/>
        </w:rPr>
        <w:t xml:space="preserve"> munidos de caneta </w:t>
      </w:r>
      <w:proofErr w:type="spellStart"/>
      <w:r w:rsidRPr="003D765D">
        <w:rPr>
          <w:b/>
          <w:bCs/>
          <w:sz w:val="22"/>
          <w:szCs w:val="22"/>
        </w:rPr>
        <w:t>esferográfica</w:t>
      </w:r>
      <w:proofErr w:type="spellEnd"/>
      <w:r w:rsidRPr="003D765D">
        <w:rPr>
          <w:b/>
          <w:bCs/>
          <w:sz w:val="22"/>
          <w:szCs w:val="22"/>
        </w:rPr>
        <w:t xml:space="preserve"> </w:t>
      </w:r>
      <w:r w:rsidR="00264D80" w:rsidRPr="00264D80">
        <w:rPr>
          <w:sz w:val="22"/>
          <w:szCs w:val="22"/>
        </w:rPr>
        <w:t xml:space="preserve">e </w:t>
      </w:r>
      <w:r w:rsidRPr="003D765D">
        <w:rPr>
          <w:sz w:val="22"/>
          <w:szCs w:val="22"/>
        </w:rPr>
        <w:t xml:space="preserve">preparado no que diz respeito à </w:t>
      </w:r>
      <w:proofErr w:type="spellStart"/>
      <w:r w:rsidRPr="003D765D">
        <w:rPr>
          <w:sz w:val="22"/>
          <w:szCs w:val="22"/>
        </w:rPr>
        <w:t>alimentação</w:t>
      </w:r>
      <w:proofErr w:type="spellEnd"/>
      <w:r w:rsidRPr="003D765D">
        <w:rPr>
          <w:sz w:val="22"/>
          <w:szCs w:val="22"/>
        </w:rPr>
        <w:t xml:space="preserve"> e </w:t>
      </w:r>
      <w:proofErr w:type="spellStart"/>
      <w:r w:rsidRPr="003D765D">
        <w:rPr>
          <w:sz w:val="22"/>
          <w:szCs w:val="22"/>
        </w:rPr>
        <w:t>hidratação</w:t>
      </w:r>
      <w:proofErr w:type="spellEnd"/>
      <w:r w:rsidRPr="003D765D">
        <w:rPr>
          <w:sz w:val="22"/>
          <w:szCs w:val="22"/>
        </w:rPr>
        <w:t>. Não haverá empréstimo de caneta e não serão admitida caneta que não atenda os padrões estabelecidos neste Edital.</w:t>
      </w:r>
    </w:p>
    <w:p w14:paraId="1E0325A2" w14:textId="3C10D45F" w:rsidR="00C727A2" w:rsidRPr="003D765D" w:rsidRDefault="00C727A2" w:rsidP="009759AD">
      <w:pPr>
        <w:pStyle w:val="Default"/>
        <w:numPr>
          <w:ilvl w:val="1"/>
          <w:numId w:val="7"/>
        </w:numPr>
        <w:tabs>
          <w:tab w:val="left" w:pos="0"/>
          <w:tab w:val="left" w:pos="284"/>
        </w:tabs>
        <w:spacing w:after="160"/>
        <w:ind w:left="0" w:firstLine="0"/>
        <w:jc w:val="both"/>
        <w:rPr>
          <w:rFonts w:asciiTheme="minorHAnsi" w:hAnsiTheme="minorHAnsi" w:cstheme="minorHAnsi"/>
          <w:color w:val="auto"/>
          <w:sz w:val="22"/>
          <w:szCs w:val="22"/>
        </w:rPr>
      </w:pPr>
      <w:proofErr w:type="spellStart"/>
      <w:r w:rsidRPr="003D765D">
        <w:rPr>
          <w:sz w:val="22"/>
          <w:szCs w:val="22"/>
        </w:rPr>
        <w:t>Após</w:t>
      </w:r>
      <w:proofErr w:type="spellEnd"/>
      <w:r w:rsidRPr="003D765D">
        <w:rPr>
          <w:sz w:val="22"/>
          <w:szCs w:val="22"/>
        </w:rPr>
        <w:t xml:space="preserve"> o ingresso na sala de prova e durante toda a sua </w:t>
      </w:r>
      <w:proofErr w:type="spellStart"/>
      <w:r w:rsidRPr="003D765D">
        <w:rPr>
          <w:sz w:val="22"/>
          <w:szCs w:val="22"/>
        </w:rPr>
        <w:t>realização</w:t>
      </w:r>
      <w:proofErr w:type="spellEnd"/>
      <w:r w:rsidRPr="003D765D">
        <w:rPr>
          <w:sz w:val="22"/>
          <w:szCs w:val="22"/>
        </w:rPr>
        <w:t xml:space="preserve">, </w:t>
      </w:r>
      <w:proofErr w:type="spellStart"/>
      <w:r w:rsidRPr="003D765D">
        <w:rPr>
          <w:sz w:val="22"/>
          <w:szCs w:val="22"/>
        </w:rPr>
        <w:t>além</w:t>
      </w:r>
      <w:proofErr w:type="spellEnd"/>
      <w:r w:rsidRPr="003D765D">
        <w:rPr>
          <w:sz w:val="22"/>
          <w:szCs w:val="22"/>
        </w:rPr>
        <w:t xml:space="preserve"> do caderno de </w:t>
      </w:r>
      <w:r w:rsidR="00264D80" w:rsidRPr="003D765D">
        <w:rPr>
          <w:sz w:val="22"/>
          <w:szCs w:val="22"/>
        </w:rPr>
        <w:t>questões</w:t>
      </w:r>
      <w:r w:rsidRPr="003D765D">
        <w:rPr>
          <w:sz w:val="22"/>
          <w:szCs w:val="22"/>
        </w:rPr>
        <w:t xml:space="preserve">, </w:t>
      </w:r>
      <w:r w:rsidR="00264D80">
        <w:rPr>
          <w:sz w:val="22"/>
          <w:szCs w:val="22"/>
        </w:rPr>
        <w:t>folha</w:t>
      </w:r>
      <w:r w:rsidRPr="003D765D">
        <w:rPr>
          <w:sz w:val="22"/>
          <w:szCs w:val="22"/>
        </w:rPr>
        <w:t xml:space="preserve"> de respostas e caneta, é permitido ao candidato manter consigo, em lugar </w:t>
      </w:r>
      <w:r w:rsidR="00264D80" w:rsidRPr="003D765D">
        <w:rPr>
          <w:sz w:val="22"/>
          <w:szCs w:val="22"/>
        </w:rPr>
        <w:t>visível</w:t>
      </w:r>
      <w:r w:rsidRPr="003D765D">
        <w:rPr>
          <w:sz w:val="22"/>
          <w:szCs w:val="22"/>
        </w:rPr>
        <w:t xml:space="preserve"> e conforme </w:t>
      </w:r>
      <w:proofErr w:type="spellStart"/>
      <w:r w:rsidRPr="003D765D">
        <w:rPr>
          <w:sz w:val="22"/>
          <w:szCs w:val="22"/>
        </w:rPr>
        <w:t>orientação</w:t>
      </w:r>
      <w:proofErr w:type="spellEnd"/>
      <w:r w:rsidRPr="003D765D">
        <w:rPr>
          <w:sz w:val="22"/>
          <w:szCs w:val="22"/>
        </w:rPr>
        <w:t xml:space="preserve"> dos fiscais, </w:t>
      </w:r>
      <w:r w:rsidRPr="003D765D">
        <w:rPr>
          <w:b/>
          <w:bCs/>
          <w:sz w:val="22"/>
          <w:szCs w:val="22"/>
        </w:rPr>
        <w:t xml:space="preserve">apenas uma garrafa de </w:t>
      </w:r>
      <w:proofErr w:type="spellStart"/>
      <w:r w:rsidRPr="003D765D">
        <w:rPr>
          <w:b/>
          <w:bCs/>
          <w:sz w:val="22"/>
          <w:szCs w:val="22"/>
        </w:rPr>
        <w:t>água</w:t>
      </w:r>
      <w:proofErr w:type="spellEnd"/>
      <w:r w:rsidRPr="003D765D">
        <w:rPr>
          <w:b/>
          <w:bCs/>
          <w:sz w:val="22"/>
          <w:szCs w:val="22"/>
        </w:rPr>
        <w:t xml:space="preserve"> feita de material transparente, sem </w:t>
      </w:r>
      <w:proofErr w:type="spellStart"/>
      <w:r w:rsidRPr="003D765D">
        <w:rPr>
          <w:b/>
          <w:bCs/>
          <w:sz w:val="22"/>
          <w:szCs w:val="22"/>
        </w:rPr>
        <w:t>rótulo</w:t>
      </w:r>
      <w:proofErr w:type="spellEnd"/>
      <w:r w:rsidRPr="003D765D">
        <w:rPr>
          <w:b/>
          <w:bCs/>
          <w:sz w:val="22"/>
          <w:szCs w:val="22"/>
        </w:rPr>
        <w:t xml:space="preserve"> ou </w:t>
      </w:r>
      <w:proofErr w:type="spellStart"/>
      <w:r w:rsidRPr="003D765D">
        <w:rPr>
          <w:b/>
          <w:bCs/>
          <w:sz w:val="22"/>
          <w:szCs w:val="22"/>
        </w:rPr>
        <w:t>inscrição</w:t>
      </w:r>
      <w:proofErr w:type="spellEnd"/>
      <w:r w:rsidRPr="003D765D">
        <w:rPr>
          <w:sz w:val="22"/>
          <w:szCs w:val="22"/>
        </w:rPr>
        <w:t xml:space="preserve">, sendo vedado o consumo de alimentos ou outras </w:t>
      </w:r>
      <w:proofErr w:type="spellStart"/>
      <w:r w:rsidRPr="003D765D">
        <w:rPr>
          <w:sz w:val="22"/>
          <w:szCs w:val="22"/>
        </w:rPr>
        <w:t>substâncias</w:t>
      </w:r>
      <w:proofErr w:type="spellEnd"/>
      <w:r w:rsidRPr="003D765D">
        <w:rPr>
          <w:sz w:val="22"/>
          <w:szCs w:val="22"/>
        </w:rPr>
        <w:t xml:space="preserve">, exceto nos casos em que houver deferimento de pedido de atendimento especial para tal fim e/ou se o </w:t>
      </w:r>
      <w:r w:rsidR="00264D80">
        <w:rPr>
          <w:sz w:val="22"/>
          <w:szCs w:val="22"/>
        </w:rPr>
        <w:t>ato</w:t>
      </w:r>
      <w:r w:rsidRPr="003D765D">
        <w:rPr>
          <w:sz w:val="22"/>
          <w:szCs w:val="22"/>
        </w:rPr>
        <w:t xml:space="preserve"> de </w:t>
      </w:r>
      <w:proofErr w:type="spellStart"/>
      <w:r w:rsidRPr="003D765D">
        <w:rPr>
          <w:sz w:val="22"/>
          <w:szCs w:val="22"/>
        </w:rPr>
        <w:t>convocação</w:t>
      </w:r>
      <w:proofErr w:type="spellEnd"/>
      <w:r w:rsidRPr="003D765D">
        <w:rPr>
          <w:sz w:val="22"/>
          <w:szCs w:val="22"/>
        </w:rPr>
        <w:t xml:space="preserve"> estabelecer regra distinta. </w:t>
      </w:r>
    </w:p>
    <w:p w14:paraId="0F71E29D"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Ao receber o caderno de provas e cartão respostas, o candidato deverá conferir, no cartão respostas: seu nome, número de inscrição e o cargo para o qual se inscreveu. Também deverá verificar no caderno de prova: se faltam folhas; se a sequência de questões e o número total de questões estão corretas; se a prova corresponde ao cargo no qual se inscreveu; se há imperfeições gráficas que possam causar dúvidas. </w:t>
      </w:r>
      <w:r>
        <w:rPr>
          <w:color w:val="000000"/>
          <w:u w:val="single"/>
        </w:rPr>
        <w:t>Existindo qualquer inconformidade, deverá imediatamente comunicar ao Fiscal.</w:t>
      </w:r>
      <w:r>
        <w:rPr>
          <w:color w:val="000000"/>
        </w:rPr>
        <w:t> </w:t>
      </w:r>
    </w:p>
    <w:p w14:paraId="1F0F4AFF"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caderno de provas é o espaço no qual o candidato poderá desenvolver todas as técnicas para chegar à resposta adequada, permitindo-se o rabisco e/ou rasura em qualquer folha do respectivo caderno.</w:t>
      </w:r>
    </w:p>
    <w:p w14:paraId="28BCE7B0" w14:textId="77777777" w:rsidR="00264D80" w:rsidRPr="00264D80" w:rsidRDefault="00264D80" w:rsidP="009759AD">
      <w:pPr>
        <w:numPr>
          <w:ilvl w:val="1"/>
          <w:numId w:val="7"/>
        </w:numPr>
        <w:pBdr>
          <w:top w:val="nil"/>
          <w:left w:val="nil"/>
          <w:bottom w:val="nil"/>
          <w:right w:val="nil"/>
          <w:between w:val="nil"/>
        </w:pBdr>
        <w:spacing w:line="240" w:lineRule="auto"/>
        <w:ind w:left="0" w:firstLine="0"/>
        <w:jc w:val="both"/>
        <w:rPr>
          <w:b/>
          <w:bCs/>
          <w:color w:val="000000"/>
        </w:rPr>
      </w:pPr>
      <w:r>
        <w:rPr>
          <w:color w:val="000000"/>
        </w:rPr>
        <w:t xml:space="preserve">O candidato, ao terminar a prova objetiva, </w:t>
      </w:r>
      <w:r w:rsidRPr="00264D80">
        <w:rPr>
          <w:b/>
          <w:bCs/>
          <w:color w:val="000000"/>
        </w:rPr>
        <w:t>devolverá ao fiscal da sala o cartão de respostas (sem rasuras) e o caderno de provas.</w:t>
      </w:r>
    </w:p>
    <w:p w14:paraId="7211169D"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sidRPr="00264D80">
        <w:rPr>
          <w:b/>
          <w:bCs/>
          <w:color w:val="000000"/>
        </w:rPr>
        <w:lastRenderedPageBreak/>
        <w:t>O caderno de provas ficará disponível aos candidatos de forma digital</w:t>
      </w:r>
      <w:r>
        <w:rPr>
          <w:color w:val="000000"/>
        </w:rPr>
        <w:t xml:space="preserve">, acessando a área do candidato, através do item </w:t>
      </w:r>
      <w:r w:rsidRPr="00264D80">
        <w:rPr>
          <w:b/>
          <w:bCs/>
          <w:i/>
          <w:iCs/>
          <w:color w:val="000000"/>
          <w:u w:val="single"/>
        </w:rPr>
        <w:t>“mais informações”</w:t>
      </w:r>
      <w:r>
        <w:rPr>
          <w:color w:val="000000"/>
        </w:rPr>
        <w:t xml:space="preserve"> que será publicado no período de interposição de recursos contra o gabarito provisório e questões de prova.</w:t>
      </w:r>
    </w:p>
    <w:p w14:paraId="153124CB"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Nos casos de eventual falta de prova/material personalizado de aplicação de provas, em razão de falha de impressão ou de equívoco na distribuição de prova/material, a </w:t>
      </w:r>
      <w:r>
        <w:rPr>
          <w:b/>
          <w:color w:val="000000"/>
        </w:rPr>
        <w:t xml:space="preserve">WE DO CONCURSOS </w:t>
      </w:r>
      <w:r>
        <w:rPr>
          <w:color w:val="000000"/>
        </w:rPr>
        <w:t>tem a prerrogativa para entregar ao candidato prova/material reserva não personalizado eletronicamente, que estará devidamente lacrado.</w:t>
      </w:r>
    </w:p>
    <w:p w14:paraId="52E299DE" w14:textId="77777777" w:rsidR="00264D80" w:rsidRDefault="00264D80"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 correção das provas será realizada por sistema eletrônico – leitura óptica dos cartões de </w:t>
      </w:r>
      <w:r w:rsidRPr="00FA2C04">
        <w:rPr>
          <w:color w:val="000000"/>
        </w:rPr>
        <w:t>resposta –, sem ingerência humana e em nenhuma hipótese será considerado para correção e respectiva pontuação/anotação no caderno de provas.</w:t>
      </w:r>
    </w:p>
    <w:p w14:paraId="7CD945F6" w14:textId="0DE52608" w:rsidR="00D65E05"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No preenchimento do cartão de respostas, será atribuída a nota 0 (zero) à(s) questão(</w:t>
      </w:r>
      <w:proofErr w:type="spellStart"/>
      <w:r>
        <w:rPr>
          <w:color w:val="000000"/>
        </w:rPr>
        <w:t>ões</w:t>
      </w:r>
      <w:proofErr w:type="spellEnd"/>
      <w:r>
        <w:rPr>
          <w:color w:val="000000"/>
        </w:rPr>
        <w:t>) da prova objetiva que:</w:t>
      </w:r>
    </w:p>
    <w:p w14:paraId="365DD8FE"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Contenha assinalada opção diferente daquela informada no gabarito oficial;</w:t>
      </w:r>
    </w:p>
    <w:p w14:paraId="495A4E08"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Contenha(m) emenda(s) e/ou rasura(s), ainda que legível(</w:t>
      </w:r>
      <w:proofErr w:type="spellStart"/>
      <w:r>
        <w:rPr>
          <w:i/>
          <w:color w:val="000000"/>
        </w:rPr>
        <w:t>is</w:t>
      </w:r>
      <w:proofErr w:type="spellEnd"/>
      <w:r>
        <w:rPr>
          <w:i/>
          <w:color w:val="000000"/>
        </w:rPr>
        <w:t>);</w:t>
      </w:r>
    </w:p>
    <w:p w14:paraId="287066DE"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Contenha(m) mais de uma opção de resposta assinalada;</w:t>
      </w:r>
    </w:p>
    <w:p w14:paraId="7B2723F1" w14:textId="77777777" w:rsidR="00D65E05" w:rsidRDefault="00006BE1" w:rsidP="009759AD">
      <w:pPr>
        <w:numPr>
          <w:ilvl w:val="0"/>
          <w:numId w:val="2"/>
        </w:numPr>
        <w:pBdr>
          <w:top w:val="nil"/>
          <w:left w:val="nil"/>
          <w:bottom w:val="nil"/>
          <w:right w:val="nil"/>
          <w:between w:val="nil"/>
        </w:pBdr>
        <w:spacing w:after="0" w:line="240" w:lineRule="auto"/>
        <w:ind w:left="1134" w:firstLine="0"/>
        <w:jc w:val="both"/>
        <w:rPr>
          <w:color w:val="000000"/>
        </w:rPr>
      </w:pPr>
      <w:r>
        <w:rPr>
          <w:i/>
          <w:color w:val="000000"/>
        </w:rPr>
        <w:t>Não estiver(em) assinalada(s) a(s) resposta(s);</w:t>
      </w:r>
    </w:p>
    <w:p w14:paraId="279AD7D4" w14:textId="77777777" w:rsidR="00D65E05" w:rsidRDefault="00006BE1" w:rsidP="009759AD">
      <w:pPr>
        <w:numPr>
          <w:ilvl w:val="0"/>
          <w:numId w:val="2"/>
        </w:numPr>
        <w:pBdr>
          <w:top w:val="nil"/>
          <w:left w:val="nil"/>
          <w:bottom w:val="nil"/>
          <w:right w:val="nil"/>
          <w:between w:val="nil"/>
        </w:pBdr>
        <w:spacing w:line="240" w:lineRule="auto"/>
        <w:ind w:left="1134" w:firstLine="0"/>
        <w:jc w:val="both"/>
        <w:rPr>
          <w:color w:val="000000"/>
        </w:rPr>
      </w:pPr>
      <w:r>
        <w:rPr>
          <w:i/>
          <w:color w:val="000000"/>
        </w:rPr>
        <w:t>For(em) preenchida(s) fora das especificações contidas no mesmo ou nas instruções da prova.</w:t>
      </w:r>
    </w:p>
    <w:p w14:paraId="67BE0AED"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Será considerado sem validade, portanto desclassificado, quando o cartão resposta for rasurado, ou seja, utilizado como “rascunho”, dentro do espaço de preenchimento das respostas, independente da motivação ou ainda qualquer outro preenchimento em desacordo com as instruções constantes na capa do cartão de respostas e da capa da prova, que </w:t>
      </w:r>
      <w:r>
        <w:t>ocasiona</w:t>
      </w:r>
      <w:r>
        <w:rPr>
          <w:color w:val="000000"/>
        </w:rPr>
        <w:t xml:space="preserve"> a impossibilidade da correção eletrônica da prova.</w:t>
      </w:r>
    </w:p>
    <w:p w14:paraId="3D6D251D" w14:textId="77777777" w:rsidR="00264D80" w:rsidRDefault="00264D80" w:rsidP="009759AD">
      <w:pPr>
        <w:numPr>
          <w:ilvl w:val="1"/>
          <w:numId w:val="7"/>
        </w:numPr>
        <w:pBdr>
          <w:top w:val="nil"/>
          <w:left w:val="nil"/>
          <w:bottom w:val="nil"/>
          <w:right w:val="nil"/>
          <w:between w:val="nil"/>
        </w:pBdr>
        <w:spacing w:line="240" w:lineRule="auto"/>
        <w:ind w:left="0" w:firstLine="0"/>
        <w:jc w:val="both"/>
        <w:rPr>
          <w:i/>
          <w:color w:val="000000"/>
        </w:rPr>
      </w:pPr>
      <w:r>
        <w:rPr>
          <w:b/>
          <w:color w:val="000000"/>
          <w:u w:val="single"/>
        </w:rPr>
        <w:t>Em nenhuma hipótese haverá substituição de folha de respostas, por erro do candidato.</w:t>
      </w:r>
    </w:p>
    <w:p w14:paraId="1F35B0DD" w14:textId="77777777" w:rsidR="00264D80" w:rsidRDefault="00264D80" w:rsidP="009759AD">
      <w:pPr>
        <w:numPr>
          <w:ilvl w:val="1"/>
          <w:numId w:val="7"/>
        </w:numPr>
        <w:pBdr>
          <w:top w:val="nil"/>
          <w:left w:val="nil"/>
          <w:bottom w:val="nil"/>
          <w:right w:val="nil"/>
          <w:between w:val="nil"/>
        </w:pBdr>
        <w:spacing w:line="240" w:lineRule="auto"/>
        <w:ind w:left="0" w:firstLine="0"/>
        <w:jc w:val="both"/>
        <w:rPr>
          <w:i/>
          <w:color w:val="000000"/>
        </w:rPr>
      </w:pPr>
      <w:r>
        <w:rPr>
          <w:color w:val="000000"/>
        </w:rPr>
        <w:t xml:space="preserve">Os </w:t>
      </w:r>
      <w:r w:rsidRPr="00264D80">
        <w:rPr>
          <w:b/>
          <w:bCs/>
          <w:color w:val="000000"/>
        </w:rPr>
        <w:t>03 (três) últimos candidatos de cada sala de prova só poderão deixar o local de forma simultânea, devendo assinar o verso dos cartões de resposta</w:t>
      </w:r>
      <w:r>
        <w:rPr>
          <w:color w:val="000000"/>
        </w:rPr>
        <w:t xml:space="preserve"> de todos os candidatos da sala de prova, inclusive de candidatos ausentes, e deverão acompanhar o fechamento do envelope de cartão de resposta e cadernos de prova, apondo sua assinatura em seus lacres. O candidato que negar-se a aguardar os demais candidatos finalistas, ou ainda, recusar-se a efetuar os procedimentos de encerramento, </w:t>
      </w:r>
      <w:r>
        <w:rPr>
          <w:color w:val="000000"/>
          <w:u w:val="single"/>
        </w:rPr>
        <w:t xml:space="preserve">será atestado como desistente pelo fiscal de sala, devidamente certificado pelos demais candidatos, sendo eliminado do certame, </w:t>
      </w:r>
      <w:r>
        <w:rPr>
          <w:color w:val="000000"/>
        </w:rPr>
        <w:t>mesmo que um dos 03 (três) candidatos seja uma lactante devidamente cadastrada com condição especial de prova tendo em vista o possível acréscimo de 30 (trinta) minutos de finalização de prova.</w:t>
      </w:r>
    </w:p>
    <w:p w14:paraId="00B603D6" w14:textId="5A5C3EC3"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gabarito provisório da prova escrita objetiva será divulgado </w:t>
      </w:r>
      <w:r w:rsidR="00055F73">
        <w:rPr>
          <w:color w:val="000000"/>
        </w:rPr>
        <w:t xml:space="preserve">após a aplicação da prova na data estabelecida no </w:t>
      </w:r>
      <w:r w:rsidR="00055F73" w:rsidRPr="00055F73">
        <w:rPr>
          <w:b/>
          <w:bCs/>
          <w:color w:val="000000"/>
        </w:rPr>
        <w:t>Anexo III</w:t>
      </w:r>
      <w:r w:rsidRPr="00055F73">
        <w:rPr>
          <w:b/>
          <w:bCs/>
          <w:color w:val="000000"/>
        </w:rPr>
        <w:t>,</w:t>
      </w:r>
      <w:r>
        <w:rPr>
          <w:color w:val="000000"/>
        </w:rPr>
        <w:t xml:space="preserve"> através dos meios de divulgação previstos no </w:t>
      </w:r>
      <w:r>
        <w:rPr>
          <w:b/>
          <w:color w:val="000000"/>
        </w:rPr>
        <w:t>Item 2</w:t>
      </w:r>
      <w:r>
        <w:rPr>
          <w:color w:val="000000"/>
        </w:rPr>
        <w:t xml:space="preserve"> deste Edital.</w:t>
      </w:r>
    </w:p>
    <w:p w14:paraId="6E56CA26" w14:textId="30F9A5DA" w:rsidR="00C37AAD"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ao gabarito provisório divulgado, caberá interposição de recurso, em conformidade com o estabelecido </w:t>
      </w:r>
      <w:r w:rsidR="000C4158">
        <w:rPr>
          <w:color w:val="000000"/>
        </w:rPr>
        <w:t xml:space="preserve">no capítulo específico que trata </w:t>
      </w:r>
      <w:r w:rsidR="000C4158" w:rsidRPr="000C4158">
        <w:rPr>
          <w:i/>
          <w:iCs/>
          <w:color w:val="000000"/>
        </w:rPr>
        <w:t>“dos recursos”</w:t>
      </w:r>
      <w:r>
        <w:rPr>
          <w:color w:val="000000"/>
        </w:rPr>
        <w:t xml:space="preserve">, </w:t>
      </w:r>
      <w:r>
        <w:rPr>
          <w:b/>
          <w:color w:val="000000"/>
        </w:rPr>
        <w:t>no prazo previsto no Anexo III deste Edital</w:t>
      </w:r>
      <w:r>
        <w:rPr>
          <w:color w:val="000000"/>
        </w:rPr>
        <w:t xml:space="preserve">, devendo ser protocolado pelo meio previsto no </w:t>
      </w:r>
      <w:r w:rsidR="000C4158">
        <w:rPr>
          <w:color w:val="000000"/>
        </w:rPr>
        <w:t xml:space="preserve">capítulo específico que trata </w:t>
      </w:r>
      <w:r w:rsidR="000C4158" w:rsidRPr="000C4158">
        <w:rPr>
          <w:i/>
          <w:iCs/>
          <w:color w:val="000000"/>
        </w:rPr>
        <w:t xml:space="preserve">“dos </w:t>
      </w:r>
      <w:r w:rsidR="000C4158">
        <w:rPr>
          <w:i/>
          <w:iCs/>
          <w:color w:val="000000"/>
        </w:rPr>
        <w:t>protocolos</w:t>
      </w:r>
      <w:r w:rsidR="000C4158" w:rsidRPr="000C4158">
        <w:rPr>
          <w:i/>
          <w:iCs/>
          <w:color w:val="000000"/>
        </w:rPr>
        <w:t>”</w:t>
      </w:r>
      <w:r w:rsidR="000C4158">
        <w:rPr>
          <w:color w:val="000000"/>
        </w:rPr>
        <w:t xml:space="preserve"> </w:t>
      </w:r>
      <w:r>
        <w:rPr>
          <w:color w:val="000000"/>
        </w:rPr>
        <w:t>deste Edital.</w:t>
      </w:r>
    </w:p>
    <w:p w14:paraId="610437E1" w14:textId="3700B453" w:rsidR="00514FC5" w:rsidRDefault="00514FC5"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t>DA PROVA PRÁTICA:</w:t>
      </w:r>
    </w:p>
    <w:p w14:paraId="3128E34C" w14:textId="77777777" w:rsidR="00514FC5" w:rsidRPr="00AC4D08" w:rsidRDefault="00514FC5" w:rsidP="009759AD">
      <w:pPr>
        <w:numPr>
          <w:ilvl w:val="1"/>
          <w:numId w:val="7"/>
        </w:numPr>
        <w:pBdr>
          <w:top w:val="nil"/>
          <w:left w:val="nil"/>
          <w:bottom w:val="nil"/>
          <w:right w:val="nil"/>
          <w:between w:val="nil"/>
        </w:pBdr>
        <w:spacing w:line="240" w:lineRule="auto"/>
        <w:ind w:left="0" w:firstLine="0"/>
        <w:jc w:val="both"/>
        <w:rPr>
          <w:b/>
          <w:color w:val="000000" w:themeColor="text1"/>
        </w:rPr>
      </w:pPr>
      <w:r w:rsidRPr="00AC4D08">
        <w:rPr>
          <w:color w:val="000000" w:themeColor="text1"/>
        </w:rPr>
        <w:t xml:space="preserve">A prova prática, de caráter classificatório e eliminatório, para os cargos com tipo de prova </w:t>
      </w:r>
      <w:r w:rsidRPr="007B53FA">
        <w:rPr>
          <w:b/>
          <w:bCs/>
          <w:color w:val="000000" w:themeColor="text1"/>
        </w:rPr>
        <w:t>“Prática”,</w:t>
      </w:r>
      <w:r w:rsidRPr="00AC4D08">
        <w:rPr>
          <w:color w:val="000000" w:themeColor="text1"/>
        </w:rPr>
        <w:t xml:space="preserve"> relacionados no </w:t>
      </w:r>
      <w:r w:rsidRPr="00377FBC">
        <w:rPr>
          <w:color w:val="000000" w:themeColor="text1"/>
        </w:rPr>
        <w:t xml:space="preserve">quadro do </w:t>
      </w:r>
      <w:r w:rsidRPr="00377FBC">
        <w:rPr>
          <w:b/>
          <w:color w:val="000000" w:themeColor="text1"/>
        </w:rPr>
        <w:t>item 1.4</w:t>
      </w:r>
      <w:r w:rsidRPr="00377FBC">
        <w:rPr>
          <w:color w:val="000000" w:themeColor="text1"/>
        </w:rPr>
        <w:t>, será</w:t>
      </w:r>
      <w:r w:rsidRPr="00AC4D08">
        <w:rPr>
          <w:color w:val="000000" w:themeColor="text1"/>
        </w:rPr>
        <w:t xml:space="preserve"> realizada mediante convocação.</w:t>
      </w:r>
    </w:p>
    <w:p w14:paraId="08A4A16C" w14:textId="77777777" w:rsidR="00514FC5" w:rsidRPr="00514FC5" w:rsidRDefault="00514FC5" w:rsidP="009759AD">
      <w:pPr>
        <w:numPr>
          <w:ilvl w:val="1"/>
          <w:numId w:val="7"/>
        </w:numPr>
        <w:pBdr>
          <w:top w:val="nil"/>
          <w:left w:val="nil"/>
          <w:bottom w:val="nil"/>
          <w:right w:val="nil"/>
          <w:between w:val="nil"/>
        </w:pBdr>
        <w:spacing w:line="240" w:lineRule="auto"/>
        <w:ind w:left="0" w:firstLine="0"/>
        <w:jc w:val="both"/>
        <w:rPr>
          <w:color w:val="000000" w:themeColor="text1"/>
        </w:rPr>
      </w:pPr>
      <w:r w:rsidRPr="00514FC5">
        <w:rPr>
          <w:color w:val="000000" w:themeColor="text1"/>
        </w:rPr>
        <w:t>Dependendo do número de candidatos inscritos e das condições de realização da prova, poderão ser convocados a realizar a prova prática todos os candidatos que prestarão a prova objetiva, no mesmo dia de realização desta.</w:t>
      </w:r>
    </w:p>
    <w:p w14:paraId="2ED1524D" w14:textId="28B62F9F" w:rsidR="00514FC5" w:rsidRPr="00514FC5" w:rsidRDefault="00514FC5" w:rsidP="009759AD">
      <w:pPr>
        <w:numPr>
          <w:ilvl w:val="1"/>
          <w:numId w:val="7"/>
        </w:numPr>
        <w:pBdr>
          <w:top w:val="nil"/>
          <w:left w:val="nil"/>
          <w:bottom w:val="nil"/>
          <w:right w:val="nil"/>
          <w:between w:val="nil"/>
        </w:pBdr>
        <w:spacing w:line="240" w:lineRule="auto"/>
        <w:ind w:left="0" w:firstLine="0"/>
        <w:jc w:val="both"/>
        <w:rPr>
          <w:color w:val="000000" w:themeColor="text1"/>
        </w:rPr>
      </w:pPr>
      <w:r w:rsidRPr="00514FC5">
        <w:rPr>
          <w:color w:val="000000" w:themeColor="text1"/>
        </w:rPr>
        <w:lastRenderedPageBreak/>
        <w:t xml:space="preserve">Se aplicada a prova prática no mesmo dia da prova objetiva, somente será divulgada a nota dos candidatos que tenham logrado aprovação na prova </w:t>
      </w:r>
      <w:r w:rsidRPr="00377FBC">
        <w:rPr>
          <w:color w:val="000000" w:themeColor="text1"/>
        </w:rPr>
        <w:t xml:space="preserve">objetiva. O candidato reprovado na prova objetiva, mesmo tendo realizado a prova prática, será considerado reprovado no </w:t>
      </w:r>
      <w:r w:rsidR="0092286C" w:rsidRPr="00377FBC">
        <w:rPr>
          <w:color w:val="000000" w:themeColor="text1"/>
        </w:rPr>
        <w:t>Concurso Público</w:t>
      </w:r>
      <w:r w:rsidRPr="00377FBC">
        <w:rPr>
          <w:color w:val="000000" w:themeColor="text1"/>
        </w:rPr>
        <w:t>.</w:t>
      </w:r>
    </w:p>
    <w:p w14:paraId="2F4F11F1" w14:textId="340E1F9A" w:rsidR="00514FC5" w:rsidRPr="00234AB7" w:rsidRDefault="00514FC5" w:rsidP="009759AD">
      <w:pPr>
        <w:numPr>
          <w:ilvl w:val="1"/>
          <w:numId w:val="7"/>
        </w:numPr>
        <w:pBdr>
          <w:top w:val="nil"/>
          <w:left w:val="nil"/>
          <w:bottom w:val="nil"/>
          <w:right w:val="nil"/>
          <w:between w:val="nil"/>
        </w:pBdr>
        <w:spacing w:line="240" w:lineRule="auto"/>
        <w:ind w:left="0" w:firstLine="0"/>
        <w:jc w:val="both"/>
      </w:pPr>
      <w:r w:rsidRPr="00234AB7">
        <w:t xml:space="preserve">Por razões de ordem técnica ou meteorológica a prova poderá ser adequada ou transferida a data, local e horário de sua realização. Os candidatos serão avisados por comunicado no sítio </w:t>
      </w:r>
      <w:hyperlink r:id="rId16" w:history="1">
        <w:r w:rsidR="00377FBC" w:rsidRPr="007B3B67">
          <w:rPr>
            <w:rStyle w:val="Hyperlink"/>
          </w:rPr>
          <w:t>www.wedoconcursos.com.br</w:t>
        </w:r>
      </w:hyperlink>
      <w:r w:rsidR="00377FBC">
        <w:t xml:space="preserve"> </w:t>
      </w:r>
      <w:r w:rsidRPr="00234AB7">
        <w:t>e ou por aviso fixado no mural e ou porta de entrada principal do local anteriormente marcado para a sua realização, quando o evento determinante da alteração for de natureza imprevisível.</w:t>
      </w:r>
    </w:p>
    <w:p w14:paraId="07700659" w14:textId="77777777" w:rsidR="00514FC5" w:rsidRPr="00684880" w:rsidRDefault="00514FC5" w:rsidP="009759AD">
      <w:pPr>
        <w:numPr>
          <w:ilvl w:val="1"/>
          <w:numId w:val="7"/>
        </w:numPr>
        <w:pBdr>
          <w:top w:val="nil"/>
          <w:left w:val="nil"/>
          <w:bottom w:val="nil"/>
          <w:right w:val="nil"/>
          <w:between w:val="nil"/>
        </w:pBdr>
        <w:spacing w:line="240" w:lineRule="auto"/>
        <w:ind w:left="0" w:firstLine="0"/>
        <w:jc w:val="both"/>
        <w:rPr>
          <w:b/>
          <w:bCs/>
          <w:color w:val="000000"/>
          <w:u w:val="single"/>
        </w:rPr>
      </w:pPr>
      <w:r w:rsidRPr="00684880">
        <w:rPr>
          <w:b/>
          <w:bCs/>
          <w:color w:val="000000"/>
          <w:u w:val="single"/>
        </w:rPr>
        <w:t>Realizarão a prova prática somente os candidatos aprovados na etapa objetiva.</w:t>
      </w:r>
    </w:p>
    <w:p w14:paraId="6FB035DB" w14:textId="4EA797ED"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sidRPr="007B53FA">
        <w:t xml:space="preserve">Para os inscritos nos cargos de </w:t>
      </w:r>
      <w:r w:rsidRPr="007B53FA">
        <w:rPr>
          <w:b/>
          <w:bCs/>
          <w:color w:val="000000" w:themeColor="text1"/>
        </w:rPr>
        <w:t xml:space="preserve">Motorista, Operador de Máquinas </w:t>
      </w:r>
      <w:r w:rsidR="007B53FA" w:rsidRPr="007B53FA">
        <w:rPr>
          <w:b/>
          <w:bCs/>
          <w:color w:val="000000" w:themeColor="text1"/>
        </w:rPr>
        <w:t xml:space="preserve">Pesadas (Motoniveladora e Retroescavadeira), </w:t>
      </w:r>
      <w:r w:rsidRPr="007B53FA">
        <w:t>os candidatos deverão apresentar-se portando Carteira Nacional de Habilitação (CNH) válida e compatível com os veículos</w:t>
      </w:r>
      <w:r>
        <w:t xml:space="preserve"> e/ou máquinas e/ou equipamentos a serem utilizados na realização dos testes, conforme cada cargo fazendo uso de óculos, ou lentes de contato, quando houver essa exigência na CNH. Não serão aceitos protocolos ou encaminhamentos da CNH e será aceita a CNH digital, desde que o candidato acesse o aplicativo “CNH Digital” na presença do fiscal, na hora exata da identificação.</w:t>
      </w:r>
    </w:p>
    <w:p w14:paraId="560F153C" w14:textId="77777777" w:rsidR="00514FC5" w:rsidRPr="007121DD" w:rsidRDefault="00514FC5"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A prova prática se destina a avaliar os conhecimentos práticos que os candidatos possuem no desempenho de atividades que são inerentes ao cargo pleiteado para o qual se inscreveram, constando de demonstração prática de sua habilitação na execução das atribuições do cargo, resultando em Laudo de Avaliação de Habilidade Técnica.</w:t>
      </w:r>
    </w:p>
    <w:p w14:paraId="1BAE703F"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 classificação final do candidato será obtida por meio da seguinte fórmula: </w:t>
      </w:r>
    </w:p>
    <w:p w14:paraId="0E14E560" w14:textId="77777777" w:rsidR="00514FC5" w:rsidRDefault="00514FC5" w:rsidP="00514FC5">
      <w:pPr>
        <w:spacing w:after="0" w:line="240" w:lineRule="auto"/>
        <w:jc w:val="center"/>
      </w:pPr>
      <w:r>
        <w:rPr>
          <w:b/>
          <w:i/>
        </w:rPr>
        <w:t>CLASSIFICAÇÃO = NPO + NPP</w:t>
      </w:r>
    </w:p>
    <w:p w14:paraId="52B04819" w14:textId="77777777" w:rsidR="00514FC5" w:rsidRDefault="00514FC5" w:rsidP="00514FC5">
      <w:pPr>
        <w:spacing w:line="240" w:lineRule="auto"/>
        <w:jc w:val="center"/>
      </w:pPr>
      <w:r>
        <w:rPr>
          <w:i/>
        </w:rPr>
        <w:t>Onde: NPO = Nota da Prova Objetiva; NPP = Nota da Prova Prática</w:t>
      </w:r>
    </w:p>
    <w:p w14:paraId="028BD9F1" w14:textId="77777777" w:rsidR="009F15A6" w:rsidRPr="009F15A6" w:rsidRDefault="00514FC5" w:rsidP="009759AD">
      <w:pPr>
        <w:numPr>
          <w:ilvl w:val="1"/>
          <w:numId w:val="7"/>
        </w:numPr>
        <w:pBdr>
          <w:top w:val="nil"/>
          <w:left w:val="nil"/>
          <w:bottom w:val="nil"/>
          <w:right w:val="nil"/>
          <w:between w:val="nil"/>
        </w:pBdr>
        <w:spacing w:line="240" w:lineRule="auto"/>
        <w:ind w:left="0" w:firstLine="0"/>
        <w:jc w:val="both"/>
        <w:rPr>
          <w:b/>
          <w:color w:val="000000"/>
        </w:rPr>
      </w:pPr>
      <w:r w:rsidRPr="00824752">
        <w:rPr>
          <w:b/>
          <w:bCs/>
        </w:rPr>
        <w:t xml:space="preserve">A prova prática será avaliada na </w:t>
      </w:r>
      <w:r w:rsidRPr="009F15A6">
        <w:rPr>
          <w:b/>
          <w:bCs/>
        </w:rPr>
        <w:t xml:space="preserve">escala de 0 (zero) a </w:t>
      </w:r>
      <w:r w:rsidR="007B53FA" w:rsidRPr="009F15A6">
        <w:rPr>
          <w:b/>
          <w:bCs/>
        </w:rPr>
        <w:t>7</w:t>
      </w:r>
      <w:r w:rsidRPr="009F15A6">
        <w:rPr>
          <w:b/>
          <w:bCs/>
        </w:rPr>
        <w:t>0 (se</w:t>
      </w:r>
      <w:r w:rsidR="007B53FA" w:rsidRPr="009F15A6">
        <w:rPr>
          <w:b/>
          <w:bCs/>
        </w:rPr>
        <w:t>te</w:t>
      </w:r>
      <w:r w:rsidRPr="009F15A6">
        <w:rPr>
          <w:b/>
          <w:bCs/>
        </w:rPr>
        <w:t>nta) pontos</w:t>
      </w:r>
      <w:r w:rsidRPr="009F15A6">
        <w:t xml:space="preserve">, sendo considerado </w:t>
      </w:r>
      <w:r w:rsidRPr="009F15A6">
        <w:rPr>
          <w:u w:val="single"/>
        </w:rPr>
        <w:t>aprovado somente o candidato que obtiver nota igual ou superior a 3</w:t>
      </w:r>
      <w:r w:rsidR="007B53FA" w:rsidRPr="009F15A6">
        <w:rPr>
          <w:u w:val="single"/>
        </w:rPr>
        <w:t>5</w:t>
      </w:r>
      <w:r w:rsidRPr="009F15A6">
        <w:rPr>
          <w:u w:val="single"/>
        </w:rPr>
        <w:t>,00 (trinta</w:t>
      </w:r>
      <w:r w:rsidR="007B53FA" w:rsidRPr="009F15A6">
        <w:rPr>
          <w:u w:val="single"/>
        </w:rPr>
        <w:t xml:space="preserve"> e cinco</w:t>
      </w:r>
      <w:r w:rsidRPr="009F15A6">
        <w:rPr>
          <w:u w:val="single"/>
        </w:rPr>
        <w:t xml:space="preserve">) pontos </w:t>
      </w:r>
      <w:r w:rsidR="009F15A6">
        <w:rPr>
          <w:u w:val="single"/>
        </w:rPr>
        <w:t>em cada um dos veículos.</w:t>
      </w:r>
    </w:p>
    <w:p w14:paraId="66003A73" w14:textId="1C78F9C2" w:rsidR="009F15A6" w:rsidRPr="005B42D1" w:rsidRDefault="009F15A6" w:rsidP="009759AD">
      <w:pPr>
        <w:numPr>
          <w:ilvl w:val="2"/>
          <w:numId w:val="7"/>
        </w:numPr>
        <w:pBdr>
          <w:top w:val="nil"/>
          <w:left w:val="nil"/>
          <w:bottom w:val="nil"/>
          <w:right w:val="nil"/>
          <w:between w:val="nil"/>
        </w:pBdr>
        <w:spacing w:line="240" w:lineRule="auto"/>
        <w:ind w:left="0" w:firstLine="0"/>
        <w:jc w:val="both"/>
        <w:rPr>
          <w:b/>
          <w:bCs/>
          <w:color w:val="000000"/>
        </w:rPr>
      </w:pPr>
      <w:r w:rsidRPr="009F15A6">
        <w:t xml:space="preserve">A nota final da Prova </w:t>
      </w:r>
      <w:proofErr w:type="spellStart"/>
      <w:r w:rsidRPr="009F15A6">
        <w:t>Prática</w:t>
      </w:r>
      <w:proofErr w:type="spellEnd"/>
      <w:r w:rsidRPr="009F15A6">
        <w:t xml:space="preserve"> consistirá na </w:t>
      </w:r>
      <w:proofErr w:type="spellStart"/>
      <w:r w:rsidRPr="005B42D1">
        <w:rPr>
          <w:b/>
          <w:bCs/>
        </w:rPr>
        <w:t>Média</w:t>
      </w:r>
      <w:proofErr w:type="spellEnd"/>
      <w:r w:rsidRPr="005B42D1">
        <w:rPr>
          <w:b/>
          <w:bCs/>
        </w:rPr>
        <w:t xml:space="preserve"> Simples das </w:t>
      </w:r>
      <w:proofErr w:type="spellStart"/>
      <w:r w:rsidRPr="005B42D1">
        <w:rPr>
          <w:b/>
          <w:bCs/>
        </w:rPr>
        <w:t>avaliações</w:t>
      </w:r>
      <w:proofErr w:type="spellEnd"/>
      <w:r w:rsidRPr="005B42D1">
        <w:rPr>
          <w:b/>
          <w:bCs/>
        </w:rPr>
        <w:t xml:space="preserve"> de todos os </w:t>
      </w:r>
      <w:proofErr w:type="spellStart"/>
      <w:r w:rsidRPr="005B42D1">
        <w:rPr>
          <w:b/>
          <w:bCs/>
        </w:rPr>
        <w:t>veículos</w:t>
      </w:r>
      <w:proofErr w:type="spellEnd"/>
      <w:r w:rsidRPr="005B42D1">
        <w:rPr>
          <w:b/>
          <w:bCs/>
        </w:rPr>
        <w:t xml:space="preserve"> indicados para fazer a prova </w:t>
      </w:r>
      <w:proofErr w:type="spellStart"/>
      <w:r w:rsidRPr="005B42D1">
        <w:rPr>
          <w:b/>
          <w:bCs/>
        </w:rPr>
        <w:t>prática</w:t>
      </w:r>
      <w:proofErr w:type="spellEnd"/>
      <w:r w:rsidRPr="005B42D1">
        <w:rPr>
          <w:b/>
          <w:bCs/>
        </w:rPr>
        <w:t>.</w:t>
      </w:r>
    </w:p>
    <w:p w14:paraId="6ACB0087" w14:textId="2D85D107" w:rsidR="00514FC5" w:rsidRPr="009F15A6" w:rsidRDefault="00514FC5" w:rsidP="009759AD">
      <w:pPr>
        <w:numPr>
          <w:ilvl w:val="1"/>
          <w:numId w:val="7"/>
        </w:numPr>
        <w:pBdr>
          <w:top w:val="nil"/>
          <w:left w:val="nil"/>
          <w:bottom w:val="nil"/>
          <w:right w:val="nil"/>
          <w:between w:val="nil"/>
        </w:pBdr>
        <w:spacing w:line="240" w:lineRule="auto"/>
        <w:ind w:left="0" w:firstLine="0"/>
        <w:jc w:val="both"/>
        <w:rPr>
          <w:b/>
          <w:color w:val="000000"/>
        </w:rPr>
      </w:pPr>
      <w:r w:rsidRPr="009F15A6">
        <w:rPr>
          <w:color w:val="000000"/>
        </w:rPr>
        <w:t>Todos os candidatos iniciarão a prova com a nota máxima atribuída à prova prática, segundo itens e regras de avaliação dispostos abaixo:</w:t>
      </w:r>
    </w:p>
    <w:p w14:paraId="08E02DFD" w14:textId="482A4B0E" w:rsidR="00514FC5" w:rsidRPr="009F15A6" w:rsidRDefault="00514FC5" w:rsidP="009759AD">
      <w:pPr>
        <w:numPr>
          <w:ilvl w:val="1"/>
          <w:numId w:val="7"/>
        </w:numPr>
        <w:pBdr>
          <w:top w:val="nil"/>
          <w:left w:val="nil"/>
          <w:bottom w:val="nil"/>
          <w:right w:val="nil"/>
          <w:between w:val="nil"/>
        </w:pBdr>
        <w:spacing w:line="240" w:lineRule="auto"/>
        <w:ind w:left="0" w:firstLine="0"/>
        <w:jc w:val="both"/>
        <w:rPr>
          <w:b/>
          <w:color w:val="000000"/>
        </w:rPr>
      </w:pPr>
      <w:r w:rsidRPr="009F15A6">
        <w:rPr>
          <w:color w:val="000000"/>
        </w:rPr>
        <w:t xml:space="preserve"> Para o cargo de </w:t>
      </w:r>
      <w:r w:rsidRPr="009F15A6">
        <w:rPr>
          <w:b/>
          <w:bCs/>
          <w:color w:val="000000"/>
          <w:u w:val="single"/>
        </w:rPr>
        <w:t xml:space="preserve">Motorista </w:t>
      </w:r>
      <w:r w:rsidRPr="009F15A6">
        <w:rPr>
          <w:color w:val="000000"/>
        </w:rPr>
        <w:t>serão avaliados os itens abaixo:</w:t>
      </w:r>
    </w:p>
    <w:tbl>
      <w:tblPr>
        <w:tblW w:w="5098" w:type="dxa"/>
        <w:jc w:val="center"/>
        <w:tblLayout w:type="fixed"/>
        <w:tblLook w:val="0400" w:firstRow="0" w:lastRow="0" w:firstColumn="0" w:lastColumn="0" w:noHBand="0" w:noVBand="1"/>
      </w:tblPr>
      <w:tblGrid>
        <w:gridCol w:w="3256"/>
        <w:gridCol w:w="1842"/>
      </w:tblGrid>
      <w:tr w:rsidR="00514FC5" w14:paraId="0E8DFBBA" w14:textId="77777777" w:rsidTr="0077663A">
        <w:trPr>
          <w:trHeight w:val="402"/>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0E89A" w14:textId="77777777" w:rsidR="00514FC5" w:rsidRPr="00596BAE" w:rsidRDefault="00514FC5" w:rsidP="0077663A">
            <w:pPr>
              <w:spacing w:line="240" w:lineRule="auto"/>
              <w:jc w:val="center"/>
            </w:pPr>
            <w:r w:rsidRPr="00596BAE">
              <w:rPr>
                <w:b/>
              </w:rPr>
              <w:t>Item avaliado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81D70" w14:textId="77777777" w:rsidR="00514FC5" w:rsidRPr="00596BAE" w:rsidRDefault="00514FC5" w:rsidP="0077663A">
            <w:pPr>
              <w:spacing w:line="240" w:lineRule="auto"/>
              <w:jc w:val="center"/>
            </w:pPr>
            <w:r w:rsidRPr="00596BAE">
              <w:rPr>
                <w:b/>
              </w:rPr>
              <w:t>Pontos Máximos</w:t>
            </w:r>
          </w:p>
        </w:tc>
      </w:tr>
      <w:tr w:rsidR="00514FC5" w14:paraId="2D0AABF3" w14:textId="77777777" w:rsidTr="0077663A">
        <w:trPr>
          <w:trHeight w:val="419"/>
          <w:jc w:val="center"/>
        </w:trPr>
        <w:tc>
          <w:tcPr>
            <w:tcW w:w="32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7FEBE39" w14:textId="77777777" w:rsidR="00514FC5" w:rsidRPr="00596BAE" w:rsidRDefault="00514FC5" w:rsidP="0077663A">
            <w:pPr>
              <w:spacing w:line="240" w:lineRule="auto"/>
              <w:jc w:val="center"/>
            </w:pPr>
            <w:r w:rsidRPr="00596BAE">
              <w:t>Prova Prática de Trânsito</w:t>
            </w:r>
          </w:p>
        </w:tc>
        <w:tc>
          <w:tcPr>
            <w:tcW w:w="18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2D47EA2" w14:textId="7D9CF419" w:rsidR="00514FC5" w:rsidRPr="00596BAE" w:rsidRDefault="007B53FA" w:rsidP="0077663A">
            <w:pPr>
              <w:spacing w:line="240" w:lineRule="auto"/>
              <w:jc w:val="center"/>
            </w:pPr>
            <w:r>
              <w:t>7</w:t>
            </w:r>
            <w:r w:rsidR="00514FC5" w:rsidRPr="00596BAE">
              <w:t>0,00</w:t>
            </w:r>
          </w:p>
        </w:tc>
      </w:tr>
    </w:tbl>
    <w:p w14:paraId="0D734B5F" w14:textId="27D949F6" w:rsidR="00514FC5" w:rsidRPr="00B32474" w:rsidRDefault="00B32474" w:rsidP="009759AD">
      <w:pPr>
        <w:numPr>
          <w:ilvl w:val="1"/>
          <w:numId w:val="7"/>
        </w:numPr>
        <w:pBdr>
          <w:top w:val="nil"/>
          <w:left w:val="nil"/>
          <w:bottom w:val="nil"/>
          <w:right w:val="nil"/>
          <w:between w:val="nil"/>
        </w:pBdr>
        <w:spacing w:line="240" w:lineRule="auto"/>
        <w:ind w:left="0" w:firstLine="0"/>
        <w:jc w:val="both"/>
        <w:rPr>
          <w:color w:val="000000" w:themeColor="text1"/>
        </w:rPr>
      </w:pPr>
      <w:r w:rsidRPr="00B32474">
        <w:rPr>
          <w:color w:val="000000" w:themeColor="text1"/>
        </w:rPr>
        <w:t>Para a prova de motorista, poderão ser</w:t>
      </w:r>
      <w:r w:rsidR="00514FC5" w:rsidRPr="00B32474">
        <w:rPr>
          <w:color w:val="000000" w:themeColor="text1"/>
        </w:rPr>
        <w:t xml:space="preserve"> utilizados </w:t>
      </w:r>
      <w:r w:rsidRPr="00B32474">
        <w:rPr>
          <w:color w:val="000000" w:themeColor="text1"/>
        </w:rPr>
        <w:t>qualquer um d</w:t>
      </w:r>
      <w:r w:rsidR="00514FC5" w:rsidRPr="00B32474">
        <w:rPr>
          <w:color w:val="000000" w:themeColor="text1"/>
        </w:rPr>
        <w:t xml:space="preserve">o(s) veículo(s):  </w:t>
      </w:r>
    </w:p>
    <w:p w14:paraId="0172DB46" w14:textId="012B4E9E" w:rsidR="007B53FA" w:rsidRPr="00B32474" w:rsidRDefault="007B53FA" w:rsidP="007B53FA">
      <w:pPr>
        <w:spacing w:after="0"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VEICULOS DE PASSEIO (ONIX, GOL)</w:t>
      </w:r>
    </w:p>
    <w:p w14:paraId="6BA20C9A" w14:textId="6380EE7A" w:rsidR="007B53FA" w:rsidRPr="00B32474" w:rsidRDefault="005B42D1" w:rsidP="007B53FA">
      <w:pPr>
        <w:spacing w:after="0"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Ô</w:t>
      </w:r>
      <w:r w:rsidR="007B53FA" w:rsidRPr="00B32474">
        <w:rPr>
          <w:rFonts w:asciiTheme="minorHAnsi" w:eastAsia="Arial" w:hAnsiTheme="minorHAnsi" w:cstheme="minorHAnsi"/>
          <w:u w:val="single"/>
        </w:rPr>
        <w:t>NIBUS</w:t>
      </w:r>
    </w:p>
    <w:p w14:paraId="18D7FD5A" w14:textId="77777777" w:rsidR="007B53FA" w:rsidRPr="00B32474" w:rsidRDefault="007B53FA" w:rsidP="007B53FA">
      <w:pPr>
        <w:spacing w:after="0"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CAMINHÃO</w:t>
      </w:r>
    </w:p>
    <w:p w14:paraId="7D146764" w14:textId="672E2B29" w:rsidR="007B53FA" w:rsidRPr="00B32474" w:rsidRDefault="007B53FA" w:rsidP="009F15A6">
      <w:pPr>
        <w:spacing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VAN ATÉ  17 LUGARES</w:t>
      </w:r>
    </w:p>
    <w:p w14:paraId="3CC2395D" w14:textId="1E50A7CC" w:rsidR="00684880" w:rsidRPr="007B53FA" w:rsidRDefault="00684880" w:rsidP="009F15A6">
      <w:pPr>
        <w:spacing w:line="240" w:lineRule="auto"/>
        <w:jc w:val="both"/>
        <w:rPr>
          <w:rFonts w:asciiTheme="minorHAnsi" w:eastAsia="Arial" w:hAnsiTheme="minorHAnsi" w:cstheme="minorHAnsi"/>
          <w:u w:val="single"/>
        </w:rPr>
      </w:pPr>
      <w:r w:rsidRPr="00B32474">
        <w:rPr>
          <w:rFonts w:asciiTheme="minorHAnsi" w:eastAsia="Arial" w:hAnsiTheme="minorHAnsi" w:cstheme="minorHAnsi"/>
          <w:u w:val="single"/>
        </w:rPr>
        <w:t xml:space="preserve">E </w:t>
      </w:r>
      <w:r w:rsidR="00B32474" w:rsidRPr="00B32474">
        <w:rPr>
          <w:rFonts w:asciiTheme="minorHAnsi" w:eastAsia="Arial" w:hAnsiTheme="minorHAnsi" w:cstheme="minorHAnsi"/>
          <w:u w:val="single"/>
        </w:rPr>
        <w:t xml:space="preserve">para o cargo de operador de </w:t>
      </w:r>
      <w:r w:rsidR="008B31D2" w:rsidRPr="00B32474">
        <w:rPr>
          <w:rFonts w:asciiTheme="minorHAnsi" w:eastAsia="Arial" w:hAnsiTheme="minorHAnsi" w:cstheme="minorHAnsi"/>
          <w:u w:val="single"/>
        </w:rPr>
        <w:t>máquinas</w:t>
      </w:r>
      <w:r w:rsidR="00B32474" w:rsidRPr="00B32474">
        <w:rPr>
          <w:rFonts w:asciiTheme="minorHAnsi" w:eastAsia="Arial" w:hAnsiTheme="minorHAnsi" w:cstheme="minorHAnsi"/>
          <w:u w:val="single"/>
        </w:rPr>
        <w:t xml:space="preserve"> será utilizada a máquina </w:t>
      </w:r>
      <w:r w:rsidRPr="00B32474">
        <w:rPr>
          <w:rFonts w:asciiTheme="minorHAnsi" w:eastAsia="Arial" w:hAnsiTheme="minorHAnsi" w:cstheme="minorHAnsi"/>
          <w:u w:val="single"/>
        </w:rPr>
        <w:t>motoniveladora</w:t>
      </w:r>
      <w:r w:rsidR="00B32474" w:rsidRPr="00B32474">
        <w:rPr>
          <w:rFonts w:asciiTheme="minorHAnsi" w:eastAsia="Arial" w:hAnsiTheme="minorHAnsi" w:cstheme="minorHAnsi"/>
          <w:u w:val="single"/>
        </w:rPr>
        <w:t xml:space="preserve"> e</w:t>
      </w:r>
      <w:r w:rsidRPr="00B32474">
        <w:rPr>
          <w:rFonts w:asciiTheme="minorHAnsi" w:eastAsia="Arial" w:hAnsiTheme="minorHAnsi" w:cstheme="minorHAnsi"/>
          <w:u w:val="single"/>
        </w:rPr>
        <w:t xml:space="preserve"> retroescavadeira carregadeira</w:t>
      </w:r>
      <w:r w:rsidR="00B32474" w:rsidRPr="00B32474">
        <w:rPr>
          <w:rFonts w:asciiTheme="minorHAnsi" w:eastAsia="Arial" w:hAnsiTheme="minorHAnsi" w:cstheme="minorHAnsi"/>
          <w:u w:val="single"/>
        </w:rPr>
        <w:t>.</w:t>
      </w:r>
    </w:p>
    <w:p w14:paraId="0A82CA79" w14:textId="77777777" w:rsidR="00514FC5" w:rsidRDefault="00514FC5" w:rsidP="009759AD">
      <w:pPr>
        <w:pStyle w:val="PargrafodaLista"/>
        <w:numPr>
          <w:ilvl w:val="1"/>
          <w:numId w:val="7"/>
        </w:numPr>
        <w:spacing w:line="240" w:lineRule="auto"/>
        <w:ind w:left="0" w:firstLine="0"/>
        <w:jc w:val="both"/>
      </w:pPr>
      <w:r>
        <w:lastRenderedPageBreak/>
        <w:t xml:space="preserve">A avaliação prática será realizada com as mesmas tarefas a todos os candidatos, os quais deverão conduzir e efetuar manobras com estrita observância às normas de trânsito vigentes, compreendendo, não necessariamente todos, mas, basicamente, os seguintes procedimentos: </w:t>
      </w:r>
    </w:p>
    <w:p w14:paraId="569E2CB8"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verificar a condição de operação e segurança do veículo; </w:t>
      </w:r>
    </w:p>
    <w:p w14:paraId="0D266CFF"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ligar, arrancar e manobrar o veículo; </w:t>
      </w:r>
    </w:p>
    <w:p w14:paraId="16301BDA"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manobrar e conduzir o veículo pelo trajeto determinado em via pública, urbana ou rural; </w:t>
      </w:r>
    </w:p>
    <w:p w14:paraId="4EA929ED"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parar, estacionar e arrancar; </w:t>
      </w:r>
    </w:p>
    <w:p w14:paraId="4ABA379F"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estacionar em vaga delimitada por balizas e removíveis; </w:t>
      </w:r>
    </w:p>
    <w:p w14:paraId="64F4B663"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simular embarque e desembarque de pessoas; </w:t>
      </w:r>
    </w:p>
    <w:p w14:paraId="1B05D5D3"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cumprir as tarefas e procedimentos de operação do veículo; </w:t>
      </w:r>
    </w:p>
    <w:p w14:paraId="49E8BBAB"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 xml:space="preserve">manter a postura exigida pela profissão, zelar pela sua segurança, da equipe de aplicação e do veículo; </w:t>
      </w:r>
    </w:p>
    <w:p w14:paraId="00747BEC" w14:textId="77777777" w:rsidR="00514FC5" w:rsidRPr="00596BAE" w:rsidRDefault="00514FC5" w:rsidP="009759AD">
      <w:pPr>
        <w:pStyle w:val="PargrafodaLista"/>
        <w:numPr>
          <w:ilvl w:val="0"/>
          <w:numId w:val="11"/>
        </w:numPr>
        <w:pBdr>
          <w:top w:val="nil"/>
          <w:left w:val="nil"/>
          <w:bottom w:val="nil"/>
          <w:right w:val="nil"/>
          <w:between w:val="nil"/>
        </w:pBdr>
        <w:spacing w:line="240" w:lineRule="auto"/>
        <w:ind w:left="1134" w:firstLine="0"/>
        <w:jc w:val="both"/>
        <w:rPr>
          <w:i/>
          <w:iCs/>
        </w:rPr>
      </w:pPr>
      <w:r w:rsidRPr="00596BAE">
        <w:rPr>
          <w:i/>
          <w:iCs/>
        </w:rPr>
        <w:t>desligar o veículo realizando todos os procedimentos e manobras destinadas a manter a sua segurança.</w:t>
      </w:r>
    </w:p>
    <w:p w14:paraId="0FC2B653" w14:textId="6682FF20" w:rsidR="00514FC5" w:rsidRPr="005B42D1" w:rsidRDefault="00514FC5" w:rsidP="005B42D1">
      <w:pPr>
        <w:pBdr>
          <w:top w:val="nil"/>
          <w:left w:val="nil"/>
          <w:bottom w:val="nil"/>
          <w:right w:val="nil"/>
          <w:between w:val="nil"/>
        </w:pBdr>
        <w:spacing w:line="240" w:lineRule="auto"/>
        <w:jc w:val="both"/>
        <w:rPr>
          <w:b/>
          <w:bCs/>
          <w:color w:val="000000"/>
        </w:rPr>
      </w:pPr>
      <w:bookmarkStart w:id="11" w:name="_Hlk145429812"/>
      <w:r w:rsidRPr="005B42D1">
        <w:rPr>
          <w:b/>
          <w:bCs/>
        </w:rPr>
        <w:t xml:space="preserve">Os pontos a serem descontados poderão ser de 0 (zero) à </w:t>
      </w:r>
      <w:r w:rsidR="005B42D1" w:rsidRPr="005B42D1">
        <w:rPr>
          <w:b/>
          <w:bCs/>
        </w:rPr>
        <w:t>8</w:t>
      </w:r>
      <w:r w:rsidRPr="005B42D1">
        <w:rPr>
          <w:b/>
          <w:bCs/>
        </w:rPr>
        <w:t>,00 (</w:t>
      </w:r>
      <w:r w:rsidR="005B42D1" w:rsidRPr="005B42D1">
        <w:rPr>
          <w:b/>
          <w:bCs/>
        </w:rPr>
        <w:t>oito</w:t>
      </w:r>
      <w:r w:rsidRPr="005B42D1">
        <w:rPr>
          <w:b/>
          <w:bCs/>
        </w:rPr>
        <w:t>).</w:t>
      </w:r>
    </w:p>
    <w:bookmarkEnd w:id="11"/>
    <w:p w14:paraId="0754A3F9" w14:textId="7A889128" w:rsidR="00716E9B" w:rsidRDefault="00514FC5" w:rsidP="009759AD">
      <w:pPr>
        <w:numPr>
          <w:ilvl w:val="2"/>
          <w:numId w:val="7"/>
        </w:numPr>
        <w:pBdr>
          <w:top w:val="nil"/>
          <w:left w:val="nil"/>
          <w:bottom w:val="nil"/>
          <w:right w:val="nil"/>
          <w:between w:val="nil"/>
        </w:pBdr>
        <w:spacing w:line="240" w:lineRule="auto"/>
        <w:ind w:left="0" w:firstLine="0"/>
        <w:jc w:val="both"/>
      </w:pPr>
      <w:r w:rsidRPr="00596BAE">
        <w:t xml:space="preserve">Para a prova de trânsito, consideram-se faltas: </w:t>
      </w:r>
    </w:p>
    <w:p w14:paraId="17A0C736" w14:textId="6BDAA182" w:rsidR="00514FC5" w:rsidRPr="00716E9B" w:rsidRDefault="00514FC5" w:rsidP="00716E9B">
      <w:pPr>
        <w:spacing w:after="0" w:line="240" w:lineRule="auto"/>
        <w:jc w:val="both"/>
        <w:rPr>
          <w:b/>
          <w:u w:val="single"/>
        </w:rPr>
      </w:pPr>
      <w:r w:rsidRPr="00716E9B">
        <w:rPr>
          <w:b/>
          <w:u w:val="single"/>
        </w:rPr>
        <w:t xml:space="preserve">Faltas Eliminatórias: </w:t>
      </w:r>
    </w:p>
    <w:p w14:paraId="0E070E14" w14:textId="60210CD8"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desobedecer à sinalização </w:t>
      </w:r>
      <w:r w:rsidRPr="00684880">
        <w:rPr>
          <w:i/>
          <w:iCs/>
          <w:color w:val="000000" w:themeColor="text1"/>
        </w:rPr>
        <w:t>semafórica e</w:t>
      </w:r>
      <w:r w:rsidRPr="002B490D">
        <w:rPr>
          <w:i/>
          <w:iCs/>
          <w:color w:val="000000" w:themeColor="text1"/>
        </w:rPr>
        <w:t xml:space="preserve"> de parada obrigatória; </w:t>
      </w:r>
    </w:p>
    <w:p w14:paraId="3FB3D63B" w14:textId="054E04BF"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avançar sobre o meio fio; </w:t>
      </w:r>
    </w:p>
    <w:p w14:paraId="712E5B6A" w14:textId="589234FA"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não colocar o veículo na área balizada, em no máximo três tentativas; </w:t>
      </w:r>
    </w:p>
    <w:p w14:paraId="1A75E460" w14:textId="3C1D01D3"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avançar sobre o balizamento demarcado quando da colocação do veículo na vaga; </w:t>
      </w:r>
    </w:p>
    <w:p w14:paraId="37C6FBE3" w14:textId="6F7795FF"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usar a contramão de direção; </w:t>
      </w:r>
    </w:p>
    <w:p w14:paraId="67B9F21A" w14:textId="0B8914B5"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não completar a realização de todas as etapas do exame; </w:t>
      </w:r>
    </w:p>
    <w:p w14:paraId="6389C9F4" w14:textId="0FC869AB"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avançar a via preferencial; </w:t>
      </w:r>
    </w:p>
    <w:p w14:paraId="38156ECE" w14:textId="5CBF4F08"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provocar acidente durante a realização do exame; </w:t>
      </w:r>
    </w:p>
    <w:p w14:paraId="2948B485" w14:textId="08E98DA7"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exceder a velocidade indicada na via; </w:t>
      </w:r>
    </w:p>
    <w:p w14:paraId="65422A6E" w14:textId="31573E8E" w:rsidR="00514FC5" w:rsidRPr="002B490D" w:rsidRDefault="00514FC5" w:rsidP="009759AD">
      <w:pPr>
        <w:pStyle w:val="PargrafodaLista"/>
        <w:numPr>
          <w:ilvl w:val="0"/>
          <w:numId w:val="12"/>
        </w:numPr>
        <w:spacing w:after="0" w:line="240" w:lineRule="auto"/>
        <w:ind w:left="1134" w:firstLine="0"/>
        <w:jc w:val="both"/>
        <w:rPr>
          <w:i/>
          <w:iCs/>
          <w:color w:val="000000" w:themeColor="text1"/>
        </w:rPr>
      </w:pPr>
      <w:r w:rsidRPr="002B490D">
        <w:rPr>
          <w:i/>
          <w:iCs/>
          <w:color w:val="000000" w:themeColor="text1"/>
        </w:rPr>
        <w:t xml:space="preserve">cometer qualquer outra infração de trânsito de natureza gravíssima. </w:t>
      </w:r>
    </w:p>
    <w:p w14:paraId="3662AF2E" w14:textId="77777777" w:rsidR="00514FC5" w:rsidRPr="00596BAE" w:rsidRDefault="00514FC5" w:rsidP="00514FC5">
      <w:pPr>
        <w:spacing w:after="0" w:line="240" w:lineRule="auto"/>
        <w:jc w:val="both"/>
      </w:pPr>
    </w:p>
    <w:p w14:paraId="02E73CCD" w14:textId="6709C123" w:rsidR="00514FC5" w:rsidRPr="005B42D1" w:rsidRDefault="00514FC5" w:rsidP="00514FC5">
      <w:pPr>
        <w:pBdr>
          <w:top w:val="nil"/>
          <w:left w:val="nil"/>
          <w:bottom w:val="nil"/>
          <w:right w:val="nil"/>
          <w:between w:val="nil"/>
        </w:pBdr>
        <w:spacing w:after="0" w:line="240" w:lineRule="auto"/>
        <w:jc w:val="both"/>
        <w:rPr>
          <w:color w:val="000000" w:themeColor="text1"/>
        </w:rPr>
      </w:pPr>
      <w:r w:rsidRPr="005B42D1">
        <w:rPr>
          <w:b/>
          <w:color w:val="000000" w:themeColor="text1"/>
          <w:u w:val="single"/>
        </w:rPr>
        <w:t xml:space="preserve">Faltas Graves: </w:t>
      </w:r>
      <w:r w:rsidRPr="005B42D1">
        <w:rPr>
          <w:color w:val="000000" w:themeColor="text1"/>
        </w:rPr>
        <w:t>(-8,00 pontos)</w:t>
      </w:r>
    </w:p>
    <w:p w14:paraId="7C1423B7" w14:textId="77F1AD9D"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desobedecer à sinalização da via, ou do agente da autoridade de trânsito; </w:t>
      </w:r>
    </w:p>
    <w:p w14:paraId="2BAB19DF" w14:textId="009AAD42" w:rsidR="00514FC5" w:rsidRPr="005B42D1" w:rsidRDefault="002B490D"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n</w:t>
      </w:r>
      <w:r w:rsidR="00514FC5" w:rsidRPr="005B42D1">
        <w:rPr>
          <w:i/>
          <w:iCs/>
          <w:color w:val="000000" w:themeColor="text1"/>
        </w:rPr>
        <w:t xml:space="preserve">ão observar as regras de ultrapassagem ou de mudança de direção; </w:t>
      </w:r>
    </w:p>
    <w:p w14:paraId="5E0C4A44" w14:textId="083BC299" w:rsidR="00514FC5" w:rsidRPr="00684880"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não observar a preferência do pedestre quando ele estiver atravessando a via transversal na qual o veículo vai entrar, ou ainda quando o pedestre não tenha concluído a travessia, </w:t>
      </w:r>
      <w:r w:rsidRPr="00684880">
        <w:rPr>
          <w:i/>
          <w:iCs/>
          <w:color w:val="000000" w:themeColor="text1"/>
        </w:rPr>
        <w:t xml:space="preserve">inclusive na mudança de sinal; </w:t>
      </w:r>
    </w:p>
    <w:p w14:paraId="1889ECC5" w14:textId="133449D3"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manter a porta do veículo aberta ou semiaberta durante o percurso da prova ou parte dele;</w:t>
      </w:r>
    </w:p>
    <w:p w14:paraId="7E4D01C7" w14:textId="5723A04F" w:rsidR="00514FC5" w:rsidRPr="005B42D1" w:rsidRDefault="002B490D"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n</w:t>
      </w:r>
      <w:r w:rsidR="00514FC5" w:rsidRPr="005B42D1">
        <w:rPr>
          <w:i/>
          <w:iCs/>
          <w:color w:val="000000" w:themeColor="text1"/>
        </w:rPr>
        <w:t xml:space="preserve">ão sinalizar com antecedência a manobra pretendida ou sinalizá-la incorretamente; </w:t>
      </w:r>
    </w:p>
    <w:p w14:paraId="6B4A22AE" w14:textId="7B46687E"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não usar devidamente o cinto de segurança; </w:t>
      </w:r>
    </w:p>
    <w:p w14:paraId="162162ED" w14:textId="3762F802"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 xml:space="preserve">perder o controle da direção do veículo em movimento; </w:t>
      </w:r>
    </w:p>
    <w:p w14:paraId="19DCDF5D" w14:textId="79A1C39A" w:rsidR="00514FC5" w:rsidRPr="005B42D1" w:rsidRDefault="00514FC5" w:rsidP="009759AD">
      <w:pPr>
        <w:pStyle w:val="PargrafodaLista"/>
        <w:numPr>
          <w:ilvl w:val="0"/>
          <w:numId w:val="13"/>
        </w:numPr>
        <w:spacing w:after="0" w:line="240" w:lineRule="auto"/>
        <w:ind w:left="1134" w:firstLine="0"/>
        <w:jc w:val="both"/>
        <w:rPr>
          <w:i/>
          <w:iCs/>
          <w:color w:val="000000" w:themeColor="text1"/>
        </w:rPr>
      </w:pPr>
      <w:r w:rsidRPr="005B42D1">
        <w:rPr>
          <w:i/>
          <w:iCs/>
          <w:color w:val="000000" w:themeColor="text1"/>
        </w:rPr>
        <w:t>cometer qualquer outra infração de trânsito de natureza grave.</w:t>
      </w:r>
    </w:p>
    <w:p w14:paraId="4971AE47" w14:textId="77777777" w:rsidR="00514FC5" w:rsidRPr="005B42D1" w:rsidRDefault="00514FC5" w:rsidP="00514FC5">
      <w:pPr>
        <w:spacing w:after="0" w:line="240" w:lineRule="auto"/>
        <w:jc w:val="both"/>
      </w:pPr>
    </w:p>
    <w:p w14:paraId="2937BC2D" w14:textId="39EBB470" w:rsidR="00514FC5" w:rsidRPr="002B490D" w:rsidRDefault="00514FC5" w:rsidP="00514FC5">
      <w:pPr>
        <w:pBdr>
          <w:top w:val="nil"/>
          <w:left w:val="nil"/>
          <w:bottom w:val="nil"/>
          <w:right w:val="nil"/>
          <w:between w:val="nil"/>
        </w:pBdr>
        <w:spacing w:after="0" w:line="240" w:lineRule="auto"/>
        <w:jc w:val="both"/>
        <w:rPr>
          <w:color w:val="000000" w:themeColor="text1"/>
        </w:rPr>
      </w:pPr>
      <w:r w:rsidRPr="005B42D1">
        <w:rPr>
          <w:b/>
          <w:color w:val="000000" w:themeColor="text1"/>
          <w:u w:val="single"/>
        </w:rPr>
        <w:t xml:space="preserve">Faltas Médias: </w:t>
      </w:r>
      <w:r w:rsidRPr="005B42D1">
        <w:rPr>
          <w:color w:val="000000" w:themeColor="text1"/>
        </w:rPr>
        <w:t>(-5,00 pontos)</w:t>
      </w:r>
    </w:p>
    <w:p w14:paraId="5A3AD0C7" w14:textId="23145E66"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executar o percurso da prova, no todo ou parte dele, sem estar o freio de mão inteiramente livre; </w:t>
      </w:r>
    </w:p>
    <w:p w14:paraId="1D68589B" w14:textId="54117651"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trafegar em velocidade inadequada para as condições adversas do local, da circulação, do veículo e do clima; </w:t>
      </w:r>
    </w:p>
    <w:p w14:paraId="471C04E1" w14:textId="19054BF2"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interromper o funcionamento do motor, sem justa razão, após o início da prova; </w:t>
      </w:r>
    </w:p>
    <w:p w14:paraId="18F40C06" w14:textId="45D3CC72"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fazer conversão incorretamente; </w:t>
      </w:r>
    </w:p>
    <w:p w14:paraId="657E0550" w14:textId="4A159CC5"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usar buzina sem necessidade ou em local proibido; </w:t>
      </w:r>
    </w:p>
    <w:p w14:paraId="2E9EC4AD" w14:textId="46DB2529"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desengrenar o veículo nos declives;  </w:t>
      </w:r>
    </w:p>
    <w:p w14:paraId="1BEBE8EE" w14:textId="0D31815B" w:rsidR="00514FC5" w:rsidRPr="002B490D" w:rsidRDefault="002B490D"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lastRenderedPageBreak/>
        <w:t>c</w:t>
      </w:r>
      <w:r w:rsidR="00514FC5" w:rsidRPr="002B490D">
        <w:rPr>
          <w:i/>
          <w:iCs/>
          <w:color w:val="000000" w:themeColor="text1"/>
        </w:rPr>
        <w:t xml:space="preserve">olocar o veículo em movimento, sem observar as cautelas necessárias; </w:t>
      </w:r>
    </w:p>
    <w:p w14:paraId="4453C242" w14:textId="01AEF62C"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usar o pedal da embreagem, antes de usar o pedal de freio nas frenagens; </w:t>
      </w:r>
    </w:p>
    <w:p w14:paraId="5C5048F9" w14:textId="5673A336"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entrar nas curvas com a engrenagem de tração do veículo em ponto neutro; </w:t>
      </w:r>
    </w:p>
    <w:p w14:paraId="0F0C60FC" w14:textId="6E64D6D9"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engrenar ou utilizar as marchas de maneira incorreta, durante o percurso; </w:t>
      </w:r>
    </w:p>
    <w:p w14:paraId="68F165EE" w14:textId="058261D1" w:rsidR="00514FC5" w:rsidRPr="002B490D" w:rsidRDefault="00514FC5" w:rsidP="009759AD">
      <w:pPr>
        <w:pStyle w:val="PargrafodaLista"/>
        <w:numPr>
          <w:ilvl w:val="0"/>
          <w:numId w:val="14"/>
        </w:numPr>
        <w:spacing w:after="0" w:line="240" w:lineRule="auto"/>
        <w:ind w:left="1134" w:firstLine="0"/>
        <w:jc w:val="both"/>
        <w:rPr>
          <w:i/>
          <w:iCs/>
          <w:color w:val="000000" w:themeColor="text1"/>
        </w:rPr>
      </w:pPr>
      <w:r w:rsidRPr="002B490D">
        <w:rPr>
          <w:i/>
          <w:iCs/>
          <w:color w:val="000000" w:themeColor="text1"/>
        </w:rPr>
        <w:t xml:space="preserve">cometer qualquer outra infração de trânsito de natureza média. </w:t>
      </w:r>
    </w:p>
    <w:p w14:paraId="2CC79ED4" w14:textId="25CB305F" w:rsidR="00514FC5" w:rsidRPr="005B42D1" w:rsidRDefault="00514FC5" w:rsidP="00514FC5">
      <w:pPr>
        <w:pBdr>
          <w:top w:val="nil"/>
          <w:left w:val="nil"/>
          <w:bottom w:val="nil"/>
          <w:right w:val="nil"/>
          <w:between w:val="nil"/>
        </w:pBdr>
        <w:spacing w:after="0" w:line="240" w:lineRule="auto"/>
        <w:jc w:val="both"/>
        <w:rPr>
          <w:color w:val="FF0000"/>
        </w:rPr>
      </w:pPr>
      <w:r w:rsidRPr="005B42D1">
        <w:rPr>
          <w:b/>
          <w:u w:val="single"/>
        </w:rPr>
        <w:t xml:space="preserve">Faltas Leves: </w:t>
      </w:r>
      <w:r w:rsidRPr="005B42D1">
        <w:rPr>
          <w:color w:val="000000" w:themeColor="text1"/>
        </w:rPr>
        <w:t>(-3,00 pontos)</w:t>
      </w:r>
    </w:p>
    <w:p w14:paraId="0124F712" w14:textId="7AA83601" w:rsidR="00514FC5" w:rsidRPr="005B42D1" w:rsidRDefault="00514FC5" w:rsidP="009759AD">
      <w:pPr>
        <w:pStyle w:val="PargrafodaLista"/>
        <w:numPr>
          <w:ilvl w:val="0"/>
          <w:numId w:val="15"/>
        </w:numPr>
        <w:spacing w:after="0" w:line="240" w:lineRule="auto"/>
        <w:ind w:left="1134" w:firstLine="0"/>
        <w:jc w:val="both"/>
      </w:pPr>
      <w:r w:rsidRPr="005B42D1">
        <w:t xml:space="preserve">provocar movimentos irregulares no veículo, sem motivo justificado; </w:t>
      </w:r>
    </w:p>
    <w:p w14:paraId="02272F08" w14:textId="274A855B"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ajustar incorretamente o banco de veículo destinado ao condutor; </w:t>
      </w:r>
    </w:p>
    <w:p w14:paraId="3443EFF1" w14:textId="7AB8E46C"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não ajustar devidamente os espelhos retrovisores; </w:t>
      </w:r>
    </w:p>
    <w:p w14:paraId="2D58D212" w14:textId="40227D97"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apoiar o pé no pedal da embreagem com o veículo engrenado e em movimento; </w:t>
      </w:r>
    </w:p>
    <w:p w14:paraId="437FBBBE" w14:textId="510DC39E"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utilizar ou Interpretar incorretamente os instrumentos do painel do veículo;</w:t>
      </w:r>
    </w:p>
    <w:p w14:paraId="165236E3" w14:textId="2EB9A9DB"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 xml:space="preserve">dar partida ao veículo com a engrenagem de tração ligada; </w:t>
      </w:r>
    </w:p>
    <w:p w14:paraId="6B106FF0" w14:textId="1AF346FB"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tentar movimentar o veículo com a engrenagem de tração em ponto neutro;</w:t>
      </w:r>
    </w:p>
    <w:p w14:paraId="70A34358" w14:textId="71425378" w:rsidR="00514FC5" w:rsidRPr="005B42D1" w:rsidRDefault="00514FC5" w:rsidP="009759AD">
      <w:pPr>
        <w:pStyle w:val="PargrafodaLista"/>
        <w:numPr>
          <w:ilvl w:val="0"/>
          <w:numId w:val="15"/>
        </w:numPr>
        <w:spacing w:after="0" w:line="240" w:lineRule="auto"/>
        <w:ind w:left="1134" w:firstLine="0"/>
        <w:jc w:val="both"/>
        <w:rPr>
          <w:i/>
          <w:iCs/>
        </w:rPr>
      </w:pPr>
      <w:r w:rsidRPr="005B42D1">
        <w:rPr>
          <w:i/>
          <w:iCs/>
        </w:rPr>
        <w:t>cometer qualquer outra infração de natureza leve.</w:t>
      </w:r>
    </w:p>
    <w:p w14:paraId="425B7C3B" w14:textId="77777777" w:rsidR="00514FC5" w:rsidRPr="005B42D1" w:rsidRDefault="00514FC5" w:rsidP="00514FC5">
      <w:pPr>
        <w:spacing w:after="0" w:line="240" w:lineRule="auto"/>
        <w:jc w:val="both"/>
      </w:pPr>
    </w:p>
    <w:p w14:paraId="4AB9C79D" w14:textId="0852D328" w:rsidR="00514FC5" w:rsidRPr="000F62EB" w:rsidRDefault="00514FC5" w:rsidP="00514FC5">
      <w:pPr>
        <w:pBdr>
          <w:top w:val="nil"/>
          <w:left w:val="nil"/>
          <w:bottom w:val="nil"/>
          <w:right w:val="nil"/>
          <w:between w:val="nil"/>
        </w:pBdr>
        <w:spacing w:after="0" w:line="240" w:lineRule="auto"/>
        <w:jc w:val="both"/>
        <w:rPr>
          <w:color w:val="FF0000"/>
        </w:rPr>
      </w:pPr>
      <w:r w:rsidRPr="005B42D1">
        <w:rPr>
          <w:b/>
        </w:rPr>
        <w:t xml:space="preserve">Serão analisados: </w:t>
      </w:r>
      <w:r w:rsidRPr="005B42D1">
        <w:rPr>
          <w:color w:val="000000" w:themeColor="text1"/>
        </w:rPr>
        <w:t>(-</w:t>
      </w:r>
      <w:r w:rsidR="005B42D1" w:rsidRPr="005B42D1">
        <w:rPr>
          <w:color w:val="000000" w:themeColor="text1"/>
        </w:rPr>
        <w:t>3</w:t>
      </w:r>
      <w:r w:rsidRPr="005B42D1">
        <w:rPr>
          <w:color w:val="000000" w:themeColor="text1"/>
        </w:rPr>
        <w:t>,00 pontos)</w:t>
      </w:r>
    </w:p>
    <w:p w14:paraId="542BA641" w14:textId="1EF089BB" w:rsidR="00514FC5" w:rsidRDefault="00514FC5" w:rsidP="00514FC5">
      <w:pPr>
        <w:spacing w:after="0" w:line="240" w:lineRule="auto"/>
        <w:jc w:val="both"/>
        <w:rPr>
          <w:u w:val="single"/>
        </w:rPr>
      </w:pPr>
      <w:r>
        <w:rPr>
          <w:u w:val="single"/>
        </w:rPr>
        <w:t xml:space="preserve">Checagem do veículo - </w:t>
      </w:r>
      <w:proofErr w:type="spellStart"/>
      <w:r>
        <w:rPr>
          <w:u w:val="single"/>
        </w:rPr>
        <w:t>Pré-uso</w:t>
      </w:r>
      <w:proofErr w:type="spellEnd"/>
      <w:r>
        <w:rPr>
          <w:u w:val="single"/>
        </w:rPr>
        <w:t xml:space="preserve">: </w:t>
      </w:r>
    </w:p>
    <w:p w14:paraId="2995EBBF" w14:textId="77777777" w:rsidR="00514FC5" w:rsidRDefault="00514FC5" w:rsidP="00514FC5">
      <w:pPr>
        <w:spacing w:after="0" w:line="240" w:lineRule="auto"/>
        <w:jc w:val="both"/>
      </w:pPr>
      <w:r>
        <w:t>cinto de segurança; faróis, faroletes, luz de ré, luzes de freio, lanternas indicativas de direção e retrovisores.</w:t>
      </w:r>
    </w:p>
    <w:p w14:paraId="7781D9F2" w14:textId="77777777" w:rsidR="00514FC5" w:rsidRDefault="00514FC5" w:rsidP="00514FC5">
      <w:pPr>
        <w:spacing w:after="0" w:line="240" w:lineRule="auto"/>
        <w:jc w:val="both"/>
      </w:pPr>
    </w:p>
    <w:p w14:paraId="4B9317C4" w14:textId="1DE236DA" w:rsidR="00514FC5" w:rsidRDefault="00514FC5" w:rsidP="00514FC5">
      <w:pPr>
        <w:spacing w:after="0" w:line="240" w:lineRule="auto"/>
        <w:jc w:val="both"/>
      </w:pPr>
      <w:r>
        <w:rPr>
          <w:u w:val="single"/>
        </w:rPr>
        <w:t>Checagem dos Níveis do Veículo</w:t>
      </w:r>
      <w:r>
        <w:t xml:space="preserve">: </w:t>
      </w:r>
    </w:p>
    <w:p w14:paraId="6503A7F9" w14:textId="77777777" w:rsidR="00514FC5" w:rsidRDefault="00514FC5" w:rsidP="00514FC5">
      <w:pPr>
        <w:spacing w:after="0" w:line="240" w:lineRule="auto"/>
        <w:jc w:val="both"/>
      </w:pPr>
      <w:r>
        <w:t>nível do óleo do motor, nível da água do sistema de arrefecimento.</w:t>
      </w:r>
    </w:p>
    <w:p w14:paraId="584FD944" w14:textId="77777777" w:rsidR="00514FC5" w:rsidRDefault="00514FC5" w:rsidP="00514FC5">
      <w:pPr>
        <w:spacing w:after="0" w:line="240" w:lineRule="auto"/>
        <w:jc w:val="both"/>
      </w:pPr>
    </w:p>
    <w:p w14:paraId="0A4EEF6E" w14:textId="036A4769" w:rsidR="00514FC5" w:rsidRPr="005B42D1" w:rsidRDefault="00514FC5" w:rsidP="009759AD">
      <w:pPr>
        <w:numPr>
          <w:ilvl w:val="1"/>
          <w:numId w:val="7"/>
        </w:numPr>
        <w:pBdr>
          <w:top w:val="nil"/>
          <w:left w:val="nil"/>
          <w:bottom w:val="nil"/>
          <w:right w:val="nil"/>
          <w:between w:val="nil"/>
        </w:pBdr>
        <w:spacing w:line="240" w:lineRule="auto"/>
        <w:ind w:left="0" w:firstLine="0"/>
        <w:jc w:val="both"/>
        <w:rPr>
          <w:b/>
          <w:color w:val="000000" w:themeColor="text1"/>
        </w:rPr>
      </w:pPr>
      <w:bookmarkStart w:id="12" w:name="_Hlk145430147"/>
      <w:r w:rsidRPr="005B42D1">
        <w:rPr>
          <w:color w:val="000000"/>
        </w:rPr>
        <w:t xml:space="preserve">Para os cargos de </w:t>
      </w:r>
      <w:r w:rsidRPr="005B42D1">
        <w:rPr>
          <w:b/>
          <w:bCs/>
          <w:color w:val="000000" w:themeColor="text1"/>
          <w:u w:val="single"/>
        </w:rPr>
        <w:t xml:space="preserve">Operador de Máquinas </w:t>
      </w:r>
      <w:r w:rsidR="00ED52A7" w:rsidRPr="005B42D1">
        <w:rPr>
          <w:b/>
          <w:bCs/>
          <w:color w:val="000000" w:themeColor="text1"/>
          <w:u w:val="single"/>
        </w:rPr>
        <w:t xml:space="preserve">Pesadas (Motoniveladora e Retroescavadeira) </w:t>
      </w:r>
      <w:r w:rsidRPr="005B42D1">
        <w:rPr>
          <w:color w:val="000000" w:themeColor="text1"/>
        </w:rPr>
        <w:t>serão avaliados os itens abaixo:</w:t>
      </w:r>
    </w:p>
    <w:tbl>
      <w:tblPr>
        <w:tblW w:w="5098" w:type="dxa"/>
        <w:jc w:val="center"/>
        <w:tblLayout w:type="fixed"/>
        <w:tblLook w:val="0400" w:firstRow="0" w:lastRow="0" w:firstColumn="0" w:lastColumn="0" w:noHBand="0" w:noVBand="1"/>
      </w:tblPr>
      <w:tblGrid>
        <w:gridCol w:w="3256"/>
        <w:gridCol w:w="1842"/>
      </w:tblGrid>
      <w:tr w:rsidR="00716E9B" w:rsidRPr="00716E9B" w14:paraId="271F9C4E" w14:textId="77777777" w:rsidTr="0077663A">
        <w:trPr>
          <w:trHeight w:val="402"/>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40DC1" w14:textId="77777777" w:rsidR="00514FC5" w:rsidRPr="00716E9B" w:rsidRDefault="00514FC5" w:rsidP="0077663A">
            <w:pPr>
              <w:spacing w:line="240" w:lineRule="auto"/>
              <w:jc w:val="center"/>
              <w:rPr>
                <w:color w:val="000000" w:themeColor="text1"/>
              </w:rPr>
            </w:pPr>
            <w:r w:rsidRPr="00716E9B">
              <w:rPr>
                <w:b/>
                <w:color w:val="000000" w:themeColor="text1"/>
              </w:rPr>
              <w:t>Item avaliado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060D4" w14:textId="77777777" w:rsidR="00514FC5" w:rsidRPr="00716E9B" w:rsidRDefault="00514FC5" w:rsidP="0077663A">
            <w:pPr>
              <w:spacing w:line="240" w:lineRule="auto"/>
              <w:jc w:val="center"/>
              <w:rPr>
                <w:color w:val="000000" w:themeColor="text1"/>
              </w:rPr>
            </w:pPr>
            <w:r w:rsidRPr="00716E9B">
              <w:rPr>
                <w:b/>
                <w:color w:val="000000" w:themeColor="text1"/>
              </w:rPr>
              <w:t>Pontos Máximos</w:t>
            </w:r>
          </w:p>
        </w:tc>
      </w:tr>
      <w:tr w:rsidR="00716E9B" w:rsidRPr="00716E9B" w14:paraId="178DED92" w14:textId="77777777" w:rsidTr="0077663A">
        <w:trPr>
          <w:trHeight w:val="419"/>
          <w:jc w:val="center"/>
        </w:trPr>
        <w:tc>
          <w:tcPr>
            <w:tcW w:w="325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2BC1669" w14:textId="6BC6EAA4" w:rsidR="00514FC5" w:rsidRPr="005B42D1" w:rsidRDefault="00514FC5" w:rsidP="0077663A">
            <w:pPr>
              <w:spacing w:line="240" w:lineRule="auto"/>
              <w:jc w:val="center"/>
              <w:rPr>
                <w:color w:val="000000" w:themeColor="text1"/>
              </w:rPr>
            </w:pPr>
            <w:r w:rsidRPr="005B42D1">
              <w:rPr>
                <w:color w:val="000000" w:themeColor="text1"/>
              </w:rPr>
              <w:t xml:space="preserve">Execução da tarefa proposta conforme itens avaliativos </w:t>
            </w:r>
            <w:r w:rsidRPr="005B42D1">
              <w:rPr>
                <w:b/>
                <w:bCs/>
                <w:color w:val="000000" w:themeColor="text1"/>
              </w:rPr>
              <w:t>(</w:t>
            </w:r>
            <w:r w:rsidR="005B42D1" w:rsidRPr="005B42D1">
              <w:rPr>
                <w:b/>
                <w:bCs/>
                <w:color w:val="000000" w:themeColor="text1"/>
              </w:rPr>
              <w:t>10.15</w:t>
            </w:r>
            <w:r w:rsidRPr="005B42D1">
              <w:rPr>
                <w:b/>
                <w:bCs/>
                <w:color w:val="000000" w:themeColor="text1"/>
              </w:rPr>
              <w:t xml:space="preserve"> do Edital)</w:t>
            </w:r>
          </w:p>
        </w:tc>
        <w:tc>
          <w:tcPr>
            <w:tcW w:w="184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4B464DC" w14:textId="4BC9CC2F" w:rsidR="00514FC5" w:rsidRPr="005B42D1" w:rsidRDefault="00ED52A7" w:rsidP="0077663A">
            <w:pPr>
              <w:spacing w:line="240" w:lineRule="auto"/>
              <w:jc w:val="center"/>
              <w:rPr>
                <w:color w:val="000000" w:themeColor="text1"/>
              </w:rPr>
            </w:pPr>
            <w:r w:rsidRPr="005B42D1">
              <w:rPr>
                <w:color w:val="000000" w:themeColor="text1"/>
              </w:rPr>
              <w:t>7</w:t>
            </w:r>
            <w:r w:rsidR="00514FC5" w:rsidRPr="005B42D1">
              <w:rPr>
                <w:color w:val="000000" w:themeColor="text1"/>
              </w:rPr>
              <w:t>0,00</w:t>
            </w:r>
          </w:p>
        </w:tc>
      </w:tr>
    </w:tbl>
    <w:p w14:paraId="3ADFB380" w14:textId="77777777" w:rsidR="00514FC5" w:rsidRPr="00716E9B" w:rsidRDefault="00514FC5" w:rsidP="00514FC5">
      <w:pPr>
        <w:spacing w:line="240" w:lineRule="auto"/>
        <w:jc w:val="both"/>
        <w:rPr>
          <w:b/>
          <w:color w:val="000000" w:themeColor="text1"/>
        </w:rPr>
      </w:pPr>
    </w:p>
    <w:p w14:paraId="3B3D0509" w14:textId="77777777" w:rsidR="00514FC5" w:rsidRPr="00474280" w:rsidRDefault="00514FC5" w:rsidP="009759AD">
      <w:pPr>
        <w:pStyle w:val="PargrafodaLista"/>
        <w:numPr>
          <w:ilvl w:val="1"/>
          <w:numId w:val="7"/>
        </w:numPr>
        <w:spacing w:line="240" w:lineRule="auto"/>
        <w:ind w:left="0" w:firstLine="0"/>
        <w:jc w:val="both"/>
      </w:pPr>
      <w:r w:rsidRPr="00474280">
        <w:t>Itens avaliativos:</w:t>
      </w:r>
    </w:p>
    <w:tbl>
      <w:tblPr>
        <w:tblStyle w:val="Tabelacomgrade"/>
        <w:tblW w:w="9634" w:type="dxa"/>
        <w:tblLook w:val="04A0" w:firstRow="1" w:lastRow="0" w:firstColumn="1" w:lastColumn="0" w:noHBand="0" w:noVBand="1"/>
      </w:tblPr>
      <w:tblGrid>
        <w:gridCol w:w="7933"/>
        <w:gridCol w:w="1701"/>
      </w:tblGrid>
      <w:tr w:rsidR="00514FC5" w:rsidRPr="00733192" w14:paraId="09EEF2F1" w14:textId="77777777" w:rsidTr="005B42D1">
        <w:tc>
          <w:tcPr>
            <w:tcW w:w="7933" w:type="dxa"/>
            <w:vAlign w:val="center"/>
          </w:tcPr>
          <w:p w14:paraId="2EF6EB62" w14:textId="77777777" w:rsidR="00514FC5" w:rsidRPr="00474280" w:rsidRDefault="00514FC5" w:rsidP="009F15A6">
            <w:pPr>
              <w:pStyle w:val="Default"/>
              <w:spacing w:line="276" w:lineRule="auto"/>
              <w:jc w:val="center"/>
              <w:rPr>
                <w:b/>
                <w:bCs/>
                <w:sz w:val="22"/>
                <w:szCs w:val="22"/>
              </w:rPr>
            </w:pPr>
            <w:r w:rsidRPr="00474280">
              <w:rPr>
                <w:b/>
                <w:bCs/>
                <w:sz w:val="22"/>
                <w:szCs w:val="22"/>
              </w:rPr>
              <w:t>Item</w:t>
            </w:r>
          </w:p>
        </w:tc>
        <w:tc>
          <w:tcPr>
            <w:tcW w:w="1701" w:type="dxa"/>
            <w:vAlign w:val="center"/>
          </w:tcPr>
          <w:p w14:paraId="51B0E285" w14:textId="77777777" w:rsidR="00514FC5" w:rsidRPr="00733192" w:rsidRDefault="00514FC5" w:rsidP="009F15A6">
            <w:pPr>
              <w:spacing w:line="276" w:lineRule="auto"/>
              <w:jc w:val="center"/>
              <w:rPr>
                <w:rFonts w:asciiTheme="minorHAnsi" w:hAnsiTheme="minorHAnsi" w:cstheme="minorHAnsi"/>
                <w:b/>
                <w:color w:val="000000"/>
              </w:rPr>
            </w:pPr>
            <w:r>
              <w:rPr>
                <w:rFonts w:asciiTheme="minorHAnsi" w:hAnsiTheme="minorHAnsi" w:cstheme="minorHAnsi"/>
                <w:b/>
                <w:color w:val="000000"/>
              </w:rPr>
              <w:t>Pontos</w:t>
            </w:r>
          </w:p>
        </w:tc>
      </w:tr>
      <w:tr w:rsidR="00514FC5" w:rsidRPr="00733192" w14:paraId="524513CD" w14:textId="77777777" w:rsidTr="005B42D1">
        <w:tc>
          <w:tcPr>
            <w:tcW w:w="7933" w:type="dxa"/>
            <w:vAlign w:val="center"/>
          </w:tcPr>
          <w:p w14:paraId="2EEACD3C" w14:textId="77777777" w:rsidR="00514FC5" w:rsidRPr="00474280" w:rsidRDefault="00514FC5" w:rsidP="009F15A6">
            <w:pPr>
              <w:pStyle w:val="Default"/>
              <w:spacing w:line="276" w:lineRule="auto"/>
              <w:jc w:val="center"/>
              <w:rPr>
                <w:sz w:val="22"/>
                <w:szCs w:val="22"/>
              </w:rPr>
            </w:pPr>
            <w:r>
              <w:rPr>
                <w:sz w:val="22"/>
                <w:szCs w:val="22"/>
              </w:rPr>
              <w:t xml:space="preserve">Utilizou todos os </w:t>
            </w:r>
            <w:proofErr w:type="spellStart"/>
            <w:r>
              <w:rPr>
                <w:sz w:val="22"/>
                <w:szCs w:val="22"/>
              </w:rPr>
              <w:t>EPI’s</w:t>
            </w:r>
            <w:proofErr w:type="spellEnd"/>
            <w:r>
              <w:rPr>
                <w:sz w:val="22"/>
                <w:szCs w:val="22"/>
              </w:rPr>
              <w:t xml:space="preserve"> previstos para a atividade e de forma correta?</w:t>
            </w:r>
          </w:p>
        </w:tc>
        <w:tc>
          <w:tcPr>
            <w:tcW w:w="1701" w:type="dxa"/>
            <w:vAlign w:val="center"/>
          </w:tcPr>
          <w:p w14:paraId="00D04DCB" w14:textId="1378AB35" w:rsidR="00514FC5" w:rsidRPr="00733192" w:rsidRDefault="00514FC5" w:rsidP="009F15A6">
            <w:pPr>
              <w:spacing w:line="276" w:lineRule="auto"/>
              <w:jc w:val="center"/>
              <w:rPr>
                <w:rFonts w:asciiTheme="minorHAnsi" w:hAnsiTheme="minorHAnsi" w:cstheme="minorHAnsi"/>
                <w:b/>
                <w:color w:val="000000"/>
              </w:rPr>
            </w:pPr>
            <w:r w:rsidRPr="00363138">
              <w:rPr>
                <w:rFonts w:asciiTheme="minorHAnsi" w:hAnsiTheme="minorHAnsi" w:cstheme="minorHAnsi"/>
                <w:b/>
                <w:color w:val="000000"/>
              </w:rPr>
              <w:t xml:space="preserve">De 0 a </w:t>
            </w:r>
            <w:r w:rsidR="005B42D1">
              <w:rPr>
                <w:rFonts w:asciiTheme="minorHAnsi" w:hAnsiTheme="minorHAnsi" w:cstheme="minorHAnsi"/>
                <w:b/>
                <w:color w:val="000000"/>
              </w:rPr>
              <w:t>10</w:t>
            </w:r>
            <w:r>
              <w:rPr>
                <w:rFonts w:asciiTheme="minorHAnsi" w:hAnsiTheme="minorHAnsi" w:cstheme="minorHAnsi"/>
                <w:b/>
                <w:color w:val="000000"/>
              </w:rPr>
              <w:t>,00</w:t>
            </w:r>
          </w:p>
        </w:tc>
      </w:tr>
      <w:tr w:rsidR="00514FC5" w:rsidRPr="00733192" w14:paraId="4E8F8CF6" w14:textId="77777777" w:rsidTr="005B42D1">
        <w:tc>
          <w:tcPr>
            <w:tcW w:w="7933" w:type="dxa"/>
            <w:vAlign w:val="center"/>
          </w:tcPr>
          <w:p w14:paraId="3F157C03" w14:textId="77777777" w:rsidR="00514FC5" w:rsidRPr="00474280" w:rsidRDefault="00514FC5" w:rsidP="009F15A6">
            <w:pPr>
              <w:pStyle w:val="Default"/>
              <w:spacing w:line="276" w:lineRule="auto"/>
              <w:jc w:val="center"/>
              <w:rPr>
                <w:rFonts w:asciiTheme="minorHAnsi" w:hAnsiTheme="minorHAnsi" w:cstheme="minorHAnsi"/>
                <w:sz w:val="22"/>
                <w:szCs w:val="22"/>
              </w:rPr>
            </w:pPr>
            <w:r w:rsidRPr="00474280">
              <w:rPr>
                <w:sz w:val="22"/>
                <w:szCs w:val="22"/>
              </w:rPr>
              <w:t>Verificou a condição de operação e segurança d</w:t>
            </w:r>
            <w:r>
              <w:rPr>
                <w:sz w:val="22"/>
                <w:szCs w:val="22"/>
              </w:rPr>
              <w:t>a máquina</w:t>
            </w:r>
            <w:r w:rsidRPr="00474280">
              <w:rPr>
                <w:sz w:val="22"/>
                <w:szCs w:val="22"/>
              </w:rPr>
              <w:t>?</w:t>
            </w:r>
          </w:p>
        </w:tc>
        <w:tc>
          <w:tcPr>
            <w:tcW w:w="1701" w:type="dxa"/>
            <w:vAlign w:val="center"/>
          </w:tcPr>
          <w:p w14:paraId="36434A8B" w14:textId="0889A216" w:rsidR="00514FC5" w:rsidRPr="00733192" w:rsidRDefault="00514FC5"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sidR="005B42D1">
              <w:rPr>
                <w:rFonts w:asciiTheme="minorHAnsi" w:hAnsiTheme="minorHAnsi" w:cstheme="minorHAnsi"/>
                <w:b/>
                <w:color w:val="000000"/>
              </w:rPr>
              <w:t>10</w:t>
            </w:r>
            <w:r w:rsidRPr="005961E4">
              <w:rPr>
                <w:rFonts w:asciiTheme="minorHAnsi" w:hAnsiTheme="minorHAnsi" w:cstheme="minorHAnsi"/>
                <w:b/>
                <w:color w:val="000000"/>
              </w:rPr>
              <w:t>,00</w:t>
            </w:r>
          </w:p>
        </w:tc>
      </w:tr>
      <w:tr w:rsidR="00514FC5" w:rsidRPr="00733192" w14:paraId="72362427" w14:textId="77777777" w:rsidTr="005B42D1">
        <w:tc>
          <w:tcPr>
            <w:tcW w:w="7933" w:type="dxa"/>
            <w:vAlign w:val="center"/>
          </w:tcPr>
          <w:p w14:paraId="741FAABB" w14:textId="56E265E5" w:rsidR="00514FC5" w:rsidRDefault="00514FC5" w:rsidP="009F15A6">
            <w:pPr>
              <w:pStyle w:val="NormalWeb"/>
              <w:tabs>
                <w:tab w:val="left" w:pos="284"/>
              </w:tabs>
              <w:spacing w:before="0" w:beforeAutospacing="0" w:after="0" w:afterAutospacing="0" w:line="276" w:lineRule="auto"/>
              <w:jc w:val="center"/>
              <w:rPr>
                <w:rFonts w:asciiTheme="minorHAnsi" w:hAnsiTheme="minorHAnsi" w:cstheme="minorHAnsi"/>
                <w:sz w:val="22"/>
                <w:szCs w:val="22"/>
              </w:rPr>
            </w:pPr>
            <w:r>
              <w:rPr>
                <w:rFonts w:ascii="Calibri" w:hAnsi="Calibri" w:cs="Calibri"/>
                <w:color w:val="000000"/>
                <w:sz w:val="22"/>
                <w:szCs w:val="22"/>
              </w:rPr>
              <w:t>L</w:t>
            </w:r>
            <w:r w:rsidRPr="00330B08">
              <w:rPr>
                <w:rFonts w:ascii="Calibri" w:hAnsi="Calibri" w:cs="Calibri"/>
                <w:color w:val="000000"/>
                <w:sz w:val="22"/>
                <w:szCs w:val="22"/>
              </w:rPr>
              <w:t>ig</w:t>
            </w:r>
            <w:r>
              <w:rPr>
                <w:rFonts w:ascii="Calibri" w:hAnsi="Calibri" w:cs="Calibri"/>
                <w:color w:val="000000"/>
                <w:sz w:val="22"/>
                <w:szCs w:val="22"/>
              </w:rPr>
              <w:t>ou/</w:t>
            </w:r>
            <w:r w:rsidRPr="00330B08">
              <w:rPr>
                <w:rFonts w:ascii="Calibri" w:hAnsi="Calibri" w:cs="Calibri"/>
                <w:color w:val="000000"/>
                <w:sz w:val="22"/>
                <w:szCs w:val="22"/>
              </w:rPr>
              <w:t>arranc</w:t>
            </w:r>
            <w:r>
              <w:rPr>
                <w:rFonts w:ascii="Calibri" w:hAnsi="Calibri" w:cs="Calibri"/>
                <w:color w:val="000000"/>
                <w:sz w:val="22"/>
                <w:szCs w:val="22"/>
              </w:rPr>
              <w:t>ou</w:t>
            </w:r>
            <w:r w:rsidRPr="00330B08">
              <w:rPr>
                <w:rFonts w:ascii="Calibri" w:hAnsi="Calibri" w:cs="Calibri"/>
                <w:color w:val="000000"/>
                <w:sz w:val="22"/>
                <w:szCs w:val="22"/>
              </w:rPr>
              <w:t xml:space="preserve"> </w:t>
            </w:r>
            <w:r>
              <w:rPr>
                <w:rFonts w:ascii="Calibri" w:hAnsi="Calibri" w:cs="Calibri"/>
                <w:color w:val="000000"/>
                <w:sz w:val="22"/>
                <w:szCs w:val="22"/>
              </w:rPr>
              <w:t>a máquina</w:t>
            </w:r>
            <w:r w:rsidRPr="00330B08">
              <w:rPr>
                <w:rFonts w:ascii="Calibri" w:hAnsi="Calibri" w:cs="Calibri"/>
                <w:color w:val="000000"/>
                <w:sz w:val="22"/>
                <w:szCs w:val="22"/>
              </w:rPr>
              <w:t xml:space="preserve"> com segurança</w:t>
            </w:r>
            <w:r>
              <w:rPr>
                <w:rFonts w:ascii="Calibri" w:hAnsi="Calibri" w:cs="Calibri"/>
                <w:color w:val="000000"/>
                <w:sz w:val="22"/>
                <w:szCs w:val="22"/>
              </w:rPr>
              <w:t>?</w:t>
            </w:r>
          </w:p>
        </w:tc>
        <w:tc>
          <w:tcPr>
            <w:tcW w:w="1701" w:type="dxa"/>
            <w:vAlign w:val="center"/>
          </w:tcPr>
          <w:p w14:paraId="7DE5C150" w14:textId="2C99FC3D" w:rsidR="00514FC5" w:rsidRPr="00733192" w:rsidRDefault="00514FC5"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sidR="005B42D1">
              <w:rPr>
                <w:rFonts w:asciiTheme="minorHAnsi" w:hAnsiTheme="minorHAnsi" w:cstheme="minorHAnsi"/>
                <w:b/>
                <w:color w:val="000000"/>
              </w:rPr>
              <w:t>10</w:t>
            </w:r>
            <w:r w:rsidRPr="005961E4">
              <w:rPr>
                <w:rFonts w:asciiTheme="minorHAnsi" w:hAnsiTheme="minorHAnsi" w:cstheme="minorHAnsi"/>
                <w:b/>
                <w:color w:val="000000"/>
              </w:rPr>
              <w:t>,00</w:t>
            </w:r>
          </w:p>
        </w:tc>
      </w:tr>
      <w:tr w:rsidR="00514FC5" w:rsidRPr="00733192" w14:paraId="6ACF895A" w14:textId="77777777" w:rsidTr="005B42D1">
        <w:tc>
          <w:tcPr>
            <w:tcW w:w="7933" w:type="dxa"/>
            <w:vAlign w:val="center"/>
          </w:tcPr>
          <w:p w14:paraId="680B7DE4" w14:textId="77777777" w:rsidR="00514FC5" w:rsidRDefault="00514FC5" w:rsidP="009F15A6">
            <w:pPr>
              <w:pStyle w:val="NormalWeb"/>
              <w:tabs>
                <w:tab w:val="left" w:pos="284"/>
              </w:tabs>
              <w:spacing w:before="0" w:beforeAutospacing="0" w:after="0" w:afterAutospacing="0" w:line="276" w:lineRule="auto"/>
              <w:jc w:val="center"/>
              <w:rPr>
                <w:rFonts w:asciiTheme="minorHAnsi" w:hAnsiTheme="minorHAnsi" w:cstheme="minorHAnsi"/>
                <w:sz w:val="22"/>
                <w:szCs w:val="22"/>
              </w:rPr>
            </w:pPr>
            <w:r>
              <w:rPr>
                <w:rFonts w:ascii="Calibri" w:hAnsi="Calibri" w:cs="Calibri"/>
                <w:color w:val="000000"/>
                <w:sz w:val="22"/>
                <w:szCs w:val="22"/>
              </w:rPr>
              <w:t>O</w:t>
            </w:r>
            <w:r w:rsidRPr="00330B08">
              <w:rPr>
                <w:rFonts w:ascii="Calibri" w:hAnsi="Calibri" w:cs="Calibri"/>
                <w:color w:val="000000"/>
                <w:sz w:val="22"/>
                <w:szCs w:val="22"/>
              </w:rPr>
              <w:t>per</w:t>
            </w:r>
            <w:r>
              <w:rPr>
                <w:rFonts w:ascii="Calibri" w:hAnsi="Calibri" w:cs="Calibri"/>
                <w:color w:val="000000"/>
                <w:sz w:val="22"/>
                <w:szCs w:val="22"/>
              </w:rPr>
              <w:t>ou</w:t>
            </w:r>
            <w:r w:rsidRPr="00330B08">
              <w:rPr>
                <w:rFonts w:ascii="Calibri" w:hAnsi="Calibri" w:cs="Calibri"/>
                <w:color w:val="000000"/>
                <w:sz w:val="22"/>
                <w:szCs w:val="22"/>
              </w:rPr>
              <w:t xml:space="preserve"> </w:t>
            </w:r>
            <w:r>
              <w:rPr>
                <w:rFonts w:ascii="Calibri" w:hAnsi="Calibri" w:cs="Calibri"/>
                <w:color w:val="000000"/>
                <w:sz w:val="22"/>
                <w:szCs w:val="22"/>
              </w:rPr>
              <w:t>a máquina</w:t>
            </w:r>
            <w:r w:rsidRPr="00330B08">
              <w:rPr>
                <w:rFonts w:ascii="Calibri" w:hAnsi="Calibri" w:cs="Calibri"/>
                <w:color w:val="000000"/>
                <w:sz w:val="22"/>
                <w:szCs w:val="22"/>
              </w:rPr>
              <w:t xml:space="preserve"> a fim de desenvolver a tarefa, atividade e procedimentos designados com aproveitamento, produtividade e eficiência, demonstrando habilidade e perícia de direção, técnica ao operar os instrumentos de comando, além de adotar condução defensiva</w:t>
            </w:r>
            <w:r>
              <w:rPr>
                <w:rFonts w:ascii="Calibri" w:hAnsi="Calibri" w:cs="Calibri"/>
                <w:color w:val="000000"/>
                <w:sz w:val="22"/>
                <w:szCs w:val="22"/>
              </w:rPr>
              <w:t>?</w:t>
            </w:r>
          </w:p>
        </w:tc>
        <w:tc>
          <w:tcPr>
            <w:tcW w:w="1701" w:type="dxa"/>
            <w:vAlign w:val="center"/>
          </w:tcPr>
          <w:p w14:paraId="1BE99395" w14:textId="12854ACD" w:rsidR="00514FC5" w:rsidRPr="00733192" w:rsidRDefault="00514FC5"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sidR="009F15A6">
              <w:rPr>
                <w:rFonts w:asciiTheme="minorHAnsi" w:hAnsiTheme="minorHAnsi" w:cstheme="minorHAnsi"/>
                <w:b/>
                <w:color w:val="000000"/>
              </w:rPr>
              <w:t>10</w:t>
            </w:r>
            <w:r w:rsidRPr="005961E4">
              <w:rPr>
                <w:rFonts w:asciiTheme="minorHAnsi" w:hAnsiTheme="minorHAnsi" w:cstheme="minorHAnsi"/>
                <w:b/>
                <w:color w:val="000000"/>
              </w:rPr>
              <w:t>,00</w:t>
            </w:r>
          </w:p>
        </w:tc>
      </w:tr>
      <w:tr w:rsidR="005B42D1" w:rsidRPr="00733192" w14:paraId="01D334E4" w14:textId="77777777" w:rsidTr="005B42D1">
        <w:tc>
          <w:tcPr>
            <w:tcW w:w="7933" w:type="dxa"/>
            <w:vAlign w:val="center"/>
          </w:tcPr>
          <w:p w14:paraId="36D533D0" w14:textId="77777777" w:rsidR="005B42D1" w:rsidRDefault="005B42D1" w:rsidP="005B42D1">
            <w:pPr>
              <w:pStyle w:val="NormalWeb"/>
              <w:tabs>
                <w:tab w:val="left" w:pos="284"/>
              </w:tabs>
              <w:spacing w:before="0" w:beforeAutospacing="0" w:after="0" w:afterAutospacing="0" w:line="276" w:lineRule="auto"/>
              <w:jc w:val="center"/>
              <w:rPr>
                <w:rFonts w:ascii="Calibri" w:hAnsi="Calibri" w:cs="Calibri"/>
                <w:color w:val="000000"/>
                <w:sz w:val="22"/>
                <w:szCs w:val="22"/>
              </w:rPr>
            </w:pPr>
            <w:r>
              <w:rPr>
                <w:rFonts w:ascii="Calibri" w:hAnsi="Calibri" w:cs="Calibri"/>
                <w:color w:val="000000"/>
                <w:sz w:val="22"/>
                <w:szCs w:val="22"/>
              </w:rPr>
              <w:t>C</w:t>
            </w:r>
            <w:r w:rsidRPr="00330B08">
              <w:rPr>
                <w:rFonts w:ascii="Calibri" w:hAnsi="Calibri" w:cs="Calibri"/>
                <w:color w:val="000000"/>
                <w:sz w:val="22"/>
                <w:szCs w:val="22"/>
              </w:rPr>
              <w:t>umpr</w:t>
            </w:r>
            <w:r>
              <w:rPr>
                <w:rFonts w:ascii="Calibri" w:hAnsi="Calibri" w:cs="Calibri"/>
                <w:color w:val="000000"/>
                <w:sz w:val="22"/>
                <w:szCs w:val="22"/>
              </w:rPr>
              <w:t xml:space="preserve">iu </w:t>
            </w:r>
            <w:r w:rsidRPr="00330B08">
              <w:rPr>
                <w:rFonts w:ascii="Calibri" w:hAnsi="Calibri" w:cs="Calibri"/>
                <w:color w:val="000000"/>
                <w:sz w:val="22"/>
                <w:szCs w:val="22"/>
              </w:rPr>
              <w:t>as tarefas e procedimentos de operação</w:t>
            </w:r>
            <w:r>
              <w:rPr>
                <w:rFonts w:ascii="Calibri" w:hAnsi="Calibri" w:cs="Calibri"/>
                <w:color w:val="000000"/>
                <w:sz w:val="22"/>
                <w:szCs w:val="22"/>
              </w:rPr>
              <w:t>?</w:t>
            </w:r>
          </w:p>
        </w:tc>
        <w:tc>
          <w:tcPr>
            <w:tcW w:w="1701" w:type="dxa"/>
            <w:vAlign w:val="center"/>
          </w:tcPr>
          <w:p w14:paraId="2C317E9E" w14:textId="397BBA4E" w:rsidR="005B42D1" w:rsidRPr="00733192" w:rsidRDefault="005B42D1" w:rsidP="005B42D1">
            <w:pPr>
              <w:spacing w:line="276" w:lineRule="auto"/>
              <w:jc w:val="center"/>
              <w:rPr>
                <w:rFonts w:asciiTheme="minorHAnsi" w:hAnsiTheme="minorHAnsi" w:cstheme="minorHAnsi"/>
                <w:b/>
                <w:color w:val="000000"/>
              </w:rPr>
            </w:pPr>
            <w:r w:rsidRPr="00005088">
              <w:rPr>
                <w:rFonts w:asciiTheme="minorHAnsi" w:hAnsiTheme="minorHAnsi" w:cstheme="minorHAnsi"/>
                <w:b/>
                <w:color w:val="000000"/>
              </w:rPr>
              <w:t>De 0 a 10,00</w:t>
            </w:r>
          </w:p>
        </w:tc>
      </w:tr>
      <w:tr w:rsidR="005B42D1" w:rsidRPr="00733192" w14:paraId="490AAAE5" w14:textId="77777777" w:rsidTr="005B42D1">
        <w:tc>
          <w:tcPr>
            <w:tcW w:w="7933" w:type="dxa"/>
            <w:vAlign w:val="center"/>
          </w:tcPr>
          <w:p w14:paraId="1EA0B8DE" w14:textId="77777777" w:rsidR="005B42D1" w:rsidRDefault="005B42D1" w:rsidP="005B42D1">
            <w:pPr>
              <w:pStyle w:val="NormalWeb"/>
              <w:tabs>
                <w:tab w:val="left" w:pos="284"/>
              </w:tabs>
              <w:spacing w:before="0" w:beforeAutospacing="0" w:after="0" w:afterAutospacing="0" w:line="276" w:lineRule="auto"/>
              <w:jc w:val="center"/>
              <w:rPr>
                <w:rFonts w:ascii="Calibri" w:hAnsi="Calibri" w:cs="Calibri"/>
                <w:color w:val="000000"/>
                <w:sz w:val="22"/>
                <w:szCs w:val="22"/>
              </w:rPr>
            </w:pPr>
            <w:r>
              <w:rPr>
                <w:rFonts w:ascii="Calibri" w:hAnsi="Calibri" w:cs="Calibri"/>
                <w:color w:val="000000"/>
                <w:sz w:val="22"/>
                <w:szCs w:val="22"/>
              </w:rPr>
              <w:t xml:space="preserve">Manteve </w:t>
            </w:r>
            <w:r w:rsidRPr="00330B08">
              <w:rPr>
                <w:rFonts w:ascii="Calibri" w:hAnsi="Calibri" w:cs="Calibri"/>
                <w:color w:val="000000"/>
                <w:sz w:val="22"/>
                <w:szCs w:val="22"/>
              </w:rPr>
              <w:t>a postura exigida pela profissão, zela</w:t>
            </w:r>
            <w:r>
              <w:rPr>
                <w:rFonts w:ascii="Calibri" w:hAnsi="Calibri" w:cs="Calibri"/>
                <w:color w:val="000000"/>
                <w:sz w:val="22"/>
                <w:szCs w:val="22"/>
              </w:rPr>
              <w:t>ndo</w:t>
            </w:r>
            <w:r w:rsidRPr="00330B08">
              <w:rPr>
                <w:rFonts w:ascii="Calibri" w:hAnsi="Calibri" w:cs="Calibri"/>
                <w:color w:val="000000"/>
                <w:sz w:val="22"/>
                <w:szCs w:val="22"/>
              </w:rPr>
              <w:t xml:space="preserve"> pela sua segurança, da equipe de aplicação e </w:t>
            </w:r>
            <w:r>
              <w:rPr>
                <w:rFonts w:ascii="Calibri" w:hAnsi="Calibri" w:cs="Calibri"/>
                <w:color w:val="000000"/>
                <w:sz w:val="22"/>
                <w:szCs w:val="22"/>
              </w:rPr>
              <w:t>da máquina?</w:t>
            </w:r>
          </w:p>
        </w:tc>
        <w:tc>
          <w:tcPr>
            <w:tcW w:w="1701" w:type="dxa"/>
            <w:vAlign w:val="center"/>
          </w:tcPr>
          <w:p w14:paraId="16E0CC4F" w14:textId="55083D84" w:rsidR="005B42D1" w:rsidRPr="00733192" w:rsidRDefault="005B42D1" w:rsidP="005B42D1">
            <w:pPr>
              <w:spacing w:line="276" w:lineRule="auto"/>
              <w:jc w:val="center"/>
              <w:rPr>
                <w:rFonts w:asciiTheme="minorHAnsi" w:hAnsiTheme="minorHAnsi" w:cstheme="minorHAnsi"/>
                <w:b/>
                <w:color w:val="000000"/>
              </w:rPr>
            </w:pPr>
            <w:r w:rsidRPr="00005088">
              <w:rPr>
                <w:rFonts w:asciiTheme="minorHAnsi" w:hAnsiTheme="minorHAnsi" w:cstheme="minorHAnsi"/>
                <w:b/>
                <w:color w:val="000000"/>
              </w:rPr>
              <w:t>De 0 a 10,00</w:t>
            </w:r>
          </w:p>
        </w:tc>
      </w:tr>
      <w:tr w:rsidR="00514FC5" w:rsidRPr="00733192" w14:paraId="78145F40" w14:textId="77777777" w:rsidTr="005B42D1">
        <w:tc>
          <w:tcPr>
            <w:tcW w:w="7933" w:type="dxa"/>
            <w:vAlign w:val="center"/>
          </w:tcPr>
          <w:p w14:paraId="394AF5DF" w14:textId="130BBF59" w:rsidR="00514FC5" w:rsidRDefault="005B42D1" w:rsidP="009F15A6">
            <w:pPr>
              <w:pStyle w:val="NormalWeb"/>
              <w:tabs>
                <w:tab w:val="left" w:pos="284"/>
              </w:tabs>
              <w:spacing w:before="0" w:beforeAutospacing="0" w:after="0" w:afterAutospacing="0" w:line="276" w:lineRule="auto"/>
              <w:jc w:val="center"/>
              <w:rPr>
                <w:rFonts w:ascii="Calibri" w:hAnsi="Calibri" w:cs="Calibri"/>
                <w:color w:val="000000"/>
                <w:sz w:val="22"/>
                <w:szCs w:val="22"/>
              </w:rPr>
            </w:pPr>
            <w:r>
              <w:rPr>
                <w:rFonts w:ascii="Calibri" w:hAnsi="Calibri" w:cs="Calibri"/>
                <w:color w:val="000000"/>
                <w:sz w:val="22"/>
                <w:szCs w:val="22"/>
              </w:rPr>
              <w:t>Manobrou/estacionou e d</w:t>
            </w:r>
            <w:r w:rsidR="00514FC5" w:rsidRPr="00330B08">
              <w:rPr>
                <w:rFonts w:ascii="Calibri" w:hAnsi="Calibri" w:cs="Calibri"/>
                <w:color w:val="000000"/>
                <w:sz w:val="22"/>
                <w:szCs w:val="22"/>
              </w:rPr>
              <w:t>eslig</w:t>
            </w:r>
            <w:r w:rsidR="00514FC5">
              <w:rPr>
                <w:rFonts w:ascii="Calibri" w:hAnsi="Calibri" w:cs="Calibri"/>
                <w:color w:val="000000"/>
                <w:sz w:val="22"/>
                <w:szCs w:val="22"/>
              </w:rPr>
              <w:t>ou</w:t>
            </w:r>
            <w:r w:rsidR="00514FC5" w:rsidRPr="00330B08">
              <w:rPr>
                <w:rFonts w:ascii="Calibri" w:hAnsi="Calibri" w:cs="Calibri"/>
                <w:color w:val="000000"/>
                <w:sz w:val="22"/>
                <w:szCs w:val="22"/>
              </w:rPr>
              <w:t xml:space="preserve"> </w:t>
            </w:r>
            <w:r w:rsidR="00514FC5">
              <w:rPr>
                <w:rFonts w:ascii="Calibri" w:hAnsi="Calibri" w:cs="Calibri"/>
                <w:color w:val="000000"/>
                <w:sz w:val="22"/>
                <w:szCs w:val="22"/>
              </w:rPr>
              <w:t>a máquina</w:t>
            </w:r>
            <w:r w:rsidR="00514FC5" w:rsidRPr="00330B08">
              <w:rPr>
                <w:rFonts w:ascii="Calibri" w:hAnsi="Calibri" w:cs="Calibri"/>
                <w:color w:val="000000"/>
                <w:sz w:val="22"/>
                <w:szCs w:val="22"/>
              </w:rPr>
              <w:t xml:space="preserve"> realizando todos os procedimentos </w:t>
            </w:r>
            <w:r>
              <w:rPr>
                <w:rFonts w:ascii="Calibri" w:hAnsi="Calibri" w:cs="Calibri"/>
                <w:color w:val="000000"/>
                <w:sz w:val="22"/>
                <w:szCs w:val="22"/>
              </w:rPr>
              <w:t>destinados</w:t>
            </w:r>
            <w:r w:rsidR="00514FC5" w:rsidRPr="00330B08">
              <w:rPr>
                <w:rFonts w:ascii="Calibri" w:hAnsi="Calibri" w:cs="Calibri"/>
                <w:color w:val="000000"/>
                <w:sz w:val="22"/>
                <w:szCs w:val="22"/>
              </w:rPr>
              <w:t xml:space="preserve"> a manter a sua segurança</w:t>
            </w:r>
            <w:r w:rsidR="00514FC5">
              <w:rPr>
                <w:rFonts w:ascii="Calibri" w:hAnsi="Calibri" w:cs="Calibri"/>
                <w:color w:val="000000"/>
                <w:sz w:val="22"/>
                <w:szCs w:val="22"/>
              </w:rPr>
              <w:t>?</w:t>
            </w:r>
          </w:p>
        </w:tc>
        <w:tc>
          <w:tcPr>
            <w:tcW w:w="1701" w:type="dxa"/>
            <w:vAlign w:val="center"/>
          </w:tcPr>
          <w:p w14:paraId="0BC74E52" w14:textId="2855CBF7" w:rsidR="00514FC5" w:rsidRPr="00733192" w:rsidRDefault="005B42D1" w:rsidP="009F15A6">
            <w:pPr>
              <w:spacing w:line="276" w:lineRule="auto"/>
              <w:jc w:val="center"/>
              <w:rPr>
                <w:rFonts w:asciiTheme="minorHAnsi" w:hAnsiTheme="minorHAnsi" w:cstheme="minorHAnsi"/>
                <w:b/>
                <w:color w:val="000000"/>
              </w:rPr>
            </w:pPr>
            <w:r w:rsidRPr="005961E4">
              <w:rPr>
                <w:rFonts w:asciiTheme="minorHAnsi" w:hAnsiTheme="minorHAnsi" w:cstheme="minorHAnsi"/>
                <w:b/>
                <w:color w:val="000000"/>
              </w:rPr>
              <w:t xml:space="preserve">De 0 a </w:t>
            </w:r>
            <w:r>
              <w:rPr>
                <w:rFonts w:asciiTheme="minorHAnsi" w:hAnsiTheme="minorHAnsi" w:cstheme="minorHAnsi"/>
                <w:b/>
                <w:color w:val="000000"/>
              </w:rPr>
              <w:t>10</w:t>
            </w:r>
            <w:r w:rsidRPr="005961E4">
              <w:rPr>
                <w:rFonts w:asciiTheme="minorHAnsi" w:hAnsiTheme="minorHAnsi" w:cstheme="minorHAnsi"/>
                <w:b/>
                <w:color w:val="000000"/>
              </w:rPr>
              <w:t>,00</w:t>
            </w:r>
          </w:p>
        </w:tc>
      </w:tr>
    </w:tbl>
    <w:p w14:paraId="409714AF" w14:textId="77777777" w:rsidR="00514FC5" w:rsidRDefault="00514FC5" w:rsidP="00514FC5">
      <w:pPr>
        <w:pStyle w:val="PargrafodaLista"/>
        <w:spacing w:line="240" w:lineRule="auto"/>
        <w:ind w:left="0"/>
        <w:jc w:val="both"/>
        <w:rPr>
          <w:highlight w:val="red"/>
        </w:rPr>
      </w:pPr>
    </w:p>
    <w:p w14:paraId="7F014FEB" w14:textId="1423F6BF" w:rsidR="00514FC5" w:rsidRDefault="00514FC5" w:rsidP="00514FC5">
      <w:pPr>
        <w:pBdr>
          <w:top w:val="nil"/>
          <w:left w:val="nil"/>
          <w:bottom w:val="nil"/>
          <w:right w:val="nil"/>
          <w:between w:val="nil"/>
        </w:pBdr>
        <w:spacing w:line="240" w:lineRule="auto"/>
        <w:jc w:val="both"/>
        <w:rPr>
          <w:color w:val="000000"/>
        </w:rPr>
      </w:pPr>
      <w:r>
        <w:rPr>
          <w:color w:val="000000"/>
        </w:rPr>
        <w:t xml:space="preserve">São consideradas </w:t>
      </w:r>
      <w:r w:rsidRPr="00176B57">
        <w:rPr>
          <w:b/>
          <w:bCs/>
          <w:color w:val="000000"/>
          <w:u w:val="single"/>
        </w:rPr>
        <w:t>faltas eliminatórias</w:t>
      </w:r>
      <w:r>
        <w:rPr>
          <w:color w:val="000000"/>
        </w:rPr>
        <w:t xml:space="preserve"> no circuito de atividade dos operadores de máquinas</w:t>
      </w:r>
      <w:r w:rsidR="005B42D1">
        <w:rPr>
          <w:color w:val="000000"/>
        </w:rPr>
        <w:t xml:space="preserve"> pesadas</w:t>
      </w:r>
      <w:r>
        <w:rPr>
          <w:color w:val="000000"/>
        </w:rPr>
        <w:t>:</w:t>
      </w:r>
    </w:p>
    <w:tbl>
      <w:tblPr>
        <w:tblStyle w:val="Tabelacomgrade"/>
        <w:tblW w:w="9634" w:type="dxa"/>
        <w:tblLook w:val="04A0" w:firstRow="1" w:lastRow="0" w:firstColumn="1" w:lastColumn="0" w:noHBand="0" w:noVBand="1"/>
      </w:tblPr>
      <w:tblGrid>
        <w:gridCol w:w="9634"/>
      </w:tblGrid>
      <w:tr w:rsidR="00514FC5" w14:paraId="7BEE6EB1" w14:textId="77777777" w:rsidTr="005B42D1">
        <w:tc>
          <w:tcPr>
            <w:tcW w:w="9634" w:type="dxa"/>
          </w:tcPr>
          <w:p w14:paraId="7063DC1C" w14:textId="10E289BC"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lastRenderedPageBreak/>
              <w:t xml:space="preserve">desobedecer à sinalização semafórica e de parada obrigatória; </w:t>
            </w:r>
          </w:p>
          <w:p w14:paraId="4200142F" w14:textId="4128DCB9"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avançar sobre o meio fio; </w:t>
            </w:r>
          </w:p>
          <w:p w14:paraId="18132C36" w14:textId="776C3207"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não colocar a máquina na área balizada, em no máximo três tentativas; </w:t>
            </w:r>
          </w:p>
          <w:p w14:paraId="3293E4FE" w14:textId="75316E6D"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avançar sobre o balizamento demarcado quando da colocação da máquina na vaga; </w:t>
            </w:r>
          </w:p>
          <w:p w14:paraId="6EC4A1C9" w14:textId="646B1E26"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usar a contramão de direção; </w:t>
            </w:r>
          </w:p>
          <w:p w14:paraId="087FA119" w14:textId="05B27FD8"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não completar a realização de todas as etapas do exame; </w:t>
            </w:r>
          </w:p>
          <w:p w14:paraId="2353DFFA" w14:textId="2C07C4B6"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avançar a via preferencial; </w:t>
            </w:r>
          </w:p>
          <w:p w14:paraId="63C42D85" w14:textId="72B962E3"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provocar acidente durante a realização do exame; </w:t>
            </w:r>
          </w:p>
          <w:p w14:paraId="78132DE4" w14:textId="0203372B" w:rsidR="00514FC5" w:rsidRPr="00716E9B" w:rsidRDefault="00514FC5" w:rsidP="009759AD">
            <w:pPr>
              <w:pStyle w:val="PargrafodaLista"/>
              <w:numPr>
                <w:ilvl w:val="0"/>
                <w:numId w:val="16"/>
              </w:numPr>
              <w:ind w:left="1157" w:firstLine="0"/>
              <w:jc w:val="both"/>
              <w:rPr>
                <w:i/>
                <w:iCs/>
                <w:color w:val="000000" w:themeColor="text1"/>
              </w:rPr>
            </w:pPr>
            <w:r w:rsidRPr="00716E9B">
              <w:rPr>
                <w:i/>
                <w:iCs/>
                <w:color w:val="000000" w:themeColor="text1"/>
              </w:rPr>
              <w:t xml:space="preserve">exceder a velocidade indicada na via; </w:t>
            </w:r>
          </w:p>
          <w:p w14:paraId="12D47739" w14:textId="469885C3" w:rsidR="00514FC5" w:rsidRDefault="00514FC5" w:rsidP="009759AD">
            <w:pPr>
              <w:pStyle w:val="PargrafodaLista"/>
              <w:numPr>
                <w:ilvl w:val="0"/>
                <w:numId w:val="16"/>
              </w:numPr>
              <w:ind w:left="1157" w:firstLine="0"/>
              <w:jc w:val="both"/>
            </w:pPr>
            <w:r w:rsidRPr="00716E9B">
              <w:rPr>
                <w:i/>
                <w:iCs/>
                <w:color w:val="000000" w:themeColor="text1"/>
              </w:rPr>
              <w:t>cometer qualquer outra infração de trânsito de natureza gravíssima.</w:t>
            </w:r>
            <w:r w:rsidRPr="00716E9B">
              <w:rPr>
                <w:color w:val="000000" w:themeColor="text1"/>
              </w:rPr>
              <w:t xml:space="preserve"> </w:t>
            </w:r>
          </w:p>
        </w:tc>
      </w:tr>
    </w:tbl>
    <w:p w14:paraId="051963DB" w14:textId="77777777" w:rsidR="00514FC5" w:rsidRDefault="00514FC5" w:rsidP="00514FC5">
      <w:pPr>
        <w:pBdr>
          <w:top w:val="nil"/>
          <w:left w:val="nil"/>
          <w:bottom w:val="nil"/>
          <w:right w:val="nil"/>
          <w:between w:val="nil"/>
        </w:pBdr>
        <w:spacing w:line="240" w:lineRule="auto"/>
        <w:jc w:val="both"/>
        <w:rPr>
          <w:color w:val="000000"/>
        </w:rPr>
      </w:pPr>
    </w:p>
    <w:p w14:paraId="3A187D3C"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Durante a prova prática, os candidatos serão avaliados por profissionais que registrarão, quando for o caso, o cometimento de faltas conforme os critérios e valores pré-estabelecidos para aferição final do resultado.</w:t>
      </w:r>
    </w:p>
    <w:p w14:paraId="588934DF" w14:textId="77777777" w:rsidR="00514FC5" w:rsidRPr="000F62EB" w:rsidRDefault="00514FC5" w:rsidP="009759AD">
      <w:pPr>
        <w:numPr>
          <w:ilvl w:val="1"/>
          <w:numId w:val="7"/>
        </w:numPr>
        <w:pBdr>
          <w:top w:val="nil"/>
          <w:left w:val="nil"/>
          <w:bottom w:val="nil"/>
          <w:right w:val="nil"/>
          <w:between w:val="nil"/>
        </w:pBdr>
        <w:spacing w:line="240" w:lineRule="auto"/>
        <w:ind w:left="0" w:firstLine="0"/>
        <w:jc w:val="both"/>
        <w:rPr>
          <w:color w:val="000000"/>
        </w:rPr>
      </w:pPr>
      <w:r>
        <w:t xml:space="preserve">A perda de pontos dos itens relacionados acima é multiplicada pela ocorrência da falta, podendo </w:t>
      </w:r>
      <w:proofErr w:type="gramStart"/>
      <w:r>
        <w:t>a mesma falta</w:t>
      </w:r>
      <w:proofErr w:type="gramEnd"/>
      <w:r>
        <w:t xml:space="preserve"> ser apontada pelo avaliador tantas vezes ocorrerem no trajeto designado para a avalição</w:t>
      </w:r>
    </w:p>
    <w:p w14:paraId="22BE3331" w14:textId="444C3F8D" w:rsidR="00514FC5" w:rsidRPr="00176B57" w:rsidRDefault="00514FC5" w:rsidP="009759AD">
      <w:pPr>
        <w:numPr>
          <w:ilvl w:val="1"/>
          <w:numId w:val="7"/>
        </w:numPr>
        <w:pBdr>
          <w:top w:val="nil"/>
          <w:left w:val="nil"/>
          <w:bottom w:val="nil"/>
          <w:right w:val="nil"/>
          <w:between w:val="nil"/>
        </w:pBdr>
        <w:spacing w:line="240" w:lineRule="auto"/>
        <w:ind w:left="0" w:firstLine="0"/>
        <w:jc w:val="both"/>
        <w:rPr>
          <w:color w:val="000000"/>
        </w:rPr>
      </w:pPr>
      <w:r>
        <w:t xml:space="preserve">Durante o circuito de realização da prova prática o candidato deverá atentar-se quanto ao regramento disposto no </w:t>
      </w:r>
      <w:r w:rsidRPr="00176B57">
        <w:t xml:space="preserve">Código de Trânsito Brasileiro – CTB </w:t>
      </w:r>
      <w:proofErr w:type="gramStart"/>
      <w:r w:rsidRPr="00176B57">
        <w:t>e também</w:t>
      </w:r>
      <w:proofErr w:type="gramEnd"/>
      <w:r w:rsidRPr="00176B57">
        <w:t xml:space="preserve"> nos itens avaliativos da prova de trânsito que estão </w:t>
      </w:r>
      <w:r w:rsidRPr="005B42D1">
        <w:t>dispostos no</w:t>
      </w:r>
      <w:r w:rsidR="005B42D1" w:rsidRPr="005B42D1">
        <w:t>s</w:t>
      </w:r>
      <w:r w:rsidRPr="005B42D1">
        <w:rPr>
          <w:b/>
          <w:bCs/>
        </w:rPr>
        <w:t xml:space="preserve"> ite</w:t>
      </w:r>
      <w:r w:rsidR="005B42D1" w:rsidRPr="005B42D1">
        <w:rPr>
          <w:b/>
          <w:bCs/>
        </w:rPr>
        <w:t>ns</w:t>
      </w:r>
      <w:r w:rsidRPr="005B42D1">
        <w:t xml:space="preserve"> </w:t>
      </w:r>
      <w:r w:rsidR="005B42D1" w:rsidRPr="005B42D1">
        <w:rPr>
          <w:b/>
          <w:bCs/>
        </w:rPr>
        <w:t>10.13, 10.13.1 e</w:t>
      </w:r>
      <w:r w:rsidR="005B42D1" w:rsidRPr="005B42D1">
        <w:t xml:space="preserve"> </w:t>
      </w:r>
      <w:r w:rsidR="005B42D1" w:rsidRPr="005B42D1">
        <w:rPr>
          <w:b/>
          <w:bCs/>
        </w:rPr>
        <w:t>10</w:t>
      </w:r>
      <w:r w:rsidRPr="005B42D1">
        <w:rPr>
          <w:b/>
          <w:bCs/>
        </w:rPr>
        <w:t>.15</w:t>
      </w:r>
      <w:r w:rsidRPr="005B42D1">
        <w:t xml:space="preserve"> deste Edital.</w:t>
      </w:r>
    </w:p>
    <w:p w14:paraId="75BEB304" w14:textId="77777777" w:rsidR="00514FC5" w:rsidRPr="00D40A8C" w:rsidRDefault="00514FC5" w:rsidP="009759AD">
      <w:pPr>
        <w:numPr>
          <w:ilvl w:val="1"/>
          <w:numId w:val="7"/>
        </w:numPr>
        <w:pBdr>
          <w:top w:val="nil"/>
          <w:left w:val="nil"/>
          <w:bottom w:val="nil"/>
          <w:right w:val="nil"/>
          <w:between w:val="nil"/>
        </w:pBdr>
        <w:spacing w:line="240" w:lineRule="auto"/>
        <w:ind w:left="0" w:firstLine="0"/>
        <w:jc w:val="both"/>
        <w:rPr>
          <w:b/>
          <w:bCs/>
          <w:color w:val="000000"/>
        </w:rPr>
      </w:pPr>
      <w:r w:rsidRPr="005B42D1">
        <w:rPr>
          <w:b/>
          <w:bCs/>
        </w:rPr>
        <w:t xml:space="preserve">O tempo máximo de prova será de 15 (quinze) minutos para todos os participantes, de modo a realizar a tarefa proposta para avaliação, sendo que o candidato disporá de 02 (dois) minutos para iniciar a tarefa. Este tempo, quando se relacionar ao funcionamento ou partida da máquina/veículo, corresponderá a 03 (três) tentativas de operação. </w:t>
      </w:r>
    </w:p>
    <w:p w14:paraId="3E6C29A0" w14:textId="163EADAA" w:rsidR="00D40A8C" w:rsidRPr="00D40A8C" w:rsidRDefault="00D40A8C" w:rsidP="009759AD">
      <w:pPr>
        <w:numPr>
          <w:ilvl w:val="2"/>
          <w:numId w:val="7"/>
        </w:numPr>
        <w:pBdr>
          <w:top w:val="nil"/>
          <w:left w:val="nil"/>
          <w:bottom w:val="nil"/>
          <w:right w:val="nil"/>
          <w:between w:val="nil"/>
        </w:pBdr>
        <w:spacing w:line="240" w:lineRule="auto"/>
        <w:ind w:left="0" w:firstLine="0"/>
        <w:jc w:val="both"/>
        <w:rPr>
          <w:b/>
          <w:bCs/>
          <w:color w:val="000000"/>
        </w:rPr>
      </w:pPr>
      <w:r>
        <w:rPr>
          <w:b/>
          <w:bCs/>
        </w:rPr>
        <w:t>Será suspenso, sumariamente, o candidato que deixar apagar (parar de funcionar o motor) por erro de operação. Exemplo: Soltar a embreagem da máquina com freio estacionário acionado ou deixar de analisar outros meios que esteja ancorando ou fixando a máquina no solo. Se isso ocorrer, serão computados os pontos auferidos até o momento.</w:t>
      </w:r>
    </w:p>
    <w:p w14:paraId="2FE6A6F3" w14:textId="77777777" w:rsidR="00514FC5" w:rsidRPr="00176B57" w:rsidRDefault="00514FC5" w:rsidP="009759AD">
      <w:pPr>
        <w:numPr>
          <w:ilvl w:val="1"/>
          <w:numId w:val="7"/>
        </w:numPr>
        <w:pBdr>
          <w:top w:val="nil"/>
          <w:left w:val="nil"/>
          <w:bottom w:val="nil"/>
          <w:right w:val="nil"/>
          <w:between w:val="nil"/>
        </w:pBdr>
        <w:spacing w:line="240" w:lineRule="auto"/>
        <w:ind w:left="0" w:firstLine="0"/>
        <w:jc w:val="both"/>
        <w:rPr>
          <w:color w:val="000000"/>
        </w:rPr>
      </w:pPr>
      <w:r w:rsidRPr="00176B57">
        <w:t xml:space="preserve">O candidato que extrapolar o tempo máximo de prova ou não conseguir iniciar a atividade no tempo / tentativas estabelecidas, estará </w:t>
      </w:r>
      <w:r w:rsidRPr="005B42D1">
        <w:t>automaticamente eliminado do Concurso Público, independentemente</w:t>
      </w:r>
      <w:r w:rsidRPr="00176B57">
        <w:t xml:space="preserve"> de seu desempenho nas demais etapas.</w:t>
      </w:r>
    </w:p>
    <w:p w14:paraId="3E9F93EA"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Na aplicação da prova, com utilização de equipamentos de elevado valor, pertencentes ou sob a responsabilidade do Município ou da </w:t>
      </w:r>
      <w:r>
        <w:rPr>
          <w:b/>
          <w:color w:val="000000"/>
        </w:rPr>
        <w:t>WE DO CONCURSOS</w:t>
      </w:r>
      <w:r>
        <w:rPr>
          <w:color w:val="000000"/>
        </w:rPr>
        <w:t>, poderá ser procedida, a critério da Comissão de aplicação da Prova Prática, a imediata exclusão do candidato que demonstre não possuir a necessária capacidade no seu manejo, sem risco de danificá-los.</w:t>
      </w:r>
    </w:p>
    <w:p w14:paraId="0AFA5778"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Os equipamentos, máquinas, ferramentas, utensílios e materiais que deverão ser utilizados na prova prática serão fornecidos pelo Município, no estado em que se encontrarem.</w:t>
      </w:r>
    </w:p>
    <w:p w14:paraId="40FA59CE" w14:textId="77777777" w:rsidR="00514FC5" w:rsidRPr="000F62EB" w:rsidRDefault="00514FC5" w:rsidP="009759AD">
      <w:pPr>
        <w:numPr>
          <w:ilvl w:val="1"/>
          <w:numId w:val="7"/>
        </w:numPr>
        <w:pBdr>
          <w:top w:val="nil"/>
          <w:left w:val="nil"/>
          <w:bottom w:val="nil"/>
          <w:right w:val="nil"/>
          <w:between w:val="nil"/>
        </w:pBdr>
        <w:spacing w:line="240" w:lineRule="auto"/>
        <w:ind w:left="0" w:firstLine="0"/>
        <w:jc w:val="both"/>
        <w:rPr>
          <w:b/>
          <w:bCs/>
          <w:color w:val="000000"/>
        </w:rPr>
      </w:pPr>
      <w:r w:rsidRPr="000F62EB">
        <w:rPr>
          <w:b/>
          <w:bCs/>
        </w:rPr>
        <w:t xml:space="preserve">Não é permitido o uso de qualquer tipo de aparelho eletrônico durante a realização da prova, sob pena de </w:t>
      </w:r>
      <w:r w:rsidRPr="00176B57">
        <w:rPr>
          <w:b/>
          <w:bCs/>
        </w:rPr>
        <w:t>eliminação do Concurso Público, além</w:t>
      </w:r>
      <w:r w:rsidRPr="000F62EB">
        <w:rPr>
          <w:b/>
          <w:bCs/>
        </w:rPr>
        <w:t xml:space="preserve"> das demais sanções aplicáveis.</w:t>
      </w:r>
    </w:p>
    <w:p w14:paraId="5F540B0D"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Todos os candidatos realizarão a mesma prova prática, com as máquinas/veículos, que serão fixados pela Comissão de aplicação de Prova Prática.</w:t>
      </w:r>
    </w:p>
    <w:p w14:paraId="3638DC0C"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Caso se verifique a inviabilidade técnica para realização da Prova Prática na data fixada para sua realização, tendo em vista as condições meteorológicas (chuva, tempestades, </w:t>
      </w:r>
      <w:proofErr w:type="gramStart"/>
      <w:r>
        <w:rPr>
          <w:color w:val="000000"/>
        </w:rPr>
        <w:t>neve, etc.</w:t>
      </w:r>
      <w:proofErr w:type="gramEnd"/>
      <w:r>
        <w:rPr>
          <w:color w:val="000000"/>
        </w:rPr>
        <w:t xml:space="preserve">), ou outra condição adversa, a </w:t>
      </w:r>
      <w:r>
        <w:rPr>
          <w:b/>
          <w:color w:val="000000"/>
        </w:rPr>
        <w:t>WE DO CONCURSOS</w:t>
      </w:r>
      <w:r>
        <w:rPr>
          <w:color w:val="000000"/>
        </w:rPr>
        <w:t xml:space="preserve"> se reserva o direito de transferir a realização dos testes e fixar nova data para </w:t>
      </w:r>
      <w:r>
        <w:rPr>
          <w:color w:val="000000"/>
        </w:rPr>
        <w:lastRenderedPageBreak/>
        <w:t>a realização das provas, sem que isto importe em devolução de valores pagos a título de inscrição ou pagamento de qualquer tipo de indenização.</w:t>
      </w:r>
    </w:p>
    <w:p w14:paraId="3E5E8888" w14:textId="6CA16224" w:rsidR="00514FC5" w:rsidRPr="00176B57" w:rsidRDefault="00514FC5" w:rsidP="009759AD">
      <w:pPr>
        <w:numPr>
          <w:ilvl w:val="1"/>
          <w:numId w:val="7"/>
        </w:numPr>
        <w:pBdr>
          <w:top w:val="nil"/>
          <w:left w:val="nil"/>
          <w:bottom w:val="nil"/>
          <w:right w:val="nil"/>
          <w:between w:val="nil"/>
        </w:pBdr>
        <w:spacing w:line="240" w:lineRule="auto"/>
        <w:ind w:left="0" w:firstLine="0"/>
        <w:jc w:val="both"/>
        <w:rPr>
          <w:color w:val="000000"/>
        </w:rPr>
      </w:pPr>
      <w:r w:rsidRPr="00176B57">
        <w:rPr>
          <w:color w:val="000000"/>
        </w:rPr>
        <w:t xml:space="preserve">O não comparecimento do candidato na Prova Prática implicará sua desclassificação do </w:t>
      </w:r>
      <w:r w:rsidR="0092286C">
        <w:rPr>
          <w:color w:val="000000"/>
        </w:rPr>
        <w:t>Concurso Público</w:t>
      </w:r>
      <w:r w:rsidRPr="00176B57">
        <w:rPr>
          <w:color w:val="000000"/>
        </w:rPr>
        <w:t>.</w:t>
      </w:r>
    </w:p>
    <w:p w14:paraId="4BA8B0E2"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Ao final da prova prática, todos os candidatos deverão deixar o local de provas, sob pena de eliminação.</w:t>
      </w:r>
    </w:p>
    <w:p w14:paraId="2196A206"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As provas práticas serão executadas conforme o programa de execução de provas práticas do </w:t>
      </w:r>
      <w:r>
        <w:rPr>
          <w:b/>
          <w:color w:val="000000"/>
        </w:rPr>
        <w:t>Anexo III</w:t>
      </w:r>
      <w:r>
        <w:rPr>
          <w:color w:val="000000"/>
        </w:rPr>
        <w:t xml:space="preserve"> do presente edital. </w:t>
      </w:r>
    </w:p>
    <w:p w14:paraId="64690B49"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 candidato que não cumprir as atividades propostas dentro do prazo determinado será eliminado, independentemente de sua pontuação na prova escrita.</w:t>
      </w:r>
    </w:p>
    <w:p w14:paraId="2CE2EB4D"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Não haverá uma segunda chance para o candidato que </w:t>
      </w:r>
      <w:proofErr w:type="gramStart"/>
      <w:r>
        <w:rPr>
          <w:color w:val="000000"/>
        </w:rPr>
        <w:t>por ventura</w:t>
      </w:r>
      <w:proofErr w:type="gramEnd"/>
      <w:r>
        <w:rPr>
          <w:color w:val="000000"/>
        </w:rPr>
        <w:t xml:space="preserve"> não consiga concluir a prova ou a conclua em tempo acima do estimado.</w:t>
      </w:r>
    </w:p>
    <w:p w14:paraId="1869C583" w14:textId="77777777" w:rsidR="00514FC5"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Não haverá segunda chamada para realização de provas ou exames, nem sua aplicação fora do local ou horário estabelecido para sua realização.</w:t>
      </w:r>
    </w:p>
    <w:p w14:paraId="16CA6280" w14:textId="75624C01" w:rsidR="005B42D1" w:rsidRPr="00C37AAD" w:rsidRDefault="00514FC5"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à prova prática, caberá pedido de recurso, interposto de conformidade com o estabelecido no capítulo específico que trata </w:t>
      </w:r>
      <w:r w:rsidRPr="000C4158">
        <w:rPr>
          <w:i/>
          <w:iCs/>
          <w:color w:val="000000"/>
        </w:rPr>
        <w:t>“dos recursos”</w:t>
      </w:r>
      <w:r>
        <w:rPr>
          <w:b/>
          <w:color w:val="000000"/>
        </w:rPr>
        <w:t>,</w:t>
      </w:r>
      <w:r>
        <w:rPr>
          <w:color w:val="000000"/>
        </w:rPr>
        <w:t xml:space="preserve"> no mesmo prazo previsto no </w:t>
      </w:r>
      <w:r>
        <w:rPr>
          <w:b/>
          <w:color w:val="000000"/>
        </w:rPr>
        <w:t>Anexo III</w:t>
      </w:r>
      <w:r>
        <w:rPr>
          <w:color w:val="000000"/>
        </w:rPr>
        <w:t xml:space="preserve">, devendo ser protocolado por um dos meios previstos no capítulo específico que trata </w:t>
      </w:r>
      <w:r w:rsidRPr="000C4158">
        <w:rPr>
          <w:i/>
          <w:iCs/>
          <w:color w:val="000000"/>
        </w:rPr>
        <w:t xml:space="preserve">“dos </w:t>
      </w:r>
      <w:r>
        <w:rPr>
          <w:i/>
          <w:iCs/>
          <w:color w:val="000000"/>
        </w:rPr>
        <w:t>protocolos</w:t>
      </w:r>
      <w:r w:rsidRPr="000C4158">
        <w:rPr>
          <w:i/>
          <w:iCs/>
          <w:color w:val="000000"/>
        </w:rPr>
        <w:t>”</w:t>
      </w:r>
      <w:r w:rsidRPr="000C4158">
        <w:rPr>
          <w:color w:val="000000"/>
        </w:rPr>
        <w:t xml:space="preserve"> deste Edital</w:t>
      </w:r>
      <w:r>
        <w:rPr>
          <w:color w:val="000000"/>
        </w:rPr>
        <w:t>.</w:t>
      </w:r>
      <w:bookmarkEnd w:id="12"/>
    </w:p>
    <w:p w14:paraId="735C793A" w14:textId="77777777" w:rsidR="00CF3989" w:rsidRDefault="00CF3989"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Pr>
          <w:b/>
          <w:color w:val="000000"/>
          <w:sz w:val="36"/>
          <w:szCs w:val="36"/>
        </w:rPr>
        <w:t>DOS CRITÉRIOS DE DESEMPATE E CLASSIFICAÇÃO FINAL</w:t>
      </w:r>
      <w:r w:rsidR="00006BE1" w:rsidRPr="00690563">
        <w:rPr>
          <w:b/>
          <w:color w:val="000000"/>
          <w:sz w:val="36"/>
          <w:szCs w:val="36"/>
        </w:rPr>
        <w:t>:</w:t>
      </w:r>
    </w:p>
    <w:p w14:paraId="4AE57F28" w14:textId="2FDAF0D3" w:rsidR="00CF3989" w:rsidRPr="00CF3989" w:rsidRDefault="00CF3989" w:rsidP="009759AD">
      <w:pPr>
        <w:numPr>
          <w:ilvl w:val="1"/>
          <w:numId w:val="7"/>
        </w:numPr>
        <w:pBdr>
          <w:top w:val="nil"/>
          <w:left w:val="nil"/>
          <w:bottom w:val="nil"/>
          <w:right w:val="nil"/>
          <w:between w:val="nil"/>
        </w:pBdr>
        <w:spacing w:line="240" w:lineRule="auto"/>
        <w:ind w:left="0" w:firstLine="0"/>
        <w:jc w:val="both"/>
        <w:rPr>
          <w:b/>
          <w:color w:val="000000"/>
        </w:rPr>
      </w:pPr>
      <w:r w:rsidRPr="00CF3989">
        <w:t xml:space="preserve">A nota </w:t>
      </w:r>
      <w:r w:rsidRPr="00C37AAD">
        <w:t xml:space="preserve">final </w:t>
      </w:r>
      <w:proofErr w:type="spellStart"/>
      <w:r w:rsidRPr="00C37AAD">
        <w:t>sera</w:t>
      </w:r>
      <w:proofErr w:type="spellEnd"/>
      <w:r w:rsidRPr="00C37AAD">
        <w:t xml:space="preserve">́ composta pela </w:t>
      </w:r>
      <w:proofErr w:type="spellStart"/>
      <w:r w:rsidRPr="00C37AAD">
        <w:t>pontuação</w:t>
      </w:r>
      <w:proofErr w:type="spellEnd"/>
      <w:r w:rsidRPr="00C37AAD">
        <w:t xml:space="preserve"> obtida na prova objetiva</w:t>
      </w:r>
      <w:r w:rsidR="00E37CF6" w:rsidRPr="00C37AAD">
        <w:t xml:space="preserve"> e</w:t>
      </w:r>
      <w:r w:rsidRPr="00C37AAD">
        <w:t xml:space="preserve"> prática conforme aplicado a cada caso. Para fins de aprovação e </w:t>
      </w:r>
      <w:proofErr w:type="spellStart"/>
      <w:r w:rsidRPr="00C37AAD">
        <w:t>classificação</w:t>
      </w:r>
      <w:proofErr w:type="spellEnd"/>
      <w:r w:rsidRPr="00C37AAD">
        <w:t xml:space="preserve"> no certame, os candidatos </w:t>
      </w:r>
      <w:proofErr w:type="spellStart"/>
      <w:r w:rsidRPr="00C37AAD">
        <w:t>deverão</w:t>
      </w:r>
      <w:proofErr w:type="spellEnd"/>
      <w:r w:rsidRPr="00C37AAD">
        <w:t xml:space="preserve"> atender aos </w:t>
      </w:r>
      <w:proofErr w:type="spellStart"/>
      <w:r w:rsidRPr="00C37AAD">
        <w:t>critérios</w:t>
      </w:r>
      <w:proofErr w:type="spellEnd"/>
      <w:r w:rsidRPr="00C37AAD">
        <w:t xml:space="preserve"> estabelecidos neste edital, na parte </w:t>
      </w:r>
      <w:proofErr w:type="spellStart"/>
      <w:r w:rsidRPr="00C37AAD">
        <w:t>específica</w:t>
      </w:r>
      <w:proofErr w:type="spellEnd"/>
      <w:r w:rsidRPr="00C37AAD">
        <w:t xml:space="preserve"> à etapa. Aqueles que </w:t>
      </w:r>
      <w:proofErr w:type="spellStart"/>
      <w:r w:rsidRPr="00C37AAD">
        <w:t>não</w:t>
      </w:r>
      <w:proofErr w:type="spellEnd"/>
      <w:r w:rsidRPr="00C37AAD">
        <w:t xml:space="preserve"> </w:t>
      </w:r>
      <w:proofErr w:type="spellStart"/>
      <w:r w:rsidRPr="00C37AAD">
        <w:t>alcançarem</w:t>
      </w:r>
      <w:proofErr w:type="spellEnd"/>
      <w:r w:rsidRPr="00C37AAD">
        <w:t xml:space="preserve"> os respectivos resultados </w:t>
      </w:r>
      <w:proofErr w:type="spellStart"/>
      <w:r w:rsidRPr="00C37AAD">
        <w:t>serão</w:t>
      </w:r>
      <w:proofErr w:type="spellEnd"/>
      <w:r w:rsidRPr="00C37AAD">
        <w:t xml:space="preserve"> considerados reprovados no certame.</w:t>
      </w:r>
      <w:r w:rsidRPr="00CF3989">
        <w:t xml:space="preserve"> </w:t>
      </w:r>
    </w:p>
    <w:p w14:paraId="5FEB875A" w14:textId="77777777" w:rsidR="00D65E05"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Obtendo os candidatos idêntica pontuação final, serão utilizados os seguintes critérios de desempate para fins de classificação:</w:t>
      </w:r>
    </w:p>
    <w:p w14:paraId="59EACB5B" w14:textId="3245B9EC" w:rsidR="0074019F" w:rsidRPr="00FA4D25" w:rsidRDefault="0074019F" w:rsidP="00461D79">
      <w:pPr>
        <w:pBdr>
          <w:top w:val="nil"/>
          <w:left w:val="nil"/>
          <w:bottom w:val="nil"/>
          <w:right w:val="nil"/>
          <w:between w:val="nil"/>
        </w:pBdr>
        <w:spacing w:after="0" w:line="240" w:lineRule="auto"/>
        <w:ind w:left="1134"/>
        <w:jc w:val="both"/>
        <w:rPr>
          <w:iCs/>
          <w:color w:val="000000"/>
        </w:rPr>
      </w:pPr>
      <w:r w:rsidRPr="00FA4D25">
        <w:rPr>
          <w:b/>
          <w:bCs/>
          <w:iCs/>
          <w:color w:val="000000"/>
          <w:u w:val="single"/>
        </w:rPr>
        <w:t>1ª preferência:</w:t>
      </w:r>
      <w:r w:rsidRPr="00FA4D25">
        <w:rPr>
          <w:iCs/>
          <w:color w:val="000000"/>
        </w:rPr>
        <w:t xml:space="preserve"> Candidatos com idade igual ou superior a sessenta anos completos</w:t>
      </w:r>
      <w:r w:rsidR="003F5A03" w:rsidRPr="00FA4D25">
        <w:rPr>
          <w:iCs/>
          <w:color w:val="000000"/>
        </w:rPr>
        <w:t xml:space="preserve">, </w:t>
      </w:r>
      <w:r w:rsidRPr="00FA4D25">
        <w:rPr>
          <w:iCs/>
          <w:color w:val="000000"/>
        </w:rPr>
        <w:t>em conformidade o Estatuto da Pessoa Idosa;</w:t>
      </w:r>
    </w:p>
    <w:p w14:paraId="1F883A67" w14:textId="77777777" w:rsidR="0074019F" w:rsidRPr="00FA4D25" w:rsidRDefault="0074019F" w:rsidP="00461D79">
      <w:pPr>
        <w:pBdr>
          <w:top w:val="nil"/>
          <w:left w:val="nil"/>
          <w:bottom w:val="nil"/>
          <w:right w:val="nil"/>
          <w:between w:val="nil"/>
        </w:pBdr>
        <w:spacing w:after="0" w:line="240" w:lineRule="auto"/>
        <w:ind w:left="1134"/>
        <w:jc w:val="both"/>
        <w:rPr>
          <w:iCs/>
        </w:rPr>
      </w:pPr>
      <w:r w:rsidRPr="00FA4D25">
        <w:rPr>
          <w:b/>
          <w:bCs/>
          <w:iCs/>
          <w:color w:val="000000"/>
          <w:u w:val="single"/>
        </w:rPr>
        <w:t>2ª preferência:</w:t>
      </w:r>
      <w:r w:rsidRPr="00FA4D25">
        <w:rPr>
          <w:iCs/>
          <w:color w:val="000000"/>
        </w:rPr>
        <w:t xml:space="preserve"> </w:t>
      </w:r>
      <w:r w:rsidRPr="00FA4D25">
        <w:rPr>
          <w:iCs/>
        </w:rPr>
        <w:t xml:space="preserve">Pela nota obtida, conforme provas e disciplinas previstas </w:t>
      </w:r>
      <w:r w:rsidRPr="00FA4D25">
        <w:rPr>
          <w:b/>
          <w:bCs/>
          <w:iCs/>
          <w:u w:val="single"/>
        </w:rPr>
        <w:t>para cada cargo</w:t>
      </w:r>
      <w:r w:rsidRPr="00FA4D25">
        <w:rPr>
          <w:iCs/>
        </w:rPr>
        <w:t>, na ordem que segue:</w:t>
      </w:r>
    </w:p>
    <w:p w14:paraId="48353AD0" w14:textId="77777777" w:rsidR="0074019F" w:rsidRPr="00FA4D25" w:rsidRDefault="0074019F" w:rsidP="00461D79">
      <w:pPr>
        <w:pBdr>
          <w:top w:val="nil"/>
          <w:left w:val="nil"/>
          <w:bottom w:val="nil"/>
          <w:right w:val="nil"/>
          <w:between w:val="nil"/>
        </w:pBdr>
        <w:spacing w:after="0" w:line="240" w:lineRule="auto"/>
        <w:ind w:left="1134"/>
        <w:jc w:val="both"/>
        <w:rPr>
          <w:iCs/>
        </w:rPr>
      </w:pPr>
      <w:r w:rsidRPr="00FA4D25">
        <w:rPr>
          <w:b/>
          <w:bCs/>
          <w:iCs/>
        </w:rPr>
        <w:t xml:space="preserve">1. </w:t>
      </w:r>
      <w:r w:rsidRPr="00FA4D25">
        <w:rPr>
          <w:iCs/>
        </w:rPr>
        <w:t>Maior nota na prova objetiva;</w:t>
      </w:r>
    </w:p>
    <w:p w14:paraId="3D1E1CA6" w14:textId="5C09125B" w:rsidR="0074019F" w:rsidRPr="00FA4D25" w:rsidRDefault="0074019F" w:rsidP="00461D79">
      <w:pPr>
        <w:pBdr>
          <w:top w:val="nil"/>
          <w:left w:val="nil"/>
          <w:bottom w:val="nil"/>
          <w:right w:val="nil"/>
          <w:between w:val="nil"/>
        </w:pBdr>
        <w:spacing w:after="0" w:line="240" w:lineRule="auto"/>
        <w:ind w:left="1134"/>
        <w:jc w:val="both"/>
        <w:rPr>
          <w:iCs/>
          <w:color w:val="000000"/>
        </w:rPr>
      </w:pPr>
      <w:r w:rsidRPr="00FA4D25">
        <w:rPr>
          <w:b/>
          <w:bCs/>
          <w:iCs/>
          <w:color w:val="000000"/>
        </w:rPr>
        <w:t xml:space="preserve">2. </w:t>
      </w:r>
      <w:r w:rsidRPr="00FA4D25">
        <w:rPr>
          <w:iCs/>
          <w:color w:val="000000"/>
        </w:rPr>
        <w:t>Maior número de acertos na prova de Conhecimentos Específicos</w:t>
      </w:r>
      <w:r w:rsidR="00B32474">
        <w:rPr>
          <w:iCs/>
          <w:color w:val="000000"/>
        </w:rPr>
        <w:t xml:space="preserve"> e Legislação</w:t>
      </w:r>
      <w:r w:rsidRPr="00FA4D25">
        <w:rPr>
          <w:iCs/>
          <w:color w:val="000000"/>
        </w:rPr>
        <w:t>;</w:t>
      </w:r>
    </w:p>
    <w:p w14:paraId="29D5EC18" w14:textId="1CD398B3" w:rsidR="0074019F" w:rsidRPr="00FA4D25" w:rsidRDefault="003F5A03" w:rsidP="00461D79">
      <w:pPr>
        <w:pBdr>
          <w:top w:val="nil"/>
          <w:left w:val="nil"/>
          <w:bottom w:val="nil"/>
          <w:right w:val="nil"/>
          <w:between w:val="nil"/>
        </w:pBdr>
        <w:spacing w:after="0" w:line="240" w:lineRule="auto"/>
        <w:ind w:left="1134"/>
        <w:jc w:val="both"/>
        <w:rPr>
          <w:iCs/>
          <w:color w:val="000000"/>
        </w:rPr>
      </w:pPr>
      <w:r w:rsidRPr="00FA4D25">
        <w:rPr>
          <w:b/>
          <w:bCs/>
          <w:iCs/>
          <w:color w:val="000000"/>
        </w:rPr>
        <w:t>3</w:t>
      </w:r>
      <w:r w:rsidR="0074019F" w:rsidRPr="00FA4D25">
        <w:rPr>
          <w:b/>
          <w:bCs/>
          <w:iCs/>
          <w:color w:val="000000"/>
        </w:rPr>
        <w:t xml:space="preserve">. </w:t>
      </w:r>
      <w:r w:rsidR="0074019F" w:rsidRPr="00FA4D25">
        <w:rPr>
          <w:iCs/>
          <w:color w:val="000000"/>
        </w:rPr>
        <w:t>Maior número de acertos na prova de Língua Portuguesa;</w:t>
      </w:r>
    </w:p>
    <w:p w14:paraId="7E47AAC4" w14:textId="18E87F9D" w:rsidR="00A620D5" w:rsidRPr="00FA4D25" w:rsidRDefault="003F5A03" w:rsidP="00461D79">
      <w:pPr>
        <w:pBdr>
          <w:top w:val="nil"/>
          <w:left w:val="nil"/>
          <w:bottom w:val="nil"/>
          <w:right w:val="nil"/>
          <w:between w:val="nil"/>
        </w:pBdr>
        <w:spacing w:after="0" w:line="240" w:lineRule="auto"/>
        <w:ind w:left="1134"/>
        <w:jc w:val="both"/>
        <w:rPr>
          <w:iCs/>
          <w:color w:val="000000"/>
        </w:rPr>
      </w:pPr>
      <w:r w:rsidRPr="00FA4D25">
        <w:rPr>
          <w:b/>
          <w:bCs/>
          <w:iCs/>
          <w:color w:val="000000"/>
        </w:rPr>
        <w:t>4</w:t>
      </w:r>
      <w:r w:rsidR="00A620D5" w:rsidRPr="00FA4D25">
        <w:rPr>
          <w:b/>
          <w:bCs/>
          <w:iCs/>
          <w:color w:val="000000"/>
        </w:rPr>
        <w:t>.</w:t>
      </w:r>
      <w:r w:rsidR="00A620D5" w:rsidRPr="00FA4D25">
        <w:rPr>
          <w:iCs/>
          <w:color w:val="000000"/>
        </w:rPr>
        <w:t xml:space="preserve"> Maior número de acertos na prova de </w:t>
      </w:r>
      <w:r w:rsidR="00461D79" w:rsidRPr="00FA4D25">
        <w:rPr>
          <w:iCs/>
          <w:color w:val="000000"/>
        </w:rPr>
        <w:t>Matemática e R</w:t>
      </w:r>
      <w:r w:rsidR="00A620D5" w:rsidRPr="00FA4D25">
        <w:rPr>
          <w:iCs/>
          <w:color w:val="000000"/>
        </w:rPr>
        <w:t>aciocínio Lógico;</w:t>
      </w:r>
    </w:p>
    <w:p w14:paraId="0733AD52" w14:textId="3737FEDD" w:rsidR="00FA4D25" w:rsidRPr="00FA4D25" w:rsidRDefault="00FA4D25" w:rsidP="00FA4D25">
      <w:pPr>
        <w:pBdr>
          <w:top w:val="nil"/>
          <w:left w:val="nil"/>
          <w:bottom w:val="nil"/>
          <w:right w:val="nil"/>
          <w:between w:val="nil"/>
        </w:pBdr>
        <w:spacing w:after="0" w:line="240" w:lineRule="auto"/>
        <w:ind w:left="1134"/>
        <w:jc w:val="both"/>
        <w:rPr>
          <w:iCs/>
          <w:color w:val="000000"/>
        </w:rPr>
      </w:pPr>
      <w:r w:rsidRPr="00FA4D25">
        <w:rPr>
          <w:b/>
          <w:bCs/>
          <w:iCs/>
          <w:color w:val="000000"/>
        </w:rPr>
        <w:t xml:space="preserve">5. </w:t>
      </w:r>
      <w:r w:rsidRPr="00FA4D25">
        <w:rPr>
          <w:iCs/>
          <w:color w:val="000000"/>
        </w:rPr>
        <w:t>Maior número de acertos na prova de Informática;</w:t>
      </w:r>
    </w:p>
    <w:p w14:paraId="0ECF16CF" w14:textId="016D1F2A" w:rsidR="0074019F" w:rsidRPr="00FA4D25" w:rsidRDefault="00FA4D25" w:rsidP="00461D79">
      <w:pPr>
        <w:pBdr>
          <w:top w:val="nil"/>
          <w:left w:val="nil"/>
          <w:bottom w:val="nil"/>
          <w:right w:val="nil"/>
          <w:between w:val="nil"/>
        </w:pBdr>
        <w:spacing w:after="0" w:line="240" w:lineRule="auto"/>
        <w:ind w:left="1134"/>
        <w:jc w:val="both"/>
        <w:rPr>
          <w:iCs/>
          <w:color w:val="000000"/>
        </w:rPr>
      </w:pPr>
      <w:r w:rsidRPr="00FA4D25">
        <w:rPr>
          <w:b/>
          <w:bCs/>
          <w:iCs/>
          <w:color w:val="000000"/>
        </w:rPr>
        <w:t>6</w:t>
      </w:r>
      <w:r w:rsidR="0074019F" w:rsidRPr="00FA4D25">
        <w:rPr>
          <w:b/>
          <w:bCs/>
          <w:iCs/>
          <w:color w:val="000000"/>
        </w:rPr>
        <w:t xml:space="preserve">. </w:t>
      </w:r>
      <w:r w:rsidR="0074019F" w:rsidRPr="00FA4D25">
        <w:rPr>
          <w:iCs/>
          <w:color w:val="000000"/>
        </w:rPr>
        <w:t>Maior número de acertos na prova de Conhecimentos Gerais e Atualidades;</w:t>
      </w:r>
    </w:p>
    <w:p w14:paraId="7AF68C1D" w14:textId="57CB485C" w:rsidR="0074019F" w:rsidRPr="00FA4D25" w:rsidRDefault="003F5A03" w:rsidP="00461D79">
      <w:pPr>
        <w:pBdr>
          <w:top w:val="nil"/>
          <w:left w:val="nil"/>
          <w:bottom w:val="nil"/>
          <w:right w:val="nil"/>
          <w:between w:val="nil"/>
        </w:pBdr>
        <w:spacing w:after="0" w:line="240" w:lineRule="auto"/>
        <w:ind w:left="1134"/>
        <w:jc w:val="both"/>
        <w:rPr>
          <w:iCs/>
          <w:color w:val="000000"/>
        </w:rPr>
      </w:pPr>
      <w:proofErr w:type="gramStart"/>
      <w:r w:rsidRPr="00FA4D25">
        <w:rPr>
          <w:b/>
          <w:bCs/>
          <w:iCs/>
          <w:color w:val="000000"/>
          <w:u w:val="single"/>
        </w:rPr>
        <w:t>3</w:t>
      </w:r>
      <w:r w:rsidR="0074019F" w:rsidRPr="00FA4D25">
        <w:rPr>
          <w:b/>
          <w:bCs/>
          <w:iCs/>
          <w:color w:val="000000"/>
          <w:u w:val="single"/>
        </w:rPr>
        <w:t>º preferência</w:t>
      </w:r>
      <w:proofErr w:type="gramEnd"/>
      <w:r w:rsidR="0074019F" w:rsidRPr="00FA4D25">
        <w:rPr>
          <w:b/>
          <w:bCs/>
          <w:iCs/>
          <w:color w:val="000000"/>
          <w:u w:val="single"/>
        </w:rPr>
        <w:t>:</w:t>
      </w:r>
      <w:r w:rsidR="0074019F" w:rsidRPr="00FA4D25">
        <w:rPr>
          <w:iCs/>
          <w:color w:val="000000"/>
        </w:rPr>
        <w:t xml:space="preserve"> Tiver exercido efetivamente a função de jurado;</w:t>
      </w:r>
    </w:p>
    <w:p w14:paraId="65EA82D2" w14:textId="0E08B414" w:rsidR="0074019F" w:rsidRDefault="003F5A03" w:rsidP="003F5A03">
      <w:pPr>
        <w:pBdr>
          <w:top w:val="nil"/>
          <w:left w:val="nil"/>
          <w:bottom w:val="nil"/>
          <w:right w:val="nil"/>
          <w:between w:val="nil"/>
        </w:pBdr>
        <w:spacing w:line="240" w:lineRule="auto"/>
        <w:ind w:left="1134"/>
        <w:jc w:val="both"/>
        <w:rPr>
          <w:color w:val="000000"/>
        </w:rPr>
      </w:pPr>
      <w:r w:rsidRPr="00FA4D25">
        <w:rPr>
          <w:b/>
          <w:bCs/>
          <w:iCs/>
          <w:color w:val="000000"/>
          <w:u w:val="single"/>
        </w:rPr>
        <w:t>4</w:t>
      </w:r>
      <w:r w:rsidR="0074019F" w:rsidRPr="00FA4D25">
        <w:rPr>
          <w:b/>
          <w:bCs/>
          <w:iCs/>
          <w:color w:val="000000"/>
          <w:u w:val="single"/>
        </w:rPr>
        <w:t xml:space="preserve">ª preferência: </w:t>
      </w:r>
      <w:r w:rsidR="0074019F" w:rsidRPr="00FA4D25">
        <w:rPr>
          <w:iCs/>
          <w:color w:val="000000"/>
        </w:rPr>
        <w:t xml:space="preserve">Maior idade </w:t>
      </w:r>
      <w:r w:rsidR="0074019F" w:rsidRPr="00FA4D25">
        <w:t xml:space="preserve">(exceto os enquadrados </w:t>
      </w:r>
      <w:r w:rsidR="00B32474">
        <w:t xml:space="preserve">na 1ª preferência </w:t>
      </w:r>
      <w:r w:rsidR="0074019F" w:rsidRPr="00FA4D25">
        <w:t>deste item), considerando dia, mês e ano do nascimento.</w:t>
      </w:r>
    </w:p>
    <w:p w14:paraId="368D4A9D"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É de responsabilidade do candidato a informação relativamente ao preenchimento do formulário eletrônico de sua inscrição, ao que se refere à sua idade.  </w:t>
      </w:r>
    </w:p>
    <w:p w14:paraId="65743BE7" w14:textId="010CE294"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Ao </w:t>
      </w:r>
      <w:r w:rsidR="00CF3989">
        <w:rPr>
          <w:color w:val="000000"/>
        </w:rPr>
        <w:t>EFETUAR A INSCRIÇÃO</w:t>
      </w:r>
      <w:r>
        <w:rPr>
          <w:color w:val="000000"/>
        </w:rPr>
        <w:t xml:space="preserve">, durante o período estabelecido no Cronograma de Execução deste certame, especificamente, </w:t>
      </w:r>
      <w:r w:rsidRPr="00CF3989">
        <w:rPr>
          <w:b/>
          <w:bCs/>
          <w:color w:val="000000"/>
        </w:rPr>
        <w:t>o candidato interessado em utilizar a condição de jurado como critério de desempate</w:t>
      </w:r>
      <w:r>
        <w:rPr>
          <w:color w:val="000000"/>
        </w:rPr>
        <w:t xml:space="preserve"> </w:t>
      </w:r>
      <w:r>
        <w:rPr>
          <w:b/>
          <w:color w:val="000000"/>
        </w:rPr>
        <w:t>DEVERÁ</w:t>
      </w:r>
      <w:r>
        <w:rPr>
          <w:color w:val="000000"/>
        </w:rPr>
        <w:t xml:space="preserve"> responder que </w:t>
      </w:r>
      <w:r w:rsidRPr="00CF3989">
        <w:rPr>
          <w:b/>
          <w:bCs/>
          <w:color w:val="000000"/>
        </w:rPr>
        <w:t xml:space="preserve">“sim, já foi jurado nos termos do artigo 440 do código de processo </w:t>
      </w:r>
      <w:r w:rsidRPr="00CF3989">
        <w:rPr>
          <w:b/>
          <w:bCs/>
          <w:color w:val="000000"/>
        </w:rPr>
        <w:lastRenderedPageBreak/>
        <w:t>penal”,</w:t>
      </w:r>
      <w:r>
        <w:rPr>
          <w:color w:val="000000"/>
        </w:rPr>
        <w:t xml:space="preserve"> no campo </w:t>
      </w:r>
      <w:r w:rsidRPr="00CF3989">
        <w:rPr>
          <w:b/>
          <w:bCs/>
          <w:color w:val="000000"/>
        </w:rPr>
        <w:t>“Jurado”,</w:t>
      </w:r>
      <w:r>
        <w:rPr>
          <w:color w:val="000000"/>
        </w:rPr>
        <w:t xml:space="preserve"> e, posteriormente, anexar a seguinte documentação digitalizada, de forma legível, e salva em um único arquivo, na extensão “</w:t>
      </w:r>
      <w:proofErr w:type="spellStart"/>
      <w:r>
        <w:rPr>
          <w:color w:val="000000"/>
        </w:rPr>
        <w:t>pdf</w:t>
      </w:r>
      <w:proofErr w:type="spellEnd"/>
      <w:r>
        <w:rPr>
          <w:color w:val="000000"/>
        </w:rPr>
        <w:t xml:space="preserve">”, cujo tamanho máximo deve ser de 2MB:  </w:t>
      </w:r>
    </w:p>
    <w:p w14:paraId="37D5B5AE" w14:textId="7A711647" w:rsidR="002404EA" w:rsidRPr="00A620D5" w:rsidRDefault="002404EA" w:rsidP="009759AD">
      <w:pPr>
        <w:numPr>
          <w:ilvl w:val="0"/>
          <w:numId w:val="3"/>
        </w:numPr>
        <w:pBdr>
          <w:top w:val="nil"/>
          <w:left w:val="nil"/>
          <w:bottom w:val="nil"/>
          <w:right w:val="nil"/>
          <w:between w:val="nil"/>
        </w:pBdr>
        <w:spacing w:line="240" w:lineRule="auto"/>
        <w:ind w:left="1134" w:firstLine="0"/>
        <w:jc w:val="both"/>
        <w:rPr>
          <w:color w:val="000000"/>
        </w:rPr>
      </w:pPr>
      <w:r w:rsidRPr="002404EA">
        <w:rPr>
          <w:color w:val="000000"/>
        </w:rPr>
        <w:t xml:space="preserve">Certidão, </w:t>
      </w:r>
      <w:r w:rsidR="003F5A03">
        <w:rPr>
          <w:color w:val="000000"/>
        </w:rPr>
        <w:t>d</w:t>
      </w:r>
      <w:r w:rsidRPr="002404EA">
        <w:rPr>
          <w:color w:val="000000"/>
        </w:rPr>
        <w:t xml:space="preserve">eclaração, </w:t>
      </w:r>
      <w:r w:rsidR="003F5A03">
        <w:rPr>
          <w:color w:val="000000"/>
        </w:rPr>
        <w:t>a</w:t>
      </w:r>
      <w:r w:rsidRPr="002404EA">
        <w:rPr>
          <w:color w:val="000000"/>
        </w:rPr>
        <w:t xml:space="preserve">testado, ou outros documentos públicos expedidos pela da Vara Criminal do Tribunal do Júri competente, relativos ao exercício da função de jurado, nos termos do Art. 440 </w:t>
      </w:r>
      <w:r w:rsidRPr="00A620D5">
        <w:rPr>
          <w:color w:val="000000"/>
        </w:rPr>
        <w:t>(Código de Processo Penal), a partir da entrada em vigor da Lei Federal nº 11.689/08 e,</w:t>
      </w:r>
    </w:p>
    <w:p w14:paraId="08B1B4B7" w14:textId="61AFFEFA" w:rsidR="00632581" w:rsidRPr="00632581" w:rsidRDefault="00006BE1" w:rsidP="009759AD">
      <w:pPr>
        <w:numPr>
          <w:ilvl w:val="0"/>
          <w:numId w:val="3"/>
        </w:numPr>
        <w:pBdr>
          <w:top w:val="nil"/>
          <w:left w:val="nil"/>
          <w:bottom w:val="nil"/>
          <w:right w:val="nil"/>
          <w:between w:val="nil"/>
        </w:pBdr>
        <w:spacing w:line="240" w:lineRule="auto"/>
        <w:ind w:left="1134" w:firstLine="0"/>
        <w:jc w:val="both"/>
        <w:rPr>
          <w:color w:val="000000"/>
        </w:rPr>
      </w:pPr>
      <w:r w:rsidRPr="00A620D5">
        <w:rPr>
          <w:color w:val="000000"/>
        </w:rPr>
        <w:t xml:space="preserve">Requerimento, </w:t>
      </w:r>
      <w:r w:rsidRPr="00A620D5">
        <w:rPr>
          <w:b/>
          <w:color w:val="000000"/>
        </w:rPr>
        <w:t>Anexo V</w:t>
      </w:r>
      <w:r w:rsidR="00BC41F5" w:rsidRPr="00A620D5">
        <w:rPr>
          <w:b/>
          <w:color w:val="000000"/>
        </w:rPr>
        <w:t xml:space="preserve"> </w:t>
      </w:r>
      <w:r w:rsidRPr="00A620D5">
        <w:rPr>
          <w:color w:val="000000"/>
        </w:rPr>
        <w:t>deste</w:t>
      </w:r>
      <w:r>
        <w:rPr>
          <w:color w:val="000000"/>
        </w:rPr>
        <w:t xml:space="preserve"> edital, preenchido e assinado, de forma completa e legível.</w:t>
      </w:r>
    </w:p>
    <w:p w14:paraId="0328E078" w14:textId="0607E135" w:rsidR="00632581" w:rsidRDefault="0063258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O pedido de condição de jurado deve ser solicitado </w:t>
      </w:r>
      <w:r w:rsidRPr="00632581">
        <w:rPr>
          <w:b/>
          <w:bCs/>
          <w:color w:val="000000"/>
          <w:u w:val="single"/>
        </w:rPr>
        <w:t>durante a realização da inscrição, seguindo o passo-a-passo do sistema</w:t>
      </w:r>
      <w:r>
        <w:rPr>
          <w:color w:val="000000"/>
        </w:rPr>
        <w:t xml:space="preserve">. </w:t>
      </w:r>
    </w:p>
    <w:p w14:paraId="1A67F695" w14:textId="77777777" w:rsidR="00CF3989" w:rsidRDefault="00632581" w:rsidP="009759AD">
      <w:pPr>
        <w:numPr>
          <w:ilvl w:val="2"/>
          <w:numId w:val="7"/>
        </w:numPr>
        <w:pBdr>
          <w:top w:val="nil"/>
          <w:left w:val="nil"/>
          <w:bottom w:val="nil"/>
          <w:right w:val="nil"/>
          <w:between w:val="nil"/>
        </w:pBdr>
        <w:spacing w:line="240" w:lineRule="auto"/>
        <w:ind w:left="0" w:firstLine="0"/>
        <w:jc w:val="both"/>
        <w:rPr>
          <w:color w:val="000000"/>
        </w:rPr>
      </w:pPr>
      <w:r w:rsidRPr="00140E5D">
        <w:rPr>
          <w:color w:val="000000"/>
        </w:rPr>
        <w:t xml:space="preserve">Antes </w:t>
      </w:r>
      <w:r>
        <w:rPr>
          <w:color w:val="000000"/>
        </w:rPr>
        <w:t>de finalizar a</w:t>
      </w:r>
      <w:r w:rsidRPr="00140E5D">
        <w:rPr>
          <w:color w:val="000000"/>
        </w:rPr>
        <w:t xml:space="preserve"> inscrição</w:t>
      </w:r>
      <w:r>
        <w:rPr>
          <w:color w:val="000000"/>
        </w:rPr>
        <w:t xml:space="preserve"> </w:t>
      </w:r>
      <w:r w:rsidRPr="00140E5D">
        <w:rPr>
          <w:color w:val="000000"/>
        </w:rPr>
        <w:t xml:space="preserve">o candidato deverá certificar-se de que </w:t>
      </w:r>
      <w:r>
        <w:rPr>
          <w:color w:val="000000"/>
        </w:rPr>
        <w:t>preencheu corretamente o formulário eletrônico pois após a finalização, não é possível solicitar a condição de jurado.</w:t>
      </w:r>
      <w:r w:rsidRPr="00140E5D">
        <w:rPr>
          <w:color w:val="000000"/>
        </w:rPr>
        <w:t xml:space="preserve"> </w:t>
      </w:r>
    </w:p>
    <w:p w14:paraId="6FF47DDE" w14:textId="1F805C77" w:rsidR="00CF3989" w:rsidRPr="00CF3989" w:rsidRDefault="00CF3989" w:rsidP="009759AD">
      <w:pPr>
        <w:numPr>
          <w:ilvl w:val="2"/>
          <w:numId w:val="7"/>
        </w:numPr>
        <w:pBdr>
          <w:top w:val="nil"/>
          <w:left w:val="nil"/>
          <w:bottom w:val="nil"/>
          <w:right w:val="nil"/>
          <w:between w:val="nil"/>
        </w:pBdr>
        <w:spacing w:line="240" w:lineRule="auto"/>
        <w:ind w:left="0" w:firstLine="0"/>
        <w:jc w:val="both"/>
        <w:rPr>
          <w:color w:val="000000"/>
        </w:rPr>
      </w:pPr>
      <w:r w:rsidRPr="00CF3989">
        <w:rPr>
          <w:color w:val="000007"/>
        </w:rPr>
        <w:t xml:space="preserve">O resultado das </w:t>
      </w:r>
      <w:proofErr w:type="spellStart"/>
      <w:r w:rsidRPr="00CF3989">
        <w:rPr>
          <w:color w:val="000007"/>
        </w:rPr>
        <w:t>solicitações</w:t>
      </w:r>
      <w:proofErr w:type="spellEnd"/>
      <w:r w:rsidRPr="00CF3989">
        <w:rPr>
          <w:color w:val="000007"/>
        </w:rPr>
        <w:t xml:space="preserve"> </w:t>
      </w:r>
      <w:proofErr w:type="spellStart"/>
      <w:r w:rsidRPr="00CF3989">
        <w:rPr>
          <w:color w:val="000007"/>
        </w:rPr>
        <w:t>sera</w:t>
      </w:r>
      <w:proofErr w:type="spellEnd"/>
      <w:r w:rsidRPr="00CF3989">
        <w:rPr>
          <w:color w:val="000007"/>
        </w:rPr>
        <w:t xml:space="preserve">́ divulgado quando da </w:t>
      </w:r>
      <w:proofErr w:type="spellStart"/>
      <w:r w:rsidRPr="00CF3989">
        <w:rPr>
          <w:color w:val="000007"/>
        </w:rPr>
        <w:t>homologação</w:t>
      </w:r>
      <w:proofErr w:type="spellEnd"/>
      <w:r w:rsidRPr="00CF3989">
        <w:rPr>
          <w:color w:val="000007"/>
        </w:rPr>
        <w:t xml:space="preserve"> preliminar das </w:t>
      </w:r>
      <w:proofErr w:type="spellStart"/>
      <w:r w:rsidRPr="00CF3989">
        <w:rPr>
          <w:color w:val="000007"/>
        </w:rPr>
        <w:t>inscrições</w:t>
      </w:r>
      <w:proofErr w:type="spellEnd"/>
      <w:r w:rsidRPr="00CF3989">
        <w:rPr>
          <w:color w:val="000007"/>
        </w:rPr>
        <w:t xml:space="preserve">, e os candidatos </w:t>
      </w:r>
      <w:proofErr w:type="spellStart"/>
      <w:r w:rsidRPr="00CF3989">
        <w:rPr>
          <w:color w:val="000007"/>
        </w:rPr>
        <w:t>poderão</w:t>
      </w:r>
      <w:proofErr w:type="spellEnd"/>
      <w:r w:rsidRPr="00CF3989">
        <w:rPr>
          <w:color w:val="000007"/>
        </w:rPr>
        <w:t xml:space="preserve"> interpor recursos, caso desejarem. </w:t>
      </w:r>
    </w:p>
    <w:p w14:paraId="44AAC54A" w14:textId="77777777" w:rsidR="00CF3989"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Persistindo o empate entre os candidatos, depois de aplicados todos os critérios acima, o desempate se dará por meio de sorteio público.</w:t>
      </w:r>
    </w:p>
    <w:p w14:paraId="1AA6BD78" w14:textId="6FE6562F" w:rsidR="00CF3989" w:rsidRPr="00CF3989" w:rsidRDefault="00CF3989" w:rsidP="009759AD">
      <w:pPr>
        <w:numPr>
          <w:ilvl w:val="1"/>
          <w:numId w:val="7"/>
        </w:numPr>
        <w:pBdr>
          <w:top w:val="nil"/>
          <w:left w:val="nil"/>
          <w:bottom w:val="nil"/>
          <w:right w:val="nil"/>
          <w:between w:val="nil"/>
        </w:pBdr>
        <w:spacing w:line="240" w:lineRule="auto"/>
        <w:ind w:left="0" w:firstLine="0"/>
        <w:jc w:val="both"/>
        <w:rPr>
          <w:color w:val="000000"/>
        </w:rPr>
      </w:pPr>
      <w:r w:rsidRPr="00CF3989">
        <w:t xml:space="preserve">Processados os desempates, </w:t>
      </w:r>
      <w:proofErr w:type="spellStart"/>
      <w:r w:rsidRPr="00CF3989">
        <w:t>sera</w:t>
      </w:r>
      <w:proofErr w:type="spellEnd"/>
      <w:r w:rsidRPr="00CF3989">
        <w:t xml:space="preserve">́ </w:t>
      </w:r>
      <w:r w:rsidRPr="00FA4D25">
        <w:t xml:space="preserve">divulgada a </w:t>
      </w:r>
      <w:proofErr w:type="spellStart"/>
      <w:r w:rsidRPr="00FA4D25">
        <w:rPr>
          <w:b/>
          <w:bCs/>
        </w:rPr>
        <w:t>classificação</w:t>
      </w:r>
      <w:proofErr w:type="spellEnd"/>
      <w:r w:rsidRPr="00FA4D25">
        <w:rPr>
          <w:b/>
          <w:bCs/>
        </w:rPr>
        <w:t xml:space="preserve"> final provisória dos candidatos aprovados</w:t>
      </w:r>
      <w:r w:rsidRPr="00FA4D25">
        <w:t>, em ordem decrescente de pontos, composta pelas seguintes listas:</w:t>
      </w:r>
      <w:r w:rsidRPr="00CF3989">
        <w:t xml:space="preserve"> </w:t>
      </w:r>
    </w:p>
    <w:p w14:paraId="09BF724C" w14:textId="763A21D9" w:rsidR="00CF3989" w:rsidRPr="00FA4D25" w:rsidRDefault="00CF3989" w:rsidP="00CF3989">
      <w:pPr>
        <w:pStyle w:val="NormalWeb"/>
        <w:ind w:left="1134"/>
        <w:rPr>
          <w:i/>
          <w:iCs/>
          <w:sz w:val="22"/>
          <w:szCs w:val="22"/>
        </w:rPr>
      </w:pPr>
      <w:r w:rsidRPr="00FA4D25">
        <w:rPr>
          <w:rFonts w:ascii="Calibri" w:hAnsi="Calibri" w:cs="Calibri"/>
          <w:b/>
          <w:bCs/>
          <w:i/>
          <w:iCs/>
          <w:sz w:val="22"/>
          <w:szCs w:val="22"/>
        </w:rPr>
        <w:t>a)  1</w:t>
      </w:r>
      <w:r w:rsidR="00FA4D25" w:rsidRPr="00FA4D25">
        <w:rPr>
          <w:rFonts w:ascii="Calibri" w:hAnsi="Calibri" w:cs="Calibri"/>
          <w:b/>
          <w:bCs/>
          <w:i/>
          <w:iCs/>
          <w:sz w:val="22"/>
          <w:szCs w:val="22"/>
        </w:rPr>
        <w:t>ª</w:t>
      </w:r>
      <w:r w:rsidRPr="00FA4D25">
        <w:rPr>
          <w:rFonts w:ascii="Calibri" w:hAnsi="Calibri" w:cs="Calibri"/>
          <w:b/>
          <w:bCs/>
          <w:i/>
          <w:iCs/>
          <w:sz w:val="22"/>
          <w:szCs w:val="22"/>
        </w:rPr>
        <w:t xml:space="preserve">: </w:t>
      </w:r>
      <w:r w:rsidRPr="00FA4D25">
        <w:rPr>
          <w:rFonts w:ascii="Calibri" w:hAnsi="Calibri" w:cs="Calibri"/>
          <w:i/>
          <w:iCs/>
          <w:sz w:val="22"/>
          <w:szCs w:val="22"/>
        </w:rPr>
        <w:t xml:space="preserve">Lista de ampla </w:t>
      </w:r>
      <w:proofErr w:type="spellStart"/>
      <w:r w:rsidRPr="00FA4D25">
        <w:rPr>
          <w:rFonts w:ascii="Calibri" w:hAnsi="Calibri" w:cs="Calibri"/>
          <w:i/>
          <w:iCs/>
          <w:sz w:val="22"/>
          <w:szCs w:val="22"/>
        </w:rPr>
        <w:t>concorrência</w:t>
      </w:r>
      <w:proofErr w:type="spellEnd"/>
      <w:r w:rsidRPr="00FA4D25">
        <w:rPr>
          <w:rFonts w:ascii="Calibri" w:hAnsi="Calibri" w:cs="Calibri"/>
          <w:i/>
          <w:iCs/>
          <w:sz w:val="22"/>
          <w:szCs w:val="22"/>
        </w:rPr>
        <w:t xml:space="preserve">, a qual </w:t>
      </w:r>
      <w:proofErr w:type="spellStart"/>
      <w:r w:rsidRPr="00FA4D25">
        <w:rPr>
          <w:rFonts w:ascii="Calibri" w:hAnsi="Calibri" w:cs="Calibri"/>
          <w:i/>
          <w:iCs/>
          <w:sz w:val="22"/>
          <w:szCs w:val="22"/>
        </w:rPr>
        <w:t>contera</w:t>
      </w:r>
      <w:proofErr w:type="spellEnd"/>
      <w:r w:rsidRPr="00FA4D25">
        <w:rPr>
          <w:rFonts w:ascii="Calibri" w:hAnsi="Calibri" w:cs="Calibri"/>
          <w:i/>
          <w:iCs/>
          <w:sz w:val="22"/>
          <w:szCs w:val="22"/>
        </w:rPr>
        <w:t xml:space="preserve">́ a </w:t>
      </w:r>
      <w:proofErr w:type="spellStart"/>
      <w:r w:rsidRPr="00FA4D25">
        <w:rPr>
          <w:rFonts w:ascii="Calibri" w:hAnsi="Calibri" w:cs="Calibri"/>
          <w:i/>
          <w:iCs/>
          <w:sz w:val="22"/>
          <w:szCs w:val="22"/>
        </w:rPr>
        <w:t>pontuação</w:t>
      </w:r>
      <w:proofErr w:type="spellEnd"/>
      <w:r w:rsidRPr="00FA4D25">
        <w:rPr>
          <w:rFonts w:ascii="Calibri" w:hAnsi="Calibri" w:cs="Calibri"/>
          <w:i/>
          <w:iCs/>
          <w:sz w:val="22"/>
          <w:szCs w:val="22"/>
        </w:rPr>
        <w:t xml:space="preserve"> de todos os candidatos; </w:t>
      </w:r>
    </w:p>
    <w:p w14:paraId="14C8C2BE" w14:textId="7CEC3632" w:rsidR="00CF3989" w:rsidRPr="00CF3989" w:rsidRDefault="00CF3989" w:rsidP="00CF3989">
      <w:pPr>
        <w:pStyle w:val="NormalWeb"/>
        <w:ind w:left="1134"/>
        <w:rPr>
          <w:i/>
          <w:iCs/>
          <w:sz w:val="22"/>
          <w:szCs w:val="22"/>
        </w:rPr>
      </w:pPr>
      <w:r w:rsidRPr="00FA4D25">
        <w:rPr>
          <w:rFonts w:ascii="Calibri" w:hAnsi="Calibri" w:cs="Calibri"/>
          <w:b/>
          <w:bCs/>
          <w:i/>
          <w:iCs/>
          <w:sz w:val="22"/>
          <w:szCs w:val="22"/>
        </w:rPr>
        <w:t>b)  2</w:t>
      </w:r>
      <w:r w:rsidR="00FA4D25" w:rsidRPr="00FA4D25">
        <w:rPr>
          <w:rFonts w:ascii="Calibri" w:hAnsi="Calibri" w:cs="Calibri"/>
          <w:b/>
          <w:bCs/>
          <w:i/>
          <w:iCs/>
          <w:sz w:val="22"/>
          <w:szCs w:val="22"/>
        </w:rPr>
        <w:t>ª</w:t>
      </w:r>
      <w:r w:rsidRPr="00FA4D25">
        <w:rPr>
          <w:rFonts w:ascii="Calibri" w:hAnsi="Calibri" w:cs="Calibri"/>
          <w:b/>
          <w:bCs/>
          <w:i/>
          <w:iCs/>
          <w:sz w:val="22"/>
          <w:szCs w:val="22"/>
        </w:rPr>
        <w:t xml:space="preserve">: </w:t>
      </w:r>
      <w:r w:rsidRPr="00FA4D25">
        <w:rPr>
          <w:rFonts w:ascii="Calibri" w:hAnsi="Calibri" w:cs="Calibri"/>
          <w:i/>
          <w:iCs/>
          <w:sz w:val="22"/>
          <w:szCs w:val="22"/>
        </w:rPr>
        <w:t xml:space="preserve">lista de candidatos com </w:t>
      </w:r>
      <w:proofErr w:type="spellStart"/>
      <w:r w:rsidRPr="00FA4D25">
        <w:rPr>
          <w:rFonts w:ascii="Calibri" w:hAnsi="Calibri" w:cs="Calibri"/>
          <w:i/>
          <w:iCs/>
          <w:sz w:val="22"/>
          <w:szCs w:val="22"/>
        </w:rPr>
        <w:t>deficiência</w:t>
      </w:r>
      <w:proofErr w:type="spellEnd"/>
      <w:r w:rsidRPr="00FA4D25">
        <w:rPr>
          <w:rFonts w:ascii="Calibri" w:hAnsi="Calibri" w:cs="Calibri"/>
          <w:i/>
          <w:iCs/>
          <w:sz w:val="22"/>
          <w:szCs w:val="22"/>
        </w:rPr>
        <w:t xml:space="preserve">, a qual </w:t>
      </w:r>
      <w:proofErr w:type="spellStart"/>
      <w:r w:rsidRPr="00FA4D25">
        <w:rPr>
          <w:rFonts w:ascii="Calibri" w:hAnsi="Calibri" w:cs="Calibri"/>
          <w:i/>
          <w:iCs/>
          <w:sz w:val="22"/>
          <w:szCs w:val="22"/>
        </w:rPr>
        <w:t>contera</w:t>
      </w:r>
      <w:proofErr w:type="spellEnd"/>
      <w:r w:rsidRPr="00FA4D25">
        <w:rPr>
          <w:rFonts w:ascii="Calibri" w:hAnsi="Calibri" w:cs="Calibri"/>
          <w:i/>
          <w:iCs/>
          <w:sz w:val="22"/>
          <w:szCs w:val="22"/>
        </w:rPr>
        <w:t xml:space="preserve">́ somente a </w:t>
      </w:r>
      <w:proofErr w:type="spellStart"/>
      <w:r w:rsidRPr="00FA4D25">
        <w:rPr>
          <w:rFonts w:ascii="Calibri" w:hAnsi="Calibri" w:cs="Calibri"/>
          <w:i/>
          <w:iCs/>
          <w:sz w:val="22"/>
          <w:szCs w:val="22"/>
        </w:rPr>
        <w:t>pontuação</w:t>
      </w:r>
      <w:proofErr w:type="spellEnd"/>
      <w:r w:rsidRPr="00FA4D25">
        <w:rPr>
          <w:rFonts w:ascii="Calibri" w:hAnsi="Calibri" w:cs="Calibri"/>
          <w:i/>
          <w:iCs/>
          <w:sz w:val="22"/>
          <w:szCs w:val="22"/>
        </w:rPr>
        <w:t xml:space="preserve"> das pessoas com </w:t>
      </w:r>
      <w:proofErr w:type="spellStart"/>
      <w:r w:rsidRPr="00FA4D25">
        <w:rPr>
          <w:rFonts w:ascii="Calibri" w:hAnsi="Calibri" w:cs="Calibri"/>
          <w:i/>
          <w:iCs/>
          <w:sz w:val="22"/>
          <w:szCs w:val="22"/>
        </w:rPr>
        <w:t>deficiência</w:t>
      </w:r>
      <w:proofErr w:type="spellEnd"/>
      <w:r w:rsidRPr="00FA4D25">
        <w:rPr>
          <w:rFonts w:ascii="Calibri" w:hAnsi="Calibri" w:cs="Calibri"/>
          <w:i/>
          <w:iCs/>
          <w:sz w:val="22"/>
          <w:szCs w:val="22"/>
        </w:rPr>
        <w:t xml:space="preserve">, aprovadas, que concorrem </w:t>
      </w:r>
      <w:proofErr w:type="spellStart"/>
      <w:r w:rsidRPr="00FA4D25">
        <w:rPr>
          <w:rFonts w:ascii="Calibri" w:hAnsi="Calibri" w:cs="Calibri"/>
          <w:i/>
          <w:iCs/>
          <w:sz w:val="22"/>
          <w:szCs w:val="22"/>
        </w:rPr>
        <w:t>às</w:t>
      </w:r>
      <w:proofErr w:type="spellEnd"/>
      <w:r w:rsidRPr="00FA4D25">
        <w:rPr>
          <w:rFonts w:ascii="Calibri" w:hAnsi="Calibri" w:cs="Calibri"/>
          <w:i/>
          <w:iCs/>
          <w:sz w:val="22"/>
          <w:szCs w:val="22"/>
        </w:rPr>
        <w:t xml:space="preserve"> vagas reservadas.</w:t>
      </w:r>
      <w:r w:rsidRPr="00CF3989">
        <w:rPr>
          <w:rFonts w:ascii="Calibri" w:hAnsi="Calibri" w:cs="Calibri"/>
          <w:i/>
          <w:iCs/>
          <w:sz w:val="22"/>
          <w:szCs w:val="22"/>
        </w:rPr>
        <w:t xml:space="preserve"> </w:t>
      </w:r>
    </w:p>
    <w:p w14:paraId="1EB8CA42" w14:textId="01EC4AE1"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Em relação à classificação provisória a ser divulgada, caberá recurso, interposto em conformidade com o estabelecido no </w:t>
      </w:r>
      <w:r w:rsidR="000C4158">
        <w:rPr>
          <w:color w:val="000000"/>
        </w:rPr>
        <w:t xml:space="preserve">capítulo específico que trata </w:t>
      </w:r>
      <w:r w:rsidR="000C4158" w:rsidRPr="000C4158">
        <w:rPr>
          <w:i/>
          <w:iCs/>
          <w:color w:val="000000"/>
        </w:rPr>
        <w:t>“dos recursos”</w:t>
      </w:r>
      <w:r>
        <w:rPr>
          <w:color w:val="000000"/>
        </w:rPr>
        <w:t>, no prazo previsto no</w:t>
      </w:r>
      <w:r>
        <w:rPr>
          <w:b/>
          <w:color w:val="000000"/>
        </w:rPr>
        <w:t xml:space="preserve"> Anexo III</w:t>
      </w:r>
      <w:r>
        <w:rPr>
          <w:color w:val="000000"/>
        </w:rPr>
        <w:t xml:space="preserve">, devendo ser protocolado pelo meio previsto </w:t>
      </w:r>
      <w:r w:rsidR="000C4158">
        <w:rPr>
          <w:color w:val="000000"/>
        </w:rPr>
        <w:t xml:space="preserve">no capítulo específico que trata </w:t>
      </w:r>
      <w:r w:rsidR="000C4158" w:rsidRPr="000C4158">
        <w:rPr>
          <w:i/>
          <w:iCs/>
          <w:color w:val="000000"/>
        </w:rPr>
        <w:t xml:space="preserve">“dos </w:t>
      </w:r>
      <w:r w:rsidR="000C4158">
        <w:rPr>
          <w:i/>
          <w:iCs/>
          <w:color w:val="000000"/>
        </w:rPr>
        <w:t>protocolos</w:t>
      </w:r>
      <w:r w:rsidR="000C4158" w:rsidRPr="000C4158">
        <w:rPr>
          <w:i/>
          <w:iCs/>
          <w:color w:val="000000"/>
        </w:rPr>
        <w:t>”</w:t>
      </w:r>
      <w:r w:rsidR="000C4158">
        <w:rPr>
          <w:color w:val="000000"/>
        </w:rPr>
        <w:t xml:space="preserve"> </w:t>
      </w:r>
      <w:r>
        <w:rPr>
          <w:color w:val="000000"/>
        </w:rPr>
        <w:t>deste Edital. </w:t>
      </w:r>
    </w:p>
    <w:p w14:paraId="32341015" w14:textId="77777777" w:rsidR="00D65E05" w:rsidRDefault="00006BE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Após análise dos recursos será publicado o resultado oficial, através dos meios de divulgação previstos no </w:t>
      </w:r>
      <w:r>
        <w:rPr>
          <w:b/>
          <w:color w:val="000000"/>
        </w:rPr>
        <w:t>Item 2</w:t>
      </w:r>
      <w:r>
        <w:rPr>
          <w:color w:val="000000"/>
        </w:rPr>
        <w:t xml:space="preserve"> deste Edital.</w:t>
      </w:r>
    </w:p>
    <w:p w14:paraId="559F36F9" w14:textId="77777777" w:rsidR="00033F57" w:rsidRDefault="00006BE1" w:rsidP="009759AD">
      <w:pPr>
        <w:numPr>
          <w:ilvl w:val="2"/>
          <w:numId w:val="7"/>
        </w:numPr>
        <w:pBdr>
          <w:top w:val="nil"/>
          <w:left w:val="nil"/>
          <w:bottom w:val="nil"/>
          <w:right w:val="nil"/>
          <w:between w:val="nil"/>
        </w:pBdr>
        <w:spacing w:line="240" w:lineRule="auto"/>
        <w:ind w:left="0" w:firstLine="0"/>
        <w:jc w:val="both"/>
        <w:rPr>
          <w:color w:val="000000"/>
        </w:rPr>
      </w:pPr>
      <w:r>
        <w:rPr>
          <w:color w:val="000000"/>
        </w:rPr>
        <w:t xml:space="preserve">A comissão organizadora da </w:t>
      </w:r>
      <w:r>
        <w:rPr>
          <w:b/>
          <w:color w:val="000000"/>
        </w:rPr>
        <w:t>WE DO CONCURSOS</w:t>
      </w:r>
      <w:r>
        <w:rPr>
          <w:color w:val="000000"/>
        </w:rPr>
        <w:t xml:space="preserve"> constitui última instância para os pedidos de recurso, </w:t>
      </w:r>
      <w:r>
        <w:t>sendo</w:t>
      </w:r>
      <w:r>
        <w:rPr>
          <w:color w:val="000000"/>
        </w:rPr>
        <w:t xml:space="preserve"> soberana em suas decisões, razão pela qual não caberão recursos adicionais.</w:t>
      </w:r>
    </w:p>
    <w:p w14:paraId="5875C5A9" w14:textId="15719366" w:rsidR="00033F57" w:rsidRPr="003316C3" w:rsidRDefault="00033F57" w:rsidP="009759AD">
      <w:pPr>
        <w:numPr>
          <w:ilvl w:val="1"/>
          <w:numId w:val="7"/>
        </w:numPr>
        <w:pBdr>
          <w:top w:val="nil"/>
          <w:left w:val="nil"/>
          <w:bottom w:val="nil"/>
          <w:right w:val="nil"/>
          <w:between w:val="nil"/>
        </w:pBdr>
        <w:spacing w:line="240" w:lineRule="auto"/>
        <w:ind w:left="0" w:firstLine="0"/>
        <w:jc w:val="both"/>
        <w:rPr>
          <w:color w:val="000000"/>
        </w:rPr>
      </w:pPr>
      <w:r w:rsidRPr="00033F57">
        <w:rPr>
          <w:b/>
          <w:bCs/>
        </w:rPr>
        <w:t xml:space="preserve">Transcorridos todos os eventos relacionados à </w:t>
      </w:r>
      <w:proofErr w:type="spellStart"/>
      <w:r w:rsidRPr="00033F57">
        <w:rPr>
          <w:b/>
          <w:bCs/>
        </w:rPr>
        <w:t>execução</w:t>
      </w:r>
      <w:proofErr w:type="spellEnd"/>
      <w:r w:rsidRPr="00033F57">
        <w:rPr>
          <w:b/>
          <w:bCs/>
        </w:rPr>
        <w:t xml:space="preserve"> do certame, </w:t>
      </w:r>
      <w:proofErr w:type="spellStart"/>
      <w:r w:rsidRPr="00033F57">
        <w:rPr>
          <w:b/>
          <w:bCs/>
        </w:rPr>
        <w:t>sera</w:t>
      </w:r>
      <w:proofErr w:type="spellEnd"/>
      <w:r w:rsidRPr="00033F57">
        <w:rPr>
          <w:b/>
          <w:bCs/>
        </w:rPr>
        <w:t xml:space="preserve">́ divulgada a </w:t>
      </w:r>
      <w:proofErr w:type="spellStart"/>
      <w:r w:rsidRPr="00033F57">
        <w:rPr>
          <w:b/>
          <w:bCs/>
        </w:rPr>
        <w:t>homologação</w:t>
      </w:r>
      <w:proofErr w:type="spellEnd"/>
      <w:r w:rsidRPr="00033F57">
        <w:rPr>
          <w:b/>
          <w:bCs/>
        </w:rPr>
        <w:t xml:space="preserve"> final nos meios oficiais especificados no </w:t>
      </w:r>
      <w:r>
        <w:rPr>
          <w:b/>
          <w:bCs/>
        </w:rPr>
        <w:t>Item 2</w:t>
      </w:r>
      <w:r w:rsidRPr="00033F57">
        <w:rPr>
          <w:b/>
          <w:bCs/>
        </w:rPr>
        <w:t xml:space="preserve"> deste edital. </w:t>
      </w:r>
    </w:p>
    <w:p w14:paraId="098FDDC7" w14:textId="6CF4B018" w:rsidR="00CF3989" w:rsidRPr="00C37AAD" w:rsidRDefault="003316C3" w:rsidP="009759AD">
      <w:pPr>
        <w:numPr>
          <w:ilvl w:val="1"/>
          <w:numId w:val="7"/>
        </w:numPr>
        <w:pBdr>
          <w:top w:val="nil"/>
          <w:left w:val="nil"/>
          <w:bottom w:val="nil"/>
          <w:right w:val="nil"/>
          <w:between w:val="nil"/>
        </w:pBdr>
        <w:spacing w:line="240" w:lineRule="auto"/>
        <w:ind w:left="0" w:firstLine="0"/>
        <w:jc w:val="both"/>
        <w:rPr>
          <w:color w:val="000000"/>
        </w:rPr>
      </w:pPr>
      <w:r w:rsidRPr="00A65906">
        <w:t xml:space="preserve">Após a publicação da Classificação Final deste processo </w:t>
      </w:r>
      <w:r w:rsidRPr="00B84BE5">
        <w:t xml:space="preserve">todos os atos inerentes à convocação dos aprovados serão efetuados </w:t>
      </w:r>
      <w:r w:rsidRPr="00FA4D25">
        <w:t xml:space="preserve">unicamente sob responsabilidade do Município de </w:t>
      </w:r>
      <w:r w:rsidR="0092286C" w:rsidRPr="00FA4D25">
        <w:t>Monte Carlo</w:t>
      </w:r>
      <w:r w:rsidRPr="00FA4D25">
        <w:t>.</w:t>
      </w:r>
    </w:p>
    <w:p w14:paraId="5AB6581A" w14:textId="4A2A2A96" w:rsidR="00D65E05" w:rsidRPr="003F5A0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3F5A03">
        <w:rPr>
          <w:b/>
          <w:color w:val="000000"/>
          <w:sz w:val="36"/>
          <w:szCs w:val="36"/>
        </w:rPr>
        <w:t xml:space="preserve">DA </w:t>
      </w:r>
      <w:r w:rsidR="00033F57">
        <w:rPr>
          <w:b/>
          <w:color w:val="000000"/>
          <w:sz w:val="36"/>
          <w:szCs w:val="36"/>
        </w:rPr>
        <w:t xml:space="preserve">CONVOCAÇÃO E </w:t>
      </w:r>
      <w:r w:rsidRPr="003F5A03">
        <w:rPr>
          <w:b/>
          <w:color w:val="000000"/>
          <w:sz w:val="36"/>
          <w:szCs w:val="36"/>
        </w:rPr>
        <w:t>CONTRATAÇÃO:</w:t>
      </w:r>
    </w:p>
    <w:p w14:paraId="1D23ABE8" w14:textId="71C739D4" w:rsidR="00FA4D25" w:rsidRPr="00FA4D2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FA4D25">
        <w:rPr>
          <w:color w:val="000000"/>
        </w:rPr>
        <w:t>O candidato aprovado deverá manter seu contato atualizado</w:t>
      </w:r>
      <w:r w:rsidR="00FA4D25">
        <w:rPr>
          <w:color w:val="000000"/>
        </w:rPr>
        <w:t xml:space="preserve"> </w:t>
      </w:r>
      <w:r w:rsidRPr="00FA4D25">
        <w:rPr>
          <w:color w:val="000000"/>
        </w:rPr>
        <w:t xml:space="preserve">na Prefeitura do Município de </w:t>
      </w:r>
      <w:r w:rsidR="0092286C" w:rsidRPr="00FA4D25">
        <w:rPr>
          <w:color w:val="000000"/>
        </w:rPr>
        <w:t>Monte Carlo</w:t>
      </w:r>
      <w:r w:rsidRPr="00FA4D25">
        <w:rPr>
          <w:color w:val="000000"/>
        </w:rPr>
        <w:t xml:space="preserve">, Setor de Departamento de </w:t>
      </w:r>
      <w:r w:rsidR="00A620D5" w:rsidRPr="00FA4D25">
        <w:rPr>
          <w:color w:val="000000"/>
        </w:rPr>
        <w:t>Recursos Humanos</w:t>
      </w:r>
      <w:r w:rsidR="00FA4D25">
        <w:rPr>
          <w:color w:val="000000"/>
        </w:rPr>
        <w:t xml:space="preserve">, </w:t>
      </w:r>
      <w:r w:rsidR="00FA4D25">
        <w:rPr>
          <w:bCs/>
          <w:color w:val="000000"/>
        </w:rPr>
        <w:t xml:space="preserve">situado à Rodovia SC 452, km 24, nº 1551, no município de Monte Carlo, </w:t>
      </w:r>
      <w:r w:rsidRPr="00FA4D25">
        <w:rPr>
          <w:color w:val="000000"/>
        </w:rPr>
        <w:t xml:space="preserve">durante todo o período de validade do </w:t>
      </w:r>
      <w:r w:rsidR="0092286C" w:rsidRPr="00FA4D25">
        <w:rPr>
          <w:color w:val="000000"/>
        </w:rPr>
        <w:t>Concurso Público</w:t>
      </w:r>
      <w:r w:rsidRPr="00FA4D25">
        <w:rPr>
          <w:color w:val="000000"/>
        </w:rPr>
        <w:t>, sob pena de perda de sua classificação.</w:t>
      </w:r>
    </w:p>
    <w:p w14:paraId="5A2ADDEA" w14:textId="038EFECD" w:rsidR="00033F57" w:rsidRPr="00033F57" w:rsidRDefault="00033F57" w:rsidP="009759AD">
      <w:pPr>
        <w:numPr>
          <w:ilvl w:val="1"/>
          <w:numId w:val="7"/>
        </w:numPr>
        <w:pBdr>
          <w:top w:val="nil"/>
          <w:left w:val="nil"/>
          <w:bottom w:val="nil"/>
          <w:right w:val="nil"/>
          <w:between w:val="nil"/>
        </w:pBdr>
        <w:spacing w:line="240" w:lineRule="auto"/>
        <w:ind w:left="0" w:firstLine="0"/>
        <w:jc w:val="both"/>
        <w:rPr>
          <w:color w:val="000000"/>
        </w:rPr>
      </w:pPr>
      <w:r w:rsidRPr="00033F57">
        <w:t xml:space="preserve">É crucial que os candidatos acompanhem a publicidade oficial do certame e </w:t>
      </w:r>
      <w:r w:rsidRPr="00033F57">
        <w:rPr>
          <w:b/>
          <w:bCs/>
        </w:rPr>
        <w:t xml:space="preserve">mantenham atualizados seus dados cadastrais, </w:t>
      </w:r>
      <w:r w:rsidRPr="00FA4D25">
        <w:rPr>
          <w:b/>
          <w:bCs/>
        </w:rPr>
        <w:t>especialmente os de contato</w:t>
      </w:r>
      <w:r w:rsidRPr="00FA4D25">
        <w:t xml:space="preserve">, desde a </w:t>
      </w:r>
      <w:proofErr w:type="spellStart"/>
      <w:r w:rsidRPr="00FA4D25">
        <w:t>publicação</w:t>
      </w:r>
      <w:proofErr w:type="spellEnd"/>
      <w:r w:rsidRPr="00FA4D25">
        <w:t xml:space="preserve"> deste edital até o </w:t>
      </w:r>
      <w:proofErr w:type="spellStart"/>
      <w:r w:rsidRPr="00FA4D25">
        <w:t>término</w:t>
      </w:r>
      <w:proofErr w:type="spellEnd"/>
      <w:r w:rsidRPr="00FA4D25">
        <w:t xml:space="preserve"> da validade do respectivo </w:t>
      </w:r>
      <w:r w:rsidR="0092286C" w:rsidRPr="00FA4D25">
        <w:t>Concurso Público</w:t>
      </w:r>
      <w:r w:rsidRPr="00FA4D25">
        <w:t>. Isso</w:t>
      </w:r>
      <w:r w:rsidRPr="00033F57">
        <w:t xml:space="preserve"> </w:t>
      </w:r>
      <w:proofErr w:type="spellStart"/>
      <w:r w:rsidRPr="00033F57">
        <w:t>não</w:t>
      </w:r>
      <w:proofErr w:type="spellEnd"/>
      <w:r w:rsidRPr="00033F57">
        <w:t xml:space="preserve"> apenas permite que acompanhem o andamento do </w:t>
      </w:r>
      <w:r w:rsidRPr="00033F57">
        <w:lastRenderedPageBreak/>
        <w:t xml:space="preserve">certame durante sua </w:t>
      </w:r>
      <w:proofErr w:type="spellStart"/>
      <w:r w:rsidRPr="00033F57">
        <w:t>execução</w:t>
      </w:r>
      <w:proofErr w:type="spellEnd"/>
      <w:r w:rsidRPr="00033F57">
        <w:t xml:space="preserve">, mas </w:t>
      </w:r>
      <w:proofErr w:type="spellStart"/>
      <w:r w:rsidRPr="00033F57">
        <w:t>também</w:t>
      </w:r>
      <w:proofErr w:type="spellEnd"/>
      <w:r w:rsidRPr="00033F57">
        <w:t xml:space="preserve"> que, </w:t>
      </w:r>
      <w:proofErr w:type="spellStart"/>
      <w:r w:rsidRPr="00033F57">
        <w:t>após</w:t>
      </w:r>
      <w:proofErr w:type="spellEnd"/>
      <w:r w:rsidRPr="00033F57">
        <w:t xml:space="preserve"> a sua </w:t>
      </w:r>
      <w:proofErr w:type="spellStart"/>
      <w:r w:rsidRPr="00033F57">
        <w:t>homologação</w:t>
      </w:r>
      <w:proofErr w:type="spellEnd"/>
      <w:r w:rsidRPr="00033F57">
        <w:t xml:space="preserve"> final, fiquem cientes de sua eventual </w:t>
      </w:r>
      <w:proofErr w:type="spellStart"/>
      <w:r w:rsidRPr="00033F57">
        <w:t>convocação</w:t>
      </w:r>
      <w:proofErr w:type="spellEnd"/>
      <w:r w:rsidRPr="00033F57">
        <w:t xml:space="preserve">, viabilizando os contatos </w:t>
      </w:r>
      <w:proofErr w:type="spellStart"/>
      <w:r w:rsidRPr="00033F57">
        <w:t>necessários</w:t>
      </w:r>
      <w:proofErr w:type="spellEnd"/>
      <w:r w:rsidRPr="00033F57">
        <w:t xml:space="preserve"> para as </w:t>
      </w:r>
      <w:proofErr w:type="spellStart"/>
      <w:r w:rsidRPr="00033F57">
        <w:t>providências</w:t>
      </w:r>
      <w:proofErr w:type="spellEnd"/>
      <w:r w:rsidRPr="00033F57">
        <w:t xml:space="preserve"> relacionadas ao seu ingresso.</w:t>
      </w:r>
    </w:p>
    <w:p w14:paraId="6C260323" w14:textId="44FA3BA0" w:rsidR="00D65E05" w:rsidRPr="00E1164C"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33F57">
        <w:rPr>
          <w:color w:val="000000"/>
        </w:rPr>
        <w:t xml:space="preserve">A convocação dos candidatos </w:t>
      </w:r>
      <w:r w:rsidR="00A620D5" w:rsidRPr="00033F57">
        <w:rPr>
          <w:color w:val="000000"/>
        </w:rPr>
        <w:t>será feita através de edital de</w:t>
      </w:r>
      <w:r>
        <w:t xml:space="preserve"> convocação do candidato</w:t>
      </w:r>
      <w:r w:rsidR="00A620D5">
        <w:t xml:space="preserve">, publicado no </w:t>
      </w:r>
      <w:r>
        <w:t xml:space="preserve">site </w:t>
      </w:r>
      <w:hyperlink r:id="rId17" w:history="1">
        <w:r w:rsidR="00FA4D25" w:rsidRPr="0041278B">
          <w:rPr>
            <w:rStyle w:val="Hyperlink"/>
          </w:rPr>
          <w:t>https://www.montecarlo.sc.gov.br</w:t>
        </w:r>
      </w:hyperlink>
      <w:r w:rsidR="00FA4D25">
        <w:t xml:space="preserve"> e no site do Diário Oficial dos Municípios – D.O.M. através do link </w:t>
      </w:r>
      <w:hyperlink r:id="rId18">
        <w:r w:rsidR="00FA4D25" w:rsidRPr="00C4301C">
          <w:rPr>
            <w:color w:val="000000"/>
          </w:rPr>
          <w:t>https://www.diariomunicipal.sc.gov.br/site</w:t>
        </w:r>
      </w:hyperlink>
      <w:r w:rsidR="00FA4D25">
        <w:rPr>
          <w:color w:val="000000"/>
        </w:rPr>
        <w:t>.</w:t>
      </w:r>
      <w:r w:rsidR="00033F57" w:rsidRPr="00033F57">
        <w:rPr>
          <w:sz w:val="18"/>
          <w:szCs w:val="18"/>
        </w:rPr>
        <w:t xml:space="preserve"> </w:t>
      </w:r>
    </w:p>
    <w:p w14:paraId="73E7E2A8" w14:textId="081CD801" w:rsidR="00E1164C" w:rsidRPr="00FA4D25" w:rsidRDefault="00E1164C" w:rsidP="009759AD">
      <w:pPr>
        <w:numPr>
          <w:ilvl w:val="1"/>
          <w:numId w:val="7"/>
        </w:numPr>
        <w:pBdr>
          <w:top w:val="nil"/>
          <w:left w:val="nil"/>
          <w:bottom w:val="nil"/>
          <w:right w:val="nil"/>
          <w:between w:val="nil"/>
        </w:pBdr>
        <w:spacing w:line="240" w:lineRule="auto"/>
        <w:ind w:left="0" w:firstLine="0"/>
        <w:jc w:val="both"/>
        <w:rPr>
          <w:color w:val="000000"/>
        </w:rPr>
      </w:pPr>
      <w:r w:rsidRPr="00FA4D25">
        <w:rPr>
          <w:color w:val="000000"/>
        </w:rPr>
        <w:t xml:space="preserve">As providências e atos necessários para a convocação e admissão dos candidatos aprovados/classificados e habilitados são de competência e responsabilidade da Administração do Município de </w:t>
      </w:r>
      <w:r w:rsidR="0092286C" w:rsidRPr="00FA4D25">
        <w:rPr>
          <w:color w:val="000000"/>
        </w:rPr>
        <w:t>Monte Carlo</w:t>
      </w:r>
      <w:r w:rsidRPr="00FA4D25">
        <w:rPr>
          <w:color w:val="000000"/>
        </w:rPr>
        <w:t>.</w:t>
      </w:r>
    </w:p>
    <w:p w14:paraId="71D968F0" w14:textId="4CFA6E0D" w:rsidR="00E1164C" w:rsidRPr="00FA4D25" w:rsidRDefault="00E1164C" w:rsidP="009759AD">
      <w:pPr>
        <w:numPr>
          <w:ilvl w:val="1"/>
          <w:numId w:val="7"/>
        </w:numPr>
        <w:pBdr>
          <w:top w:val="nil"/>
          <w:left w:val="nil"/>
          <w:bottom w:val="nil"/>
          <w:right w:val="nil"/>
          <w:between w:val="nil"/>
        </w:pBdr>
        <w:spacing w:line="240" w:lineRule="auto"/>
        <w:ind w:left="0" w:firstLine="0"/>
        <w:jc w:val="both"/>
        <w:rPr>
          <w:color w:val="000000"/>
        </w:rPr>
      </w:pPr>
      <w:r w:rsidRPr="00F13174">
        <w:rPr>
          <w:color w:val="000000"/>
        </w:rPr>
        <w:t xml:space="preserve">O fato de o nome do candidato constar na lista final dos </w:t>
      </w:r>
      <w:r w:rsidRPr="00FA4D25">
        <w:rPr>
          <w:color w:val="000000"/>
        </w:rPr>
        <w:t xml:space="preserve">classificados no presente </w:t>
      </w:r>
      <w:r w:rsidR="0092286C" w:rsidRPr="00FA4D25">
        <w:rPr>
          <w:color w:val="000000"/>
        </w:rPr>
        <w:t>Concurso Público</w:t>
      </w:r>
      <w:r w:rsidRPr="00FA4D25">
        <w:rPr>
          <w:color w:val="000000"/>
        </w:rPr>
        <w:t xml:space="preserve"> não implicará obrigatoriamente a sua </w:t>
      </w:r>
      <w:r w:rsidRPr="00FA4D25">
        <w:t>contratação, cabendo</w:t>
      </w:r>
      <w:r w:rsidRPr="00FA4D25">
        <w:rPr>
          <w:color w:val="000000"/>
        </w:rPr>
        <w:t xml:space="preserve"> </w:t>
      </w:r>
      <w:r w:rsidRPr="00FA4D25">
        <w:t>à Prefeitura</w:t>
      </w:r>
      <w:r w:rsidRPr="00FA4D25">
        <w:rPr>
          <w:color w:val="000000"/>
        </w:rPr>
        <w:t xml:space="preserve"> Municipal de </w:t>
      </w:r>
      <w:r w:rsidR="0092286C" w:rsidRPr="00FA4D25">
        <w:rPr>
          <w:color w:val="000000"/>
        </w:rPr>
        <w:t>Monte Carlo</w:t>
      </w:r>
      <w:r w:rsidRPr="00FA4D25">
        <w:rPr>
          <w:color w:val="000000"/>
        </w:rPr>
        <w:t xml:space="preserve"> o dever de preencher, de início, somente o número de vagas estabelecido no presente edital.</w:t>
      </w:r>
    </w:p>
    <w:p w14:paraId="09535339" w14:textId="77777777" w:rsidR="00D65E05" w:rsidRPr="00225161"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Pr>
          <w:color w:val="000000"/>
        </w:rPr>
        <w:t xml:space="preserve">O candidato aprovado perderá o </w:t>
      </w:r>
      <w:r w:rsidRPr="00225161">
        <w:rPr>
          <w:color w:val="000000"/>
        </w:rPr>
        <w:t xml:space="preserve">direito </w:t>
      </w:r>
      <w:r w:rsidRPr="00225161">
        <w:t>à admissão</w:t>
      </w:r>
      <w:r w:rsidRPr="00225161">
        <w:rPr>
          <w:color w:val="000000"/>
        </w:rPr>
        <w:t xml:space="preserve"> nos seguintes casos:</w:t>
      </w:r>
    </w:p>
    <w:p w14:paraId="5CAC6EC6" w14:textId="77777777" w:rsidR="00D65E05" w:rsidRPr="00225161" w:rsidRDefault="00006BE1" w:rsidP="009759AD">
      <w:pPr>
        <w:numPr>
          <w:ilvl w:val="0"/>
          <w:numId w:val="6"/>
        </w:numPr>
        <w:pBdr>
          <w:top w:val="nil"/>
          <w:left w:val="nil"/>
          <w:bottom w:val="nil"/>
          <w:right w:val="nil"/>
          <w:between w:val="nil"/>
        </w:pBdr>
        <w:spacing w:after="0" w:line="240" w:lineRule="auto"/>
        <w:ind w:left="1134" w:firstLine="0"/>
        <w:jc w:val="both"/>
        <w:rPr>
          <w:i/>
          <w:color w:val="000000"/>
        </w:rPr>
      </w:pPr>
      <w:r w:rsidRPr="00225161">
        <w:rPr>
          <w:i/>
          <w:color w:val="000000"/>
        </w:rPr>
        <w:t>Não comparecer no prazo estipulado para assumir a vaga;</w:t>
      </w:r>
    </w:p>
    <w:p w14:paraId="5E227D31" w14:textId="7653715D" w:rsidR="00D65E05" w:rsidRPr="00225161" w:rsidRDefault="00006BE1" w:rsidP="009759AD">
      <w:pPr>
        <w:numPr>
          <w:ilvl w:val="0"/>
          <w:numId w:val="6"/>
        </w:numPr>
        <w:pBdr>
          <w:top w:val="nil"/>
          <w:left w:val="nil"/>
          <w:bottom w:val="nil"/>
          <w:right w:val="nil"/>
          <w:between w:val="nil"/>
        </w:pBdr>
        <w:spacing w:after="0" w:line="240" w:lineRule="auto"/>
        <w:ind w:left="1134" w:firstLine="0"/>
        <w:jc w:val="both"/>
        <w:rPr>
          <w:i/>
          <w:color w:val="000000"/>
        </w:rPr>
      </w:pPr>
      <w:r w:rsidRPr="00225161">
        <w:rPr>
          <w:i/>
          <w:color w:val="000000"/>
        </w:rPr>
        <w:t xml:space="preserve">Não apresentar quaisquer dos documentos exigidos </w:t>
      </w:r>
      <w:r w:rsidR="00033F57">
        <w:rPr>
          <w:i/>
          <w:color w:val="000000"/>
        </w:rPr>
        <w:t>neste Edital</w:t>
      </w:r>
      <w:r w:rsidRPr="00225161">
        <w:rPr>
          <w:b/>
          <w:i/>
          <w:color w:val="000000"/>
        </w:rPr>
        <w:t>;</w:t>
      </w:r>
    </w:p>
    <w:p w14:paraId="6C29A3C7" w14:textId="77777777" w:rsidR="00D65E05" w:rsidRPr="00225161" w:rsidRDefault="00006BE1" w:rsidP="009759AD">
      <w:pPr>
        <w:numPr>
          <w:ilvl w:val="0"/>
          <w:numId w:val="6"/>
        </w:numPr>
        <w:pBdr>
          <w:top w:val="nil"/>
          <w:left w:val="nil"/>
          <w:bottom w:val="nil"/>
          <w:right w:val="nil"/>
          <w:between w:val="nil"/>
        </w:pBdr>
        <w:spacing w:after="0" w:line="240" w:lineRule="auto"/>
        <w:ind w:left="1134" w:firstLine="0"/>
        <w:jc w:val="both"/>
        <w:rPr>
          <w:i/>
          <w:color w:val="000000"/>
        </w:rPr>
      </w:pPr>
      <w:r w:rsidRPr="00225161">
        <w:rPr>
          <w:i/>
          <w:color w:val="000000"/>
        </w:rPr>
        <w:t>Desistir formalmente da vaga.</w:t>
      </w:r>
    </w:p>
    <w:p w14:paraId="147D077A" w14:textId="77777777" w:rsidR="00D65E05" w:rsidRPr="00225161" w:rsidRDefault="00006BE1" w:rsidP="009759AD">
      <w:pPr>
        <w:numPr>
          <w:ilvl w:val="0"/>
          <w:numId w:val="6"/>
        </w:numPr>
        <w:pBdr>
          <w:top w:val="nil"/>
          <w:left w:val="nil"/>
          <w:bottom w:val="nil"/>
          <w:right w:val="nil"/>
          <w:between w:val="nil"/>
        </w:pBdr>
        <w:spacing w:line="240" w:lineRule="auto"/>
        <w:ind w:left="1134" w:firstLine="0"/>
        <w:jc w:val="both"/>
        <w:rPr>
          <w:i/>
          <w:color w:val="000000"/>
        </w:rPr>
      </w:pPr>
      <w:r w:rsidRPr="00225161">
        <w:rPr>
          <w:i/>
          <w:color w:val="000000"/>
        </w:rPr>
        <w:t>Não for julgado apto física e mentalmente para o exercício do cargo.</w:t>
      </w:r>
    </w:p>
    <w:p w14:paraId="33D25C0D" w14:textId="7249E6EC" w:rsidR="00033F57" w:rsidRPr="00033F57" w:rsidRDefault="00033F57" w:rsidP="009759AD">
      <w:pPr>
        <w:pStyle w:val="NormalWeb"/>
        <w:numPr>
          <w:ilvl w:val="1"/>
          <w:numId w:val="7"/>
        </w:numPr>
        <w:ind w:left="0" w:firstLine="0"/>
        <w:rPr>
          <w:sz w:val="22"/>
          <w:szCs w:val="22"/>
        </w:rPr>
      </w:pPr>
      <w:r w:rsidRPr="00033F57">
        <w:rPr>
          <w:rFonts w:ascii="Calibri" w:hAnsi="Calibri" w:cs="Calibri"/>
          <w:sz w:val="22"/>
          <w:szCs w:val="22"/>
        </w:rPr>
        <w:t xml:space="preserve">Os candidatos </w:t>
      </w:r>
      <w:proofErr w:type="spellStart"/>
      <w:r w:rsidRPr="00033F57">
        <w:rPr>
          <w:rFonts w:ascii="Calibri" w:hAnsi="Calibri" w:cs="Calibri"/>
          <w:sz w:val="22"/>
          <w:szCs w:val="22"/>
        </w:rPr>
        <w:t>terão</w:t>
      </w:r>
      <w:proofErr w:type="spellEnd"/>
      <w:r w:rsidRPr="00033F57">
        <w:rPr>
          <w:rFonts w:ascii="Calibri" w:hAnsi="Calibri" w:cs="Calibri"/>
          <w:sz w:val="22"/>
          <w:szCs w:val="22"/>
        </w:rPr>
        <w:t xml:space="preserve"> o </w:t>
      </w:r>
      <w:r w:rsidRPr="00FA4D25">
        <w:rPr>
          <w:rFonts w:ascii="Calibri" w:hAnsi="Calibri" w:cs="Calibri"/>
          <w:sz w:val="22"/>
          <w:szCs w:val="22"/>
        </w:rPr>
        <w:t xml:space="preserve">prazo </w:t>
      </w:r>
      <w:proofErr w:type="spellStart"/>
      <w:r w:rsidRPr="00FA4D25">
        <w:rPr>
          <w:rFonts w:ascii="Calibri" w:hAnsi="Calibri" w:cs="Calibri"/>
          <w:sz w:val="22"/>
          <w:szCs w:val="22"/>
        </w:rPr>
        <w:t>máximo</w:t>
      </w:r>
      <w:proofErr w:type="spellEnd"/>
      <w:r w:rsidRPr="00FA4D25">
        <w:rPr>
          <w:rFonts w:ascii="Calibri" w:hAnsi="Calibri" w:cs="Calibri"/>
          <w:sz w:val="22"/>
          <w:szCs w:val="22"/>
        </w:rPr>
        <w:t xml:space="preserve"> de </w:t>
      </w:r>
      <w:r w:rsidR="00FA4D25" w:rsidRPr="00FA4D25">
        <w:rPr>
          <w:rFonts w:ascii="Calibri" w:hAnsi="Calibri" w:cs="Calibri"/>
          <w:b/>
          <w:bCs/>
          <w:sz w:val="22"/>
          <w:szCs w:val="22"/>
        </w:rPr>
        <w:t>5</w:t>
      </w:r>
      <w:r w:rsidRPr="00FA4D25">
        <w:rPr>
          <w:rFonts w:ascii="Calibri" w:hAnsi="Calibri" w:cs="Calibri"/>
          <w:b/>
          <w:bCs/>
          <w:sz w:val="22"/>
          <w:szCs w:val="22"/>
        </w:rPr>
        <w:t xml:space="preserve"> dias corridos</w:t>
      </w:r>
      <w:r w:rsidRPr="00FA4D25">
        <w:rPr>
          <w:rFonts w:ascii="Calibri" w:hAnsi="Calibri" w:cs="Calibri"/>
          <w:sz w:val="22"/>
          <w:szCs w:val="22"/>
        </w:rPr>
        <w:t xml:space="preserve">, </w:t>
      </w:r>
      <w:r w:rsidRPr="00FA4D25">
        <w:rPr>
          <w:rFonts w:ascii="Calibri" w:hAnsi="Calibri" w:cs="Calibri"/>
          <w:sz w:val="22"/>
          <w:szCs w:val="22"/>
          <w:u w:val="single"/>
        </w:rPr>
        <w:t xml:space="preserve">contados da </w:t>
      </w:r>
      <w:proofErr w:type="spellStart"/>
      <w:r w:rsidRPr="00FA4D25">
        <w:rPr>
          <w:rFonts w:ascii="Calibri" w:hAnsi="Calibri" w:cs="Calibri"/>
          <w:sz w:val="22"/>
          <w:szCs w:val="22"/>
          <w:u w:val="single"/>
        </w:rPr>
        <w:t>publicação</w:t>
      </w:r>
      <w:proofErr w:type="spellEnd"/>
      <w:r w:rsidRPr="00FA4D25">
        <w:rPr>
          <w:rFonts w:ascii="Calibri" w:hAnsi="Calibri" w:cs="Calibri"/>
          <w:sz w:val="22"/>
          <w:szCs w:val="22"/>
          <w:u w:val="single"/>
        </w:rPr>
        <w:t xml:space="preserve"> da </w:t>
      </w:r>
      <w:proofErr w:type="spellStart"/>
      <w:r w:rsidRPr="00FA4D25">
        <w:rPr>
          <w:rFonts w:ascii="Calibri" w:hAnsi="Calibri" w:cs="Calibri"/>
          <w:sz w:val="22"/>
          <w:szCs w:val="22"/>
          <w:u w:val="single"/>
        </w:rPr>
        <w:t>convocação</w:t>
      </w:r>
      <w:proofErr w:type="spellEnd"/>
      <w:r w:rsidRPr="00FA4D25">
        <w:rPr>
          <w:rFonts w:ascii="Calibri" w:hAnsi="Calibri" w:cs="Calibri"/>
          <w:sz w:val="22"/>
          <w:szCs w:val="22"/>
        </w:rPr>
        <w:t xml:space="preserve">, para comprovar todos os requisitos abaixo determinados e consolidar a </w:t>
      </w:r>
      <w:proofErr w:type="spellStart"/>
      <w:r w:rsidRPr="00FA4D25">
        <w:rPr>
          <w:rFonts w:ascii="Calibri" w:hAnsi="Calibri" w:cs="Calibri"/>
          <w:sz w:val="22"/>
          <w:szCs w:val="22"/>
        </w:rPr>
        <w:t>admissão</w:t>
      </w:r>
      <w:proofErr w:type="spellEnd"/>
      <w:r w:rsidRPr="00FA4D25">
        <w:rPr>
          <w:rFonts w:ascii="Calibri" w:hAnsi="Calibri" w:cs="Calibri"/>
          <w:sz w:val="22"/>
          <w:szCs w:val="22"/>
        </w:rPr>
        <w:t>:</w:t>
      </w:r>
      <w:r w:rsidRPr="00033F57">
        <w:rPr>
          <w:rFonts w:ascii="Calibri" w:hAnsi="Calibri" w:cs="Calibri"/>
          <w:sz w:val="22"/>
          <w:szCs w:val="22"/>
        </w:rPr>
        <w:t xml:space="preserve"> </w:t>
      </w:r>
    </w:p>
    <w:p w14:paraId="08456EE7"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Nacionalidade brasileira ou portuguesa, desde que o candidato esteja amparado pelo Estatuto de Igualdade entre brasileiros e portugueses, com reconhecimento de gozo de direitos </w:t>
      </w:r>
      <w:proofErr w:type="spellStart"/>
      <w:r w:rsidRPr="00277273">
        <w:rPr>
          <w:rFonts w:ascii="Calibri" w:hAnsi="Calibri" w:cs="Calibri"/>
          <w:i/>
          <w:iCs/>
          <w:sz w:val="22"/>
          <w:szCs w:val="22"/>
        </w:rPr>
        <w:t>políticos</w:t>
      </w:r>
      <w:proofErr w:type="spellEnd"/>
      <w:r w:rsidRPr="00277273">
        <w:rPr>
          <w:rFonts w:ascii="Calibri" w:hAnsi="Calibri" w:cs="Calibri"/>
          <w:i/>
          <w:iCs/>
          <w:sz w:val="22"/>
          <w:szCs w:val="22"/>
        </w:rPr>
        <w:t xml:space="preserve">, nos termos do § 1o, Art. 12, da CF/88 e do Decreto no 70.436/1972; </w:t>
      </w:r>
    </w:p>
    <w:p w14:paraId="0ED85D11"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idade </w:t>
      </w:r>
      <w:proofErr w:type="spellStart"/>
      <w:r w:rsidRPr="00277273">
        <w:rPr>
          <w:rFonts w:ascii="Calibri" w:hAnsi="Calibri" w:cs="Calibri"/>
          <w:i/>
          <w:iCs/>
          <w:sz w:val="22"/>
          <w:szCs w:val="22"/>
        </w:rPr>
        <w:t>mínima</w:t>
      </w:r>
      <w:proofErr w:type="spellEnd"/>
      <w:r w:rsidRPr="00277273">
        <w:rPr>
          <w:rFonts w:ascii="Calibri" w:hAnsi="Calibri" w:cs="Calibri"/>
          <w:i/>
          <w:iCs/>
          <w:sz w:val="22"/>
          <w:szCs w:val="22"/>
        </w:rPr>
        <w:t xml:space="preserve"> de 18 anos completos na data da </w:t>
      </w:r>
      <w:proofErr w:type="spellStart"/>
      <w:r w:rsidRPr="00277273">
        <w:rPr>
          <w:rFonts w:ascii="Calibri" w:hAnsi="Calibri" w:cs="Calibri"/>
          <w:i/>
          <w:iCs/>
          <w:sz w:val="22"/>
          <w:szCs w:val="22"/>
        </w:rPr>
        <w:t>admissão</w:t>
      </w:r>
      <w:proofErr w:type="spellEnd"/>
      <w:r w:rsidRPr="00277273">
        <w:rPr>
          <w:rFonts w:ascii="Calibri" w:hAnsi="Calibri" w:cs="Calibri"/>
          <w:i/>
          <w:iCs/>
          <w:sz w:val="22"/>
          <w:szCs w:val="22"/>
        </w:rPr>
        <w:t xml:space="preserve">; </w:t>
      </w:r>
    </w:p>
    <w:p w14:paraId="52EFB3D7"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proofErr w:type="spellStart"/>
      <w:r w:rsidRPr="00277273">
        <w:rPr>
          <w:rFonts w:ascii="Calibri" w:hAnsi="Calibri" w:cs="Calibri"/>
          <w:i/>
          <w:iCs/>
          <w:sz w:val="22"/>
          <w:szCs w:val="22"/>
        </w:rPr>
        <w:t>quitação</w:t>
      </w:r>
      <w:proofErr w:type="spellEnd"/>
      <w:r w:rsidRPr="00277273">
        <w:rPr>
          <w:rFonts w:ascii="Calibri" w:hAnsi="Calibri" w:cs="Calibri"/>
          <w:i/>
          <w:iCs/>
          <w:sz w:val="22"/>
          <w:szCs w:val="22"/>
        </w:rPr>
        <w:t xml:space="preserve"> das </w:t>
      </w:r>
      <w:proofErr w:type="spellStart"/>
      <w:r w:rsidRPr="00277273">
        <w:rPr>
          <w:rFonts w:ascii="Calibri" w:hAnsi="Calibri" w:cs="Calibri"/>
          <w:i/>
          <w:iCs/>
          <w:sz w:val="22"/>
          <w:szCs w:val="22"/>
        </w:rPr>
        <w:t>obrigações</w:t>
      </w:r>
      <w:proofErr w:type="spellEnd"/>
      <w:r w:rsidRPr="00277273">
        <w:rPr>
          <w:rFonts w:ascii="Calibri" w:hAnsi="Calibri" w:cs="Calibri"/>
          <w:i/>
          <w:iCs/>
          <w:sz w:val="22"/>
          <w:szCs w:val="22"/>
        </w:rPr>
        <w:t xml:space="preserve"> eleitorais, mediante </w:t>
      </w:r>
      <w:proofErr w:type="spellStart"/>
      <w:r w:rsidRPr="00277273">
        <w:rPr>
          <w:rFonts w:ascii="Calibri" w:hAnsi="Calibri" w:cs="Calibri"/>
          <w:i/>
          <w:iCs/>
          <w:sz w:val="22"/>
          <w:szCs w:val="22"/>
        </w:rPr>
        <w:t>apresentação</w:t>
      </w:r>
      <w:proofErr w:type="spellEnd"/>
      <w:r w:rsidRPr="00277273">
        <w:rPr>
          <w:rFonts w:ascii="Calibri" w:hAnsi="Calibri" w:cs="Calibri"/>
          <w:i/>
          <w:iCs/>
          <w:sz w:val="22"/>
          <w:szCs w:val="22"/>
        </w:rPr>
        <w:t xml:space="preserve"> do </w:t>
      </w:r>
      <w:proofErr w:type="spellStart"/>
      <w:r w:rsidRPr="00277273">
        <w:rPr>
          <w:rFonts w:ascii="Calibri" w:hAnsi="Calibri" w:cs="Calibri"/>
          <w:i/>
          <w:iCs/>
          <w:sz w:val="22"/>
          <w:szCs w:val="22"/>
        </w:rPr>
        <w:t>título</w:t>
      </w:r>
      <w:proofErr w:type="spellEnd"/>
      <w:r w:rsidRPr="00277273">
        <w:rPr>
          <w:rFonts w:ascii="Calibri" w:hAnsi="Calibri" w:cs="Calibri"/>
          <w:i/>
          <w:iCs/>
          <w:sz w:val="22"/>
          <w:szCs w:val="22"/>
        </w:rPr>
        <w:t xml:space="preserve"> de eleitor e: </w:t>
      </w:r>
      <w:proofErr w:type="spellStart"/>
      <w:r w:rsidRPr="00277273">
        <w:rPr>
          <w:rFonts w:ascii="Calibri" w:hAnsi="Calibri" w:cs="Calibri"/>
          <w:i/>
          <w:iCs/>
          <w:sz w:val="22"/>
          <w:szCs w:val="22"/>
        </w:rPr>
        <w:t>certidão</w:t>
      </w:r>
      <w:proofErr w:type="spellEnd"/>
      <w:r w:rsidRPr="00277273">
        <w:rPr>
          <w:rFonts w:ascii="Calibri" w:hAnsi="Calibri" w:cs="Calibri"/>
          <w:i/>
          <w:iCs/>
          <w:sz w:val="22"/>
          <w:szCs w:val="22"/>
        </w:rPr>
        <w:t xml:space="preserve"> emitida pela </w:t>
      </w:r>
      <w:proofErr w:type="spellStart"/>
      <w:r w:rsidRPr="00277273">
        <w:rPr>
          <w:rFonts w:ascii="Calibri" w:hAnsi="Calibri" w:cs="Calibri"/>
          <w:i/>
          <w:iCs/>
          <w:sz w:val="22"/>
          <w:szCs w:val="22"/>
        </w:rPr>
        <w:t>Justiça</w:t>
      </w:r>
      <w:proofErr w:type="spellEnd"/>
      <w:r w:rsidRPr="00277273">
        <w:rPr>
          <w:rFonts w:ascii="Calibri" w:hAnsi="Calibri" w:cs="Calibri"/>
          <w:i/>
          <w:iCs/>
          <w:sz w:val="22"/>
          <w:szCs w:val="22"/>
        </w:rPr>
        <w:t xml:space="preserve"> Eleitoral; </w:t>
      </w:r>
    </w:p>
    <w:p w14:paraId="5A8EB4B6"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proofErr w:type="spellStart"/>
      <w:r w:rsidRPr="00277273">
        <w:rPr>
          <w:rFonts w:ascii="Calibri" w:hAnsi="Calibri" w:cs="Calibri"/>
          <w:i/>
          <w:iCs/>
          <w:sz w:val="22"/>
          <w:szCs w:val="22"/>
        </w:rPr>
        <w:t>quitação</w:t>
      </w:r>
      <w:proofErr w:type="spellEnd"/>
      <w:r w:rsidRPr="00277273">
        <w:rPr>
          <w:rFonts w:ascii="Calibri" w:hAnsi="Calibri" w:cs="Calibri"/>
          <w:i/>
          <w:iCs/>
          <w:sz w:val="22"/>
          <w:szCs w:val="22"/>
        </w:rPr>
        <w:t xml:space="preserve"> das </w:t>
      </w:r>
      <w:proofErr w:type="spellStart"/>
      <w:r w:rsidRPr="00277273">
        <w:rPr>
          <w:rFonts w:ascii="Calibri" w:hAnsi="Calibri" w:cs="Calibri"/>
          <w:i/>
          <w:iCs/>
          <w:sz w:val="22"/>
          <w:szCs w:val="22"/>
        </w:rPr>
        <w:t>obrigações</w:t>
      </w:r>
      <w:proofErr w:type="spellEnd"/>
      <w:r w:rsidRPr="00277273">
        <w:rPr>
          <w:rFonts w:ascii="Calibri" w:hAnsi="Calibri" w:cs="Calibri"/>
          <w:i/>
          <w:iCs/>
          <w:sz w:val="22"/>
          <w:szCs w:val="22"/>
        </w:rPr>
        <w:t xml:space="preserve"> militares (somente candidatos do sexo masculino), mediante </w:t>
      </w:r>
      <w:proofErr w:type="spellStart"/>
      <w:r w:rsidRPr="00277273">
        <w:rPr>
          <w:rFonts w:ascii="Calibri" w:hAnsi="Calibri" w:cs="Calibri"/>
          <w:i/>
          <w:iCs/>
          <w:sz w:val="22"/>
          <w:szCs w:val="22"/>
        </w:rPr>
        <w:t>apresentação</w:t>
      </w:r>
      <w:proofErr w:type="spellEnd"/>
      <w:r w:rsidRPr="00277273">
        <w:rPr>
          <w:rFonts w:ascii="Calibri" w:hAnsi="Calibri" w:cs="Calibri"/>
          <w:i/>
          <w:iCs/>
          <w:sz w:val="22"/>
          <w:szCs w:val="22"/>
        </w:rPr>
        <w:t xml:space="preserve"> do certificado de reservista ou dispensa de </w:t>
      </w:r>
      <w:proofErr w:type="spellStart"/>
      <w:r w:rsidRPr="00277273">
        <w:rPr>
          <w:rFonts w:ascii="Calibri" w:hAnsi="Calibri" w:cs="Calibri"/>
          <w:i/>
          <w:iCs/>
          <w:sz w:val="22"/>
          <w:szCs w:val="22"/>
        </w:rPr>
        <w:t>incorporação</w:t>
      </w:r>
      <w:proofErr w:type="spellEnd"/>
      <w:r w:rsidRPr="00277273">
        <w:rPr>
          <w:rFonts w:ascii="Calibri" w:hAnsi="Calibri" w:cs="Calibri"/>
          <w:i/>
          <w:iCs/>
          <w:sz w:val="22"/>
          <w:szCs w:val="22"/>
        </w:rPr>
        <w:t xml:space="preserve">; </w:t>
      </w:r>
    </w:p>
    <w:p w14:paraId="62C7D6CD"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pleno </w:t>
      </w:r>
      <w:proofErr w:type="spellStart"/>
      <w:r w:rsidRPr="00277273">
        <w:rPr>
          <w:rFonts w:ascii="Calibri" w:hAnsi="Calibri" w:cs="Calibri"/>
          <w:i/>
          <w:iCs/>
          <w:sz w:val="22"/>
          <w:szCs w:val="22"/>
        </w:rPr>
        <w:t>exercício</w:t>
      </w:r>
      <w:proofErr w:type="spellEnd"/>
      <w:r w:rsidRPr="00277273">
        <w:rPr>
          <w:rFonts w:ascii="Calibri" w:hAnsi="Calibri" w:cs="Calibri"/>
          <w:i/>
          <w:iCs/>
          <w:sz w:val="22"/>
          <w:szCs w:val="22"/>
        </w:rPr>
        <w:t xml:space="preserve"> de seus direitos civis e </w:t>
      </w:r>
      <w:proofErr w:type="spellStart"/>
      <w:r w:rsidRPr="00277273">
        <w:rPr>
          <w:rFonts w:ascii="Calibri" w:hAnsi="Calibri" w:cs="Calibri"/>
          <w:i/>
          <w:iCs/>
          <w:sz w:val="22"/>
          <w:szCs w:val="22"/>
        </w:rPr>
        <w:t>políticos</w:t>
      </w:r>
      <w:proofErr w:type="spellEnd"/>
      <w:r w:rsidRPr="00277273">
        <w:rPr>
          <w:rFonts w:ascii="Calibri" w:hAnsi="Calibri" w:cs="Calibri"/>
          <w:i/>
          <w:iCs/>
          <w:sz w:val="22"/>
          <w:szCs w:val="22"/>
        </w:rPr>
        <w:t xml:space="preserve">, comprovado mediante as </w:t>
      </w:r>
      <w:proofErr w:type="spellStart"/>
      <w:r w:rsidRPr="00277273">
        <w:rPr>
          <w:rFonts w:ascii="Calibri" w:hAnsi="Calibri" w:cs="Calibri"/>
          <w:i/>
          <w:iCs/>
          <w:sz w:val="22"/>
          <w:szCs w:val="22"/>
        </w:rPr>
        <w:t>certidões</w:t>
      </w:r>
      <w:proofErr w:type="spellEnd"/>
      <w:r w:rsidRPr="00277273">
        <w:rPr>
          <w:rFonts w:ascii="Calibri" w:hAnsi="Calibri" w:cs="Calibri"/>
          <w:i/>
          <w:iCs/>
          <w:sz w:val="22"/>
          <w:szCs w:val="22"/>
        </w:rPr>
        <w:t xml:space="preserve"> respectivas, conforme especificado quando da </w:t>
      </w:r>
      <w:proofErr w:type="spellStart"/>
      <w:r w:rsidRPr="00277273">
        <w:rPr>
          <w:rFonts w:ascii="Calibri" w:hAnsi="Calibri" w:cs="Calibri"/>
          <w:i/>
          <w:iCs/>
          <w:sz w:val="22"/>
          <w:szCs w:val="22"/>
        </w:rPr>
        <w:t>convocação</w:t>
      </w:r>
      <w:proofErr w:type="spellEnd"/>
      <w:r w:rsidRPr="00277273">
        <w:rPr>
          <w:rFonts w:ascii="Calibri" w:hAnsi="Calibri" w:cs="Calibri"/>
          <w:i/>
          <w:iCs/>
          <w:sz w:val="22"/>
          <w:szCs w:val="22"/>
        </w:rPr>
        <w:t xml:space="preserve">; </w:t>
      </w:r>
    </w:p>
    <w:p w14:paraId="364E1D49"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escolaridade e/ou outros requisitos </w:t>
      </w:r>
      <w:proofErr w:type="spellStart"/>
      <w:r w:rsidRPr="00277273">
        <w:rPr>
          <w:rFonts w:ascii="Calibri" w:hAnsi="Calibri" w:cs="Calibri"/>
          <w:i/>
          <w:iCs/>
          <w:sz w:val="22"/>
          <w:szCs w:val="22"/>
        </w:rPr>
        <w:t>necessários</w:t>
      </w:r>
      <w:proofErr w:type="spellEnd"/>
      <w:r w:rsidRPr="00277273">
        <w:rPr>
          <w:rFonts w:ascii="Calibri" w:hAnsi="Calibri" w:cs="Calibri"/>
          <w:i/>
          <w:iCs/>
          <w:sz w:val="22"/>
          <w:szCs w:val="22"/>
        </w:rPr>
        <w:t xml:space="preserve"> para o </w:t>
      </w:r>
      <w:proofErr w:type="spellStart"/>
      <w:r w:rsidRPr="00277273">
        <w:rPr>
          <w:rFonts w:ascii="Calibri" w:hAnsi="Calibri" w:cs="Calibri"/>
          <w:i/>
          <w:iCs/>
          <w:sz w:val="22"/>
          <w:szCs w:val="22"/>
        </w:rPr>
        <w:t>exercício</w:t>
      </w:r>
      <w:proofErr w:type="spellEnd"/>
      <w:r w:rsidRPr="00277273">
        <w:rPr>
          <w:rFonts w:ascii="Calibri" w:hAnsi="Calibri" w:cs="Calibri"/>
          <w:i/>
          <w:iCs/>
          <w:sz w:val="22"/>
          <w:szCs w:val="22"/>
        </w:rPr>
        <w:t xml:space="preserve"> do emprego pretendido, </w:t>
      </w:r>
      <w:r w:rsidRPr="0001492D">
        <w:rPr>
          <w:rFonts w:ascii="Calibri" w:hAnsi="Calibri" w:cs="Calibri"/>
          <w:i/>
          <w:iCs/>
          <w:sz w:val="22"/>
          <w:szCs w:val="22"/>
        </w:rPr>
        <w:t xml:space="preserve">conforme </w:t>
      </w:r>
      <w:r w:rsidRPr="0001492D">
        <w:rPr>
          <w:rFonts w:ascii="Calibri" w:hAnsi="Calibri" w:cs="Calibri"/>
          <w:b/>
          <w:bCs/>
          <w:i/>
          <w:iCs/>
          <w:sz w:val="22"/>
          <w:szCs w:val="22"/>
        </w:rPr>
        <w:t>item 1.4</w:t>
      </w:r>
      <w:r w:rsidRPr="0001492D">
        <w:rPr>
          <w:rFonts w:ascii="Calibri" w:hAnsi="Calibri" w:cs="Calibri"/>
          <w:i/>
          <w:iCs/>
          <w:sz w:val="22"/>
          <w:szCs w:val="22"/>
        </w:rPr>
        <w:t xml:space="preserve"> deste</w:t>
      </w:r>
      <w:r w:rsidRPr="00277273">
        <w:rPr>
          <w:rFonts w:ascii="Calibri" w:hAnsi="Calibri" w:cs="Calibri"/>
          <w:i/>
          <w:iCs/>
          <w:sz w:val="22"/>
          <w:szCs w:val="22"/>
        </w:rPr>
        <w:t xml:space="preserve"> edital, em conformidade com a lei de </w:t>
      </w:r>
      <w:proofErr w:type="spellStart"/>
      <w:r w:rsidRPr="00277273">
        <w:rPr>
          <w:rFonts w:ascii="Calibri" w:hAnsi="Calibri" w:cs="Calibri"/>
          <w:i/>
          <w:iCs/>
          <w:sz w:val="22"/>
          <w:szCs w:val="22"/>
        </w:rPr>
        <w:t>criação</w:t>
      </w:r>
      <w:proofErr w:type="spellEnd"/>
      <w:r w:rsidRPr="00277273">
        <w:rPr>
          <w:rFonts w:ascii="Calibri" w:hAnsi="Calibri" w:cs="Calibri"/>
          <w:i/>
          <w:iCs/>
          <w:sz w:val="22"/>
          <w:szCs w:val="22"/>
        </w:rPr>
        <w:t xml:space="preserve"> do respectivo, na data da </w:t>
      </w:r>
      <w:proofErr w:type="spellStart"/>
      <w:r w:rsidRPr="00277273">
        <w:rPr>
          <w:rFonts w:ascii="Calibri" w:hAnsi="Calibri" w:cs="Calibri"/>
          <w:i/>
          <w:iCs/>
          <w:sz w:val="22"/>
          <w:szCs w:val="22"/>
        </w:rPr>
        <w:t>admissão</w:t>
      </w:r>
      <w:proofErr w:type="spellEnd"/>
      <w:r w:rsidRPr="00277273">
        <w:rPr>
          <w:rFonts w:ascii="Calibri" w:hAnsi="Calibri" w:cs="Calibri"/>
          <w:i/>
          <w:iCs/>
          <w:sz w:val="22"/>
          <w:szCs w:val="22"/>
        </w:rPr>
        <w:t xml:space="preserve">; </w:t>
      </w:r>
    </w:p>
    <w:p w14:paraId="7D4676A9"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declarar os bens e valores que constituem seu </w:t>
      </w:r>
      <w:proofErr w:type="spellStart"/>
      <w:r w:rsidRPr="00277273">
        <w:rPr>
          <w:rFonts w:ascii="Calibri" w:hAnsi="Calibri" w:cs="Calibri"/>
          <w:i/>
          <w:iCs/>
          <w:sz w:val="22"/>
          <w:szCs w:val="22"/>
        </w:rPr>
        <w:t>patrimônio</w:t>
      </w:r>
      <w:proofErr w:type="spellEnd"/>
      <w:r w:rsidRPr="00277273">
        <w:rPr>
          <w:rFonts w:ascii="Calibri" w:hAnsi="Calibri" w:cs="Calibri"/>
          <w:i/>
          <w:iCs/>
          <w:sz w:val="22"/>
          <w:szCs w:val="22"/>
        </w:rPr>
        <w:t xml:space="preserve">; </w:t>
      </w:r>
    </w:p>
    <w:p w14:paraId="6DEE7CF4"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declarar que </w:t>
      </w:r>
      <w:proofErr w:type="spellStart"/>
      <w:r w:rsidRPr="00277273">
        <w:rPr>
          <w:rFonts w:ascii="Calibri" w:hAnsi="Calibri" w:cs="Calibri"/>
          <w:i/>
          <w:iCs/>
          <w:sz w:val="22"/>
          <w:szCs w:val="22"/>
        </w:rPr>
        <w:t>não</w:t>
      </w:r>
      <w:proofErr w:type="spellEnd"/>
      <w:r w:rsidRPr="00277273">
        <w:rPr>
          <w:rFonts w:ascii="Calibri" w:hAnsi="Calibri" w:cs="Calibri"/>
          <w:i/>
          <w:iCs/>
          <w:sz w:val="22"/>
          <w:szCs w:val="22"/>
        </w:rPr>
        <w:t xml:space="preserve"> percebe proventos de aposentadoria civil (servidor </w:t>
      </w:r>
      <w:proofErr w:type="spellStart"/>
      <w:r w:rsidRPr="00277273">
        <w:rPr>
          <w:rFonts w:ascii="Calibri" w:hAnsi="Calibri" w:cs="Calibri"/>
          <w:i/>
          <w:iCs/>
          <w:sz w:val="22"/>
          <w:szCs w:val="22"/>
        </w:rPr>
        <w:t>público</w:t>
      </w:r>
      <w:proofErr w:type="spellEnd"/>
      <w:r w:rsidRPr="00277273">
        <w:rPr>
          <w:rFonts w:ascii="Calibri" w:hAnsi="Calibri" w:cs="Calibri"/>
          <w:i/>
          <w:iCs/>
          <w:sz w:val="22"/>
          <w:szCs w:val="22"/>
        </w:rPr>
        <w:t xml:space="preserve"> civil) ou militar ou</w:t>
      </w:r>
      <w:r>
        <w:rPr>
          <w:rFonts w:ascii="Calibri" w:hAnsi="Calibri" w:cs="Calibri"/>
          <w:i/>
          <w:iCs/>
          <w:sz w:val="22"/>
          <w:szCs w:val="22"/>
        </w:rPr>
        <w:t xml:space="preserve"> </w:t>
      </w:r>
      <w:proofErr w:type="spellStart"/>
      <w:r w:rsidRPr="00277273">
        <w:rPr>
          <w:rFonts w:ascii="Calibri" w:hAnsi="Calibri" w:cs="Calibri"/>
          <w:i/>
          <w:iCs/>
          <w:sz w:val="22"/>
          <w:szCs w:val="22"/>
        </w:rPr>
        <w:t>remuneração</w:t>
      </w:r>
      <w:proofErr w:type="spellEnd"/>
      <w:r w:rsidRPr="00277273">
        <w:rPr>
          <w:rFonts w:ascii="Calibri" w:hAnsi="Calibri" w:cs="Calibri"/>
          <w:i/>
          <w:iCs/>
          <w:sz w:val="22"/>
          <w:szCs w:val="22"/>
        </w:rPr>
        <w:t xml:space="preserve"> de cargo, emprego ou </w:t>
      </w:r>
      <w:proofErr w:type="spellStart"/>
      <w:r w:rsidRPr="00277273">
        <w:rPr>
          <w:rFonts w:ascii="Calibri" w:hAnsi="Calibri" w:cs="Calibri"/>
          <w:i/>
          <w:iCs/>
          <w:sz w:val="22"/>
          <w:szCs w:val="22"/>
        </w:rPr>
        <w:t>função</w:t>
      </w:r>
      <w:proofErr w:type="spellEnd"/>
      <w:r w:rsidRPr="00277273">
        <w:rPr>
          <w:rFonts w:ascii="Calibri" w:hAnsi="Calibri" w:cs="Calibri"/>
          <w:i/>
          <w:iCs/>
          <w:sz w:val="22"/>
          <w:szCs w:val="22"/>
        </w:rPr>
        <w:t xml:space="preserve"> </w:t>
      </w:r>
      <w:proofErr w:type="spellStart"/>
      <w:r w:rsidRPr="00277273">
        <w:rPr>
          <w:rFonts w:ascii="Calibri" w:hAnsi="Calibri" w:cs="Calibri"/>
          <w:i/>
          <w:iCs/>
          <w:sz w:val="22"/>
          <w:szCs w:val="22"/>
        </w:rPr>
        <w:t>pública</w:t>
      </w:r>
      <w:proofErr w:type="spellEnd"/>
      <w:r w:rsidRPr="00277273">
        <w:rPr>
          <w:rFonts w:ascii="Calibri" w:hAnsi="Calibri" w:cs="Calibri"/>
          <w:i/>
          <w:iCs/>
          <w:sz w:val="22"/>
          <w:szCs w:val="22"/>
        </w:rPr>
        <w:t xml:space="preserve"> que caracterizem </w:t>
      </w:r>
      <w:proofErr w:type="spellStart"/>
      <w:r w:rsidRPr="00277273">
        <w:rPr>
          <w:rFonts w:ascii="Calibri" w:hAnsi="Calibri" w:cs="Calibri"/>
          <w:i/>
          <w:iCs/>
          <w:sz w:val="22"/>
          <w:szCs w:val="22"/>
        </w:rPr>
        <w:t>acumulação</w:t>
      </w:r>
      <w:proofErr w:type="spellEnd"/>
      <w:r w:rsidRPr="00277273">
        <w:rPr>
          <w:rFonts w:ascii="Calibri" w:hAnsi="Calibri" w:cs="Calibri"/>
          <w:i/>
          <w:iCs/>
          <w:sz w:val="22"/>
          <w:szCs w:val="22"/>
        </w:rPr>
        <w:t xml:space="preserve"> </w:t>
      </w:r>
      <w:proofErr w:type="spellStart"/>
      <w:r w:rsidRPr="00277273">
        <w:rPr>
          <w:rFonts w:ascii="Calibri" w:hAnsi="Calibri" w:cs="Calibri"/>
          <w:i/>
          <w:iCs/>
          <w:sz w:val="22"/>
          <w:szCs w:val="22"/>
        </w:rPr>
        <w:t>ilícita</w:t>
      </w:r>
      <w:proofErr w:type="spellEnd"/>
      <w:r w:rsidRPr="00277273">
        <w:rPr>
          <w:rFonts w:ascii="Calibri" w:hAnsi="Calibri" w:cs="Calibri"/>
          <w:i/>
          <w:iCs/>
          <w:sz w:val="22"/>
          <w:szCs w:val="22"/>
        </w:rPr>
        <w:t xml:space="preserve">, na forma estabelecida pela CF/88; </w:t>
      </w:r>
    </w:p>
    <w:p w14:paraId="2A93D612"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proofErr w:type="spellStart"/>
      <w:r w:rsidRPr="00277273">
        <w:rPr>
          <w:rFonts w:ascii="Calibri" w:hAnsi="Calibri" w:cs="Calibri"/>
          <w:i/>
          <w:iCs/>
          <w:sz w:val="22"/>
          <w:szCs w:val="22"/>
        </w:rPr>
        <w:t>inscrição</w:t>
      </w:r>
      <w:proofErr w:type="spellEnd"/>
      <w:r w:rsidRPr="00277273">
        <w:rPr>
          <w:rFonts w:ascii="Calibri" w:hAnsi="Calibri" w:cs="Calibri"/>
          <w:i/>
          <w:iCs/>
          <w:sz w:val="22"/>
          <w:szCs w:val="22"/>
        </w:rPr>
        <w:t xml:space="preserve"> no PIS ou PASEP ou, se </w:t>
      </w:r>
      <w:proofErr w:type="spellStart"/>
      <w:r w:rsidRPr="00277273">
        <w:rPr>
          <w:rFonts w:ascii="Calibri" w:hAnsi="Calibri" w:cs="Calibri"/>
          <w:i/>
          <w:iCs/>
          <w:sz w:val="22"/>
          <w:szCs w:val="22"/>
        </w:rPr>
        <w:t>não</w:t>
      </w:r>
      <w:proofErr w:type="spellEnd"/>
      <w:r w:rsidRPr="00277273">
        <w:rPr>
          <w:rFonts w:ascii="Calibri" w:hAnsi="Calibri" w:cs="Calibri"/>
          <w:i/>
          <w:iCs/>
          <w:sz w:val="22"/>
          <w:szCs w:val="22"/>
        </w:rPr>
        <w:t xml:space="preserve"> estiver cadastrado, negativa expedida pela Caixa </w:t>
      </w:r>
      <w:proofErr w:type="spellStart"/>
      <w:r w:rsidRPr="00277273">
        <w:rPr>
          <w:rFonts w:ascii="Calibri" w:hAnsi="Calibri" w:cs="Calibri"/>
          <w:i/>
          <w:iCs/>
          <w:sz w:val="22"/>
          <w:szCs w:val="22"/>
        </w:rPr>
        <w:t>Econômica</w:t>
      </w:r>
      <w:proofErr w:type="spellEnd"/>
      <w:r w:rsidRPr="00277273">
        <w:rPr>
          <w:rFonts w:ascii="Calibri" w:hAnsi="Calibri" w:cs="Calibri"/>
          <w:i/>
          <w:iCs/>
          <w:sz w:val="22"/>
          <w:szCs w:val="22"/>
        </w:rPr>
        <w:t xml:space="preserve"> Federal ou Banco do Brasil, respectivamente; </w:t>
      </w:r>
    </w:p>
    <w:p w14:paraId="44177485" w14:textId="77777777" w:rsidR="00277273" w:rsidRDefault="00277273" w:rsidP="009759AD">
      <w:pPr>
        <w:pStyle w:val="NormalWeb"/>
        <w:numPr>
          <w:ilvl w:val="0"/>
          <w:numId w:val="19"/>
        </w:numPr>
        <w:spacing w:before="0" w:beforeAutospacing="0" w:after="0" w:afterAutospacing="0"/>
        <w:ind w:left="1134" w:firstLine="0"/>
        <w:jc w:val="both"/>
        <w:rPr>
          <w:i/>
          <w:iCs/>
          <w:sz w:val="22"/>
          <w:szCs w:val="22"/>
        </w:rPr>
      </w:pPr>
      <w:r w:rsidRPr="00277273">
        <w:rPr>
          <w:rFonts w:ascii="Calibri" w:hAnsi="Calibri" w:cs="Calibri"/>
          <w:i/>
          <w:iCs/>
          <w:sz w:val="22"/>
          <w:szCs w:val="22"/>
        </w:rPr>
        <w:t xml:space="preserve">comprovante de </w:t>
      </w:r>
      <w:proofErr w:type="spellStart"/>
      <w:r w:rsidRPr="00277273">
        <w:rPr>
          <w:rFonts w:ascii="Calibri" w:hAnsi="Calibri" w:cs="Calibri"/>
          <w:i/>
          <w:iCs/>
          <w:sz w:val="22"/>
          <w:szCs w:val="22"/>
        </w:rPr>
        <w:t>residência</w:t>
      </w:r>
      <w:proofErr w:type="spellEnd"/>
      <w:r w:rsidRPr="00277273">
        <w:rPr>
          <w:rFonts w:ascii="Calibri" w:hAnsi="Calibri" w:cs="Calibri"/>
          <w:i/>
          <w:iCs/>
          <w:sz w:val="22"/>
          <w:szCs w:val="22"/>
        </w:rPr>
        <w:t xml:space="preserve"> (</w:t>
      </w:r>
      <w:proofErr w:type="spellStart"/>
      <w:r w:rsidRPr="00277273">
        <w:rPr>
          <w:rFonts w:ascii="Calibri" w:hAnsi="Calibri" w:cs="Calibri"/>
          <w:i/>
          <w:iCs/>
          <w:sz w:val="22"/>
          <w:szCs w:val="22"/>
        </w:rPr>
        <w:t>água</w:t>
      </w:r>
      <w:proofErr w:type="spellEnd"/>
      <w:r w:rsidRPr="00277273">
        <w:rPr>
          <w:rFonts w:ascii="Calibri" w:hAnsi="Calibri" w:cs="Calibri"/>
          <w:i/>
          <w:iCs/>
          <w:sz w:val="22"/>
          <w:szCs w:val="22"/>
        </w:rPr>
        <w:t xml:space="preserve">, luz ou telefone fixo) atualizado e em nome </w:t>
      </w:r>
      <w:proofErr w:type="spellStart"/>
      <w:r w:rsidRPr="00277273">
        <w:rPr>
          <w:rFonts w:ascii="Calibri" w:hAnsi="Calibri" w:cs="Calibri"/>
          <w:i/>
          <w:iCs/>
          <w:sz w:val="22"/>
          <w:szCs w:val="22"/>
        </w:rPr>
        <w:t>próprio</w:t>
      </w:r>
      <w:proofErr w:type="spellEnd"/>
      <w:r w:rsidRPr="00277273">
        <w:rPr>
          <w:rFonts w:ascii="Calibri" w:hAnsi="Calibri" w:cs="Calibri"/>
          <w:i/>
          <w:iCs/>
          <w:sz w:val="22"/>
          <w:szCs w:val="22"/>
        </w:rPr>
        <w:t xml:space="preserve"> ou, no caso de comprovante em nome de terceiros, </w:t>
      </w:r>
    </w:p>
    <w:p w14:paraId="36330BA2" w14:textId="050396B5" w:rsidR="00277273" w:rsidRPr="00277273" w:rsidRDefault="00C37AAD" w:rsidP="009759AD">
      <w:pPr>
        <w:pStyle w:val="NormalWeb"/>
        <w:numPr>
          <w:ilvl w:val="0"/>
          <w:numId w:val="19"/>
        </w:numPr>
        <w:spacing w:before="0" w:beforeAutospacing="0" w:after="0" w:afterAutospacing="0"/>
        <w:ind w:left="1134" w:firstLine="0"/>
        <w:jc w:val="both"/>
        <w:rPr>
          <w:i/>
          <w:iCs/>
          <w:sz w:val="22"/>
          <w:szCs w:val="22"/>
        </w:rPr>
      </w:pPr>
      <w:r>
        <w:rPr>
          <w:rFonts w:ascii="Calibri" w:hAnsi="Calibri" w:cs="Calibri"/>
          <w:i/>
          <w:iCs/>
          <w:sz w:val="22"/>
          <w:szCs w:val="22"/>
        </w:rPr>
        <w:t>demais documentos requisitados pelo setor.</w:t>
      </w:r>
    </w:p>
    <w:p w14:paraId="3E7612E8" w14:textId="77777777" w:rsidR="00277273" w:rsidRPr="00277273" w:rsidRDefault="00277273" w:rsidP="00277273">
      <w:pPr>
        <w:pStyle w:val="NormalWeb"/>
        <w:spacing w:before="0" w:beforeAutospacing="0" w:after="0" w:afterAutospacing="0"/>
        <w:ind w:left="1134"/>
        <w:jc w:val="both"/>
        <w:rPr>
          <w:i/>
          <w:iCs/>
          <w:sz w:val="22"/>
          <w:szCs w:val="22"/>
        </w:rPr>
      </w:pPr>
    </w:p>
    <w:p w14:paraId="40DD5E1D" w14:textId="04E74EB0" w:rsidR="009F1EED" w:rsidRDefault="00277273" w:rsidP="009759AD">
      <w:pPr>
        <w:pStyle w:val="NormalWeb"/>
        <w:numPr>
          <w:ilvl w:val="1"/>
          <w:numId w:val="7"/>
        </w:numPr>
        <w:spacing w:before="0" w:beforeAutospacing="0" w:after="160" w:afterAutospacing="0"/>
        <w:ind w:left="0" w:firstLine="0"/>
        <w:jc w:val="both"/>
        <w:rPr>
          <w:sz w:val="22"/>
          <w:szCs w:val="22"/>
        </w:rPr>
      </w:pPr>
      <w:r w:rsidRPr="009F1EED">
        <w:rPr>
          <w:rFonts w:ascii="Calibri" w:hAnsi="Calibri" w:cs="Calibri"/>
          <w:sz w:val="22"/>
          <w:szCs w:val="22"/>
        </w:rPr>
        <w:t xml:space="preserve">A </w:t>
      </w:r>
      <w:proofErr w:type="spellStart"/>
      <w:r w:rsidRPr="009F1EED">
        <w:rPr>
          <w:rFonts w:ascii="Calibri" w:hAnsi="Calibri" w:cs="Calibri"/>
          <w:sz w:val="22"/>
          <w:szCs w:val="22"/>
        </w:rPr>
        <w:t>análise</w:t>
      </w:r>
      <w:proofErr w:type="spellEnd"/>
      <w:r w:rsidRPr="009F1EED">
        <w:rPr>
          <w:rFonts w:ascii="Calibri" w:hAnsi="Calibri" w:cs="Calibri"/>
          <w:sz w:val="22"/>
          <w:szCs w:val="22"/>
        </w:rPr>
        <w:t xml:space="preserve"> da </w:t>
      </w:r>
      <w:proofErr w:type="spellStart"/>
      <w:r w:rsidRPr="009F1EED">
        <w:rPr>
          <w:rFonts w:ascii="Calibri" w:hAnsi="Calibri" w:cs="Calibri"/>
          <w:sz w:val="22"/>
          <w:szCs w:val="22"/>
        </w:rPr>
        <w:t>aptidão</w:t>
      </w:r>
      <w:proofErr w:type="spellEnd"/>
      <w:r w:rsidRPr="009F1EED">
        <w:rPr>
          <w:rFonts w:ascii="Calibri" w:hAnsi="Calibri" w:cs="Calibri"/>
          <w:sz w:val="22"/>
          <w:szCs w:val="22"/>
        </w:rPr>
        <w:t xml:space="preserve"> </w:t>
      </w:r>
      <w:proofErr w:type="spellStart"/>
      <w:r w:rsidRPr="009F1EED">
        <w:rPr>
          <w:rFonts w:ascii="Calibri" w:hAnsi="Calibri" w:cs="Calibri"/>
          <w:sz w:val="22"/>
          <w:szCs w:val="22"/>
        </w:rPr>
        <w:t>física</w:t>
      </w:r>
      <w:proofErr w:type="spellEnd"/>
      <w:r w:rsidRPr="009F1EED">
        <w:rPr>
          <w:rFonts w:ascii="Calibri" w:hAnsi="Calibri" w:cs="Calibri"/>
          <w:sz w:val="22"/>
          <w:szCs w:val="22"/>
        </w:rPr>
        <w:t xml:space="preserve"> e mental </w:t>
      </w:r>
      <w:proofErr w:type="spellStart"/>
      <w:r w:rsidRPr="009F1EED">
        <w:rPr>
          <w:rFonts w:ascii="Calibri" w:hAnsi="Calibri" w:cs="Calibri"/>
          <w:sz w:val="22"/>
          <w:szCs w:val="22"/>
        </w:rPr>
        <w:t>sera</w:t>
      </w:r>
      <w:proofErr w:type="spellEnd"/>
      <w:r w:rsidRPr="009F1EED">
        <w:rPr>
          <w:rFonts w:ascii="Calibri" w:hAnsi="Calibri" w:cs="Calibri"/>
          <w:sz w:val="22"/>
          <w:szCs w:val="22"/>
        </w:rPr>
        <w:t xml:space="preserve">́ realizada no exame </w:t>
      </w:r>
      <w:proofErr w:type="spellStart"/>
      <w:r w:rsidRPr="009F1EED">
        <w:rPr>
          <w:rFonts w:ascii="Calibri" w:hAnsi="Calibri" w:cs="Calibri"/>
          <w:sz w:val="22"/>
          <w:szCs w:val="22"/>
        </w:rPr>
        <w:t>médico</w:t>
      </w:r>
      <w:proofErr w:type="spellEnd"/>
      <w:r w:rsidRPr="009F1EED">
        <w:rPr>
          <w:rFonts w:ascii="Calibri" w:hAnsi="Calibri" w:cs="Calibri"/>
          <w:sz w:val="22"/>
          <w:szCs w:val="22"/>
        </w:rPr>
        <w:t xml:space="preserve"> de ingresso, por </w:t>
      </w:r>
      <w:proofErr w:type="spellStart"/>
      <w:r w:rsidRPr="009F1EED">
        <w:rPr>
          <w:rFonts w:ascii="Calibri" w:hAnsi="Calibri" w:cs="Calibri"/>
          <w:sz w:val="22"/>
          <w:szCs w:val="22"/>
        </w:rPr>
        <w:t>médico</w:t>
      </w:r>
      <w:proofErr w:type="spellEnd"/>
      <w:r w:rsidRPr="009F1EED">
        <w:rPr>
          <w:rFonts w:ascii="Calibri" w:hAnsi="Calibri" w:cs="Calibri"/>
          <w:sz w:val="22"/>
          <w:szCs w:val="22"/>
        </w:rPr>
        <w:t xml:space="preserve"> ou junta </w:t>
      </w:r>
      <w:proofErr w:type="spellStart"/>
      <w:r w:rsidRPr="009F1EED">
        <w:rPr>
          <w:rFonts w:ascii="Calibri" w:hAnsi="Calibri" w:cs="Calibri"/>
          <w:sz w:val="22"/>
          <w:szCs w:val="22"/>
        </w:rPr>
        <w:t>médica</w:t>
      </w:r>
      <w:proofErr w:type="spellEnd"/>
      <w:r w:rsidRPr="009F1EED">
        <w:rPr>
          <w:rFonts w:ascii="Calibri" w:hAnsi="Calibri" w:cs="Calibri"/>
          <w:sz w:val="22"/>
          <w:szCs w:val="22"/>
        </w:rPr>
        <w:t xml:space="preserve"> designada pelo ente </w:t>
      </w:r>
      <w:proofErr w:type="spellStart"/>
      <w:r w:rsidRPr="009F1EED">
        <w:rPr>
          <w:rFonts w:ascii="Calibri" w:hAnsi="Calibri" w:cs="Calibri"/>
          <w:color w:val="1E2123"/>
          <w:sz w:val="22"/>
          <w:szCs w:val="22"/>
        </w:rPr>
        <w:t>signatário</w:t>
      </w:r>
      <w:proofErr w:type="spellEnd"/>
      <w:r w:rsidRPr="009F1EED">
        <w:rPr>
          <w:rFonts w:ascii="Calibri" w:hAnsi="Calibri" w:cs="Calibri"/>
          <w:color w:val="1E2123"/>
          <w:sz w:val="22"/>
          <w:szCs w:val="22"/>
        </w:rPr>
        <w:t xml:space="preserve"> deste edital</w:t>
      </w:r>
      <w:r w:rsidRPr="009F1EED">
        <w:rPr>
          <w:rFonts w:ascii="Calibri" w:hAnsi="Calibri" w:cs="Calibri"/>
          <w:sz w:val="22"/>
          <w:szCs w:val="22"/>
        </w:rPr>
        <w:t xml:space="preserve">, que </w:t>
      </w:r>
      <w:proofErr w:type="spellStart"/>
      <w:r w:rsidRPr="009F1EED">
        <w:rPr>
          <w:rFonts w:ascii="Calibri" w:hAnsi="Calibri" w:cs="Calibri"/>
          <w:sz w:val="22"/>
          <w:szCs w:val="22"/>
        </w:rPr>
        <w:t>também</w:t>
      </w:r>
      <w:proofErr w:type="spellEnd"/>
      <w:r w:rsidRPr="009F1EED">
        <w:rPr>
          <w:rFonts w:ascii="Calibri" w:hAnsi="Calibri" w:cs="Calibri"/>
          <w:sz w:val="22"/>
          <w:szCs w:val="22"/>
        </w:rPr>
        <w:t xml:space="preserve"> </w:t>
      </w:r>
      <w:proofErr w:type="spellStart"/>
      <w:r w:rsidRPr="009F1EED">
        <w:rPr>
          <w:rFonts w:ascii="Calibri" w:hAnsi="Calibri" w:cs="Calibri"/>
          <w:sz w:val="22"/>
          <w:szCs w:val="22"/>
        </w:rPr>
        <w:t>podera</w:t>
      </w:r>
      <w:proofErr w:type="spellEnd"/>
      <w:r w:rsidRPr="009F1EED">
        <w:rPr>
          <w:rFonts w:ascii="Calibri" w:hAnsi="Calibri" w:cs="Calibri"/>
          <w:sz w:val="22"/>
          <w:szCs w:val="22"/>
        </w:rPr>
        <w:t xml:space="preserve">́ solicitar quaisquer exames a fim de assegurar que o candidato realmente apresente </w:t>
      </w:r>
      <w:proofErr w:type="spellStart"/>
      <w:r w:rsidRPr="009F1EED">
        <w:rPr>
          <w:rFonts w:ascii="Calibri" w:hAnsi="Calibri" w:cs="Calibri"/>
          <w:sz w:val="22"/>
          <w:szCs w:val="22"/>
        </w:rPr>
        <w:t>aptidão</w:t>
      </w:r>
      <w:proofErr w:type="spellEnd"/>
      <w:r w:rsidRPr="009F1EED">
        <w:rPr>
          <w:rFonts w:ascii="Calibri" w:hAnsi="Calibri" w:cs="Calibri"/>
          <w:sz w:val="22"/>
          <w:szCs w:val="22"/>
        </w:rPr>
        <w:t xml:space="preserve"> </w:t>
      </w:r>
      <w:proofErr w:type="spellStart"/>
      <w:r w:rsidRPr="009F1EED">
        <w:rPr>
          <w:rFonts w:ascii="Calibri" w:hAnsi="Calibri" w:cs="Calibri"/>
          <w:sz w:val="22"/>
          <w:szCs w:val="22"/>
        </w:rPr>
        <w:t>necessária</w:t>
      </w:r>
      <w:proofErr w:type="spellEnd"/>
      <w:r w:rsidRPr="009F1EED">
        <w:rPr>
          <w:rFonts w:ascii="Calibri" w:hAnsi="Calibri" w:cs="Calibri"/>
          <w:sz w:val="22"/>
          <w:szCs w:val="22"/>
        </w:rPr>
        <w:t xml:space="preserve"> para o </w:t>
      </w:r>
      <w:proofErr w:type="spellStart"/>
      <w:r w:rsidRPr="009F1EED">
        <w:rPr>
          <w:rFonts w:ascii="Calibri" w:hAnsi="Calibri" w:cs="Calibri"/>
          <w:sz w:val="22"/>
          <w:szCs w:val="22"/>
        </w:rPr>
        <w:t>exercício</w:t>
      </w:r>
      <w:proofErr w:type="spellEnd"/>
      <w:r w:rsidRPr="009F1EED">
        <w:rPr>
          <w:rFonts w:ascii="Calibri" w:hAnsi="Calibri" w:cs="Calibri"/>
          <w:sz w:val="22"/>
          <w:szCs w:val="22"/>
        </w:rPr>
        <w:t xml:space="preserve"> das </w:t>
      </w:r>
      <w:proofErr w:type="spellStart"/>
      <w:r w:rsidRPr="009F1EED">
        <w:rPr>
          <w:rFonts w:ascii="Calibri" w:hAnsi="Calibri" w:cs="Calibri"/>
          <w:sz w:val="22"/>
          <w:szCs w:val="22"/>
        </w:rPr>
        <w:t>atribuições</w:t>
      </w:r>
      <w:proofErr w:type="spellEnd"/>
      <w:r w:rsidRPr="009F1EED">
        <w:rPr>
          <w:rFonts w:ascii="Calibri" w:hAnsi="Calibri" w:cs="Calibri"/>
          <w:sz w:val="22"/>
          <w:szCs w:val="22"/>
        </w:rPr>
        <w:t xml:space="preserve"> legais da vaga pretendida, bem como, se for o caso, confirmar a condição de pessoa com </w:t>
      </w:r>
      <w:proofErr w:type="spellStart"/>
      <w:r w:rsidRPr="009F1EED">
        <w:rPr>
          <w:rFonts w:ascii="Calibri" w:hAnsi="Calibri" w:cs="Calibri"/>
          <w:sz w:val="22"/>
          <w:szCs w:val="22"/>
        </w:rPr>
        <w:t>deficiência</w:t>
      </w:r>
      <w:proofErr w:type="spellEnd"/>
      <w:r w:rsidRPr="009F1EED">
        <w:rPr>
          <w:rFonts w:ascii="Calibri" w:hAnsi="Calibri" w:cs="Calibri"/>
          <w:sz w:val="22"/>
          <w:szCs w:val="22"/>
        </w:rPr>
        <w:t xml:space="preserve"> e, ainda, a compatibilidade da </w:t>
      </w:r>
      <w:proofErr w:type="spellStart"/>
      <w:r w:rsidRPr="009F1EED">
        <w:rPr>
          <w:rFonts w:ascii="Calibri" w:hAnsi="Calibri" w:cs="Calibri"/>
          <w:sz w:val="22"/>
          <w:szCs w:val="22"/>
        </w:rPr>
        <w:t>deficiência</w:t>
      </w:r>
      <w:proofErr w:type="spellEnd"/>
      <w:r w:rsidRPr="009F1EED">
        <w:rPr>
          <w:rFonts w:ascii="Calibri" w:hAnsi="Calibri" w:cs="Calibri"/>
          <w:sz w:val="22"/>
          <w:szCs w:val="22"/>
        </w:rPr>
        <w:t xml:space="preserve"> com o </w:t>
      </w:r>
      <w:proofErr w:type="spellStart"/>
      <w:r w:rsidRPr="009F1EED">
        <w:rPr>
          <w:rFonts w:ascii="Calibri" w:hAnsi="Calibri" w:cs="Calibri"/>
          <w:sz w:val="22"/>
          <w:szCs w:val="22"/>
        </w:rPr>
        <w:t>exercício</w:t>
      </w:r>
      <w:proofErr w:type="spellEnd"/>
      <w:r w:rsidRPr="009F1EED">
        <w:rPr>
          <w:rFonts w:ascii="Calibri" w:hAnsi="Calibri" w:cs="Calibri"/>
          <w:sz w:val="22"/>
          <w:szCs w:val="22"/>
        </w:rPr>
        <w:t xml:space="preserve"> das respectivas </w:t>
      </w:r>
      <w:proofErr w:type="spellStart"/>
      <w:r w:rsidRPr="009F1EED">
        <w:rPr>
          <w:rFonts w:ascii="Calibri" w:hAnsi="Calibri" w:cs="Calibri"/>
          <w:sz w:val="22"/>
          <w:szCs w:val="22"/>
        </w:rPr>
        <w:t>atribuições</w:t>
      </w:r>
      <w:proofErr w:type="spellEnd"/>
      <w:r w:rsidRPr="009F1EED">
        <w:rPr>
          <w:rFonts w:ascii="Calibri" w:hAnsi="Calibri" w:cs="Calibri"/>
          <w:sz w:val="22"/>
          <w:szCs w:val="22"/>
        </w:rPr>
        <w:t xml:space="preserve">. A </w:t>
      </w:r>
      <w:proofErr w:type="spellStart"/>
      <w:r w:rsidRPr="009F1EED">
        <w:rPr>
          <w:rFonts w:ascii="Calibri" w:hAnsi="Calibri" w:cs="Calibri"/>
          <w:sz w:val="22"/>
          <w:szCs w:val="22"/>
        </w:rPr>
        <w:t>ausência</w:t>
      </w:r>
      <w:proofErr w:type="spellEnd"/>
      <w:r w:rsidRPr="009F1EED">
        <w:rPr>
          <w:rFonts w:ascii="Calibri" w:hAnsi="Calibri" w:cs="Calibri"/>
          <w:sz w:val="22"/>
          <w:szCs w:val="22"/>
        </w:rPr>
        <w:t xml:space="preserve"> da </w:t>
      </w:r>
      <w:proofErr w:type="spellStart"/>
      <w:r w:rsidRPr="009F1EED">
        <w:rPr>
          <w:rFonts w:ascii="Calibri" w:hAnsi="Calibri" w:cs="Calibri"/>
          <w:sz w:val="22"/>
          <w:szCs w:val="22"/>
        </w:rPr>
        <w:t>aptidão</w:t>
      </w:r>
      <w:proofErr w:type="spellEnd"/>
      <w:r w:rsidRPr="009F1EED">
        <w:rPr>
          <w:rFonts w:ascii="Calibri" w:hAnsi="Calibri" w:cs="Calibri"/>
          <w:sz w:val="22"/>
          <w:szCs w:val="22"/>
        </w:rPr>
        <w:t xml:space="preserve"> </w:t>
      </w:r>
      <w:proofErr w:type="spellStart"/>
      <w:r w:rsidRPr="009F1EED">
        <w:rPr>
          <w:rFonts w:ascii="Calibri" w:hAnsi="Calibri" w:cs="Calibri"/>
          <w:sz w:val="22"/>
          <w:szCs w:val="22"/>
        </w:rPr>
        <w:t>física</w:t>
      </w:r>
      <w:proofErr w:type="spellEnd"/>
      <w:r w:rsidRPr="009F1EED">
        <w:rPr>
          <w:rFonts w:ascii="Calibri" w:hAnsi="Calibri" w:cs="Calibri"/>
          <w:sz w:val="22"/>
          <w:szCs w:val="22"/>
        </w:rPr>
        <w:t xml:space="preserve"> e mental e/ou a incompatibilidade da </w:t>
      </w:r>
      <w:proofErr w:type="spellStart"/>
      <w:r w:rsidRPr="009F1EED">
        <w:rPr>
          <w:rFonts w:ascii="Calibri" w:hAnsi="Calibri" w:cs="Calibri"/>
          <w:sz w:val="22"/>
          <w:szCs w:val="22"/>
        </w:rPr>
        <w:t>deficiência</w:t>
      </w:r>
      <w:proofErr w:type="spellEnd"/>
      <w:r w:rsidRPr="009F1EED">
        <w:rPr>
          <w:rFonts w:ascii="Calibri" w:hAnsi="Calibri" w:cs="Calibri"/>
          <w:sz w:val="22"/>
          <w:szCs w:val="22"/>
        </w:rPr>
        <w:t xml:space="preserve"> com as respectivas </w:t>
      </w:r>
      <w:proofErr w:type="spellStart"/>
      <w:r w:rsidRPr="009F1EED">
        <w:rPr>
          <w:rFonts w:ascii="Calibri" w:hAnsi="Calibri" w:cs="Calibri"/>
          <w:sz w:val="22"/>
          <w:szCs w:val="22"/>
        </w:rPr>
        <w:t>atribuições</w:t>
      </w:r>
      <w:proofErr w:type="spellEnd"/>
      <w:r w:rsidRPr="009F1EED">
        <w:rPr>
          <w:rFonts w:ascii="Calibri" w:hAnsi="Calibri" w:cs="Calibri"/>
          <w:sz w:val="22"/>
          <w:szCs w:val="22"/>
        </w:rPr>
        <w:t xml:space="preserve"> impossibilitam a </w:t>
      </w:r>
      <w:proofErr w:type="spellStart"/>
      <w:r w:rsidRPr="009F1EED">
        <w:rPr>
          <w:rFonts w:ascii="Calibri" w:hAnsi="Calibri" w:cs="Calibri"/>
          <w:sz w:val="22"/>
          <w:szCs w:val="22"/>
        </w:rPr>
        <w:t>admissão</w:t>
      </w:r>
      <w:proofErr w:type="spellEnd"/>
      <w:r w:rsidRPr="009F1EED">
        <w:rPr>
          <w:rFonts w:ascii="Calibri" w:hAnsi="Calibri" w:cs="Calibri"/>
          <w:sz w:val="22"/>
          <w:szCs w:val="22"/>
        </w:rPr>
        <w:t xml:space="preserve">. </w:t>
      </w:r>
    </w:p>
    <w:p w14:paraId="5D596CB5" w14:textId="77777777"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r w:rsidRPr="009F1EED">
        <w:rPr>
          <w:rFonts w:ascii="Calibri" w:hAnsi="Calibri" w:cs="Calibri"/>
          <w:sz w:val="22"/>
          <w:szCs w:val="22"/>
        </w:rPr>
        <w:lastRenderedPageBreak/>
        <w:t xml:space="preserve">A prova da escolaridade deverá ser feita mediante </w:t>
      </w:r>
      <w:proofErr w:type="spellStart"/>
      <w:r w:rsidRPr="009F1EED">
        <w:rPr>
          <w:rFonts w:ascii="Calibri" w:hAnsi="Calibri" w:cs="Calibri"/>
          <w:sz w:val="22"/>
          <w:szCs w:val="22"/>
        </w:rPr>
        <w:t>apresentação</w:t>
      </w:r>
      <w:proofErr w:type="spellEnd"/>
      <w:r w:rsidRPr="009F1EED">
        <w:rPr>
          <w:rFonts w:ascii="Calibri" w:hAnsi="Calibri" w:cs="Calibri"/>
          <w:sz w:val="22"/>
          <w:szCs w:val="22"/>
        </w:rPr>
        <w:t xml:space="preserve"> de </w:t>
      </w:r>
      <w:proofErr w:type="spellStart"/>
      <w:r w:rsidRPr="009F1EED">
        <w:rPr>
          <w:rFonts w:ascii="Calibri" w:hAnsi="Calibri" w:cs="Calibri"/>
          <w:sz w:val="22"/>
          <w:szCs w:val="22"/>
        </w:rPr>
        <w:t>histórico</w:t>
      </w:r>
      <w:proofErr w:type="spellEnd"/>
      <w:r w:rsidRPr="009F1EED">
        <w:rPr>
          <w:rFonts w:ascii="Calibri" w:hAnsi="Calibri" w:cs="Calibri"/>
          <w:sz w:val="22"/>
          <w:szCs w:val="22"/>
        </w:rPr>
        <w:t xml:space="preserve"> escolar, diploma ou certificado de </w:t>
      </w:r>
      <w:proofErr w:type="spellStart"/>
      <w:r w:rsidRPr="009F1EED">
        <w:rPr>
          <w:rFonts w:ascii="Calibri" w:hAnsi="Calibri" w:cs="Calibri"/>
          <w:sz w:val="22"/>
          <w:szCs w:val="22"/>
        </w:rPr>
        <w:t>conclusão</w:t>
      </w:r>
      <w:proofErr w:type="spellEnd"/>
      <w:r w:rsidRPr="009F1EED">
        <w:rPr>
          <w:rFonts w:ascii="Calibri" w:hAnsi="Calibri" w:cs="Calibri"/>
          <w:sz w:val="22"/>
          <w:szCs w:val="22"/>
        </w:rPr>
        <w:t xml:space="preserve"> expedido pela </w:t>
      </w:r>
      <w:proofErr w:type="spellStart"/>
      <w:r w:rsidRPr="009F1EED">
        <w:rPr>
          <w:rFonts w:ascii="Calibri" w:hAnsi="Calibri" w:cs="Calibri"/>
          <w:sz w:val="22"/>
          <w:szCs w:val="22"/>
        </w:rPr>
        <w:t>Instituição</w:t>
      </w:r>
      <w:proofErr w:type="spellEnd"/>
      <w:r w:rsidRPr="009F1EED">
        <w:rPr>
          <w:rFonts w:ascii="Calibri" w:hAnsi="Calibri" w:cs="Calibri"/>
          <w:sz w:val="22"/>
          <w:szCs w:val="22"/>
        </w:rPr>
        <w:t xml:space="preserve"> </w:t>
      </w:r>
      <w:proofErr w:type="spellStart"/>
      <w:r w:rsidRPr="009F1EED">
        <w:rPr>
          <w:rFonts w:ascii="Calibri" w:hAnsi="Calibri" w:cs="Calibri"/>
          <w:sz w:val="22"/>
          <w:szCs w:val="22"/>
        </w:rPr>
        <w:t>responsável</w:t>
      </w:r>
      <w:proofErr w:type="spellEnd"/>
      <w:r w:rsidRPr="009F1EED">
        <w:rPr>
          <w:rFonts w:ascii="Calibri" w:hAnsi="Calibri" w:cs="Calibri"/>
          <w:sz w:val="22"/>
          <w:szCs w:val="22"/>
        </w:rPr>
        <w:t xml:space="preserve">, devidamente reconhecida pelo </w:t>
      </w:r>
      <w:proofErr w:type="spellStart"/>
      <w:r w:rsidRPr="009F1EED">
        <w:rPr>
          <w:rFonts w:ascii="Calibri" w:hAnsi="Calibri" w:cs="Calibri"/>
          <w:sz w:val="22"/>
          <w:szCs w:val="22"/>
        </w:rPr>
        <w:t>órgão</w:t>
      </w:r>
      <w:proofErr w:type="spellEnd"/>
      <w:r w:rsidRPr="009F1EED">
        <w:rPr>
          <w:rFonts w:ascii="Calibri" w:hAnsi="Calibri" w:cs="Calibri"/>
          <w:sz w:val="22"/>
          <w:szCs w:val="22"/>
        </w:rPr>
        <w:t xml:space="preserve"> competente. Quanto aos demais requisitos, o candidato deverá fazer prova, mediante </w:t>
      </w:r>
      <w:proofErr w:type="spellStart"/>
      <w:r w:rsidRPr="009F1EED">
        <w:rPr>
          <w:rFonts w:ascii="Calibri" w:hAnsi="Calibri" w:cs="Calibri"/>
          <w:sz w:val="22"/>
          <w:szCs w:val="22"/>
        </w:rPr>
        <w:t>apresentação</w:t>
      </w:r>
      <w:proofErr w:type="spellEnd"/>
      <w:r w:rsidRPr="009F1EED">
        <w:rPr>
          <w:rFonts w:ascii="Calibri" w:hAnsi="Calibri" w:cs="Calibri"/>
          <w:sz w:val="22"/>
          <w:szCs w:val="22"/>
        </w:rPr>
        <w:t xml:space="preserve"> do documento legal, expedido por </w:t>
      </w:r>
      <w:proofErr w:type="spellStart"/>
      <w:r w:rsidRPr="009F1EED">
        <w:rPr>
          <w:rFonts w:ascii="Calibri" w:hAnsi="Calibri" w:cs="Calibri"/>
          <w:sz w:val="22"/>
          <w:szCs w:val="22"/>
        </w:rPr>
        <w:t>órgão</w:t>
      </w:r>
      <w:proofErr w:type="spellEnd"/>
      <w:r w:rsidRPr="009F1EED">
        <w:rPr>
          <w:rFonts w:ascii="Calibri" w:hAnsi="Calibri" w:cs="Calibri"/>
          <w:sz w:val="22"/>
          <w:szCs w:val="22"/>
        </w:rPr>
        <w:t xml:space="preserve"> </w:t>
      </w:r>
      <w:r w:rsidRPr="00C37AAD">
        <w:rPr>
          <w:rFonts w:ascii="Calibri" w:hAnsi="Calibri" w:cs="Calibri"/>
          <w:sz w:val="22"/>
          <w:szCs w:val="22"/>
        </w:rPr>
        <w:t xml:space="preserve">regulamentador. </w:t>
      </w:r>
    </w:p>
    <w:p w14:paraId="0AA28E4E" w14:textId="5E9F766F"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r w:rsidRPr="00C37AAD">
        <w:rPr>
          <w:rFonts w:ascii="Calibri" w:hAnsi="Calibri" w:cs="Calibri"/>
          <w:b/>
          <w:bCs/>
          <w:sz w:val="22"/>
          <w:szCs w:val="22"/>
        </w:rPr>
        <w:t>ATENÇÃO</w:t>
      </w:r>
      <w:r w:rsidRPr="00C37AAD">
        <w:rPr>
          <w:rFonts w:ascii="Calibri" w:hAnsi="Calibri" w:cs="Calibri"/>
          <w:sz w:val="22"/>
          <w:szCs w:val="22"/>
        </w:rPr>
        <w:t xml:space="preserve">: O preenchimento de todos os requisitos </w:t>
      </w:r>
      <w:proofErr w:type="spellStart"/>
      <w:r w:rsidRPr="00C37AAD">
        <w:rPr>
          <w:rFonts w:ascii="Calibri" w:hAnsi="Calibri" w:cs="Calibri"/>
          <w:sz w:val="22"/>
          <w:szCs w:val="22"/>
        </w:rPr>
        <w:t>necessários</w:t>
      </w:r>
      <w:proofErr w:type="spellEnd"/>
      <w:r w:rsidRPr="00C37AAD">
        <w:rPr>
          <w:rFonts w:ascii="Calibri" w:hAnsi="Calibri" w:cs="Calibri"/>
          <w:sz w:val="22"/>
          <w:szCs w:val="22"/>
        </w:rPr>
        <w:t xml:space="preserve"> elencados no </w:t>
      </w:r>
      <w:r w:rsidRPr="00C37AAD">
        <w:rPr>
          <w:rFonts w:ascii="Calibri" w:hAnsi="Calibri" w:cs="Calibri"/>
          <w:b/>
          <w:bCs/>
          <w:sz w:val="22"/>
          <w:szCs w:val="22"/>
        </w:rPr>
        <w:t>item 1</w:t>
      </w:r>
      <w:r w:rsidR="00C37AAD" w:rsidRPr="00C37AAD">
        <w:rPr>
          <w:rFonts w:ascii="Calibri" w:hAnsi="Calibri" w:cs="Calibri"/>
          <w:b/>
          <w:bCs/>
          <w:sz w:val="22"/>
          <w:szCs w:val="22"/>
        </w:rPr>
        <w:t>2</w:t>
      </w:r>
      <w:r w:rsidRPr="00C37AAD">
        <w:rPr>
          <w:rFonts w:ascii="Calibri" w:hAnsi="Calibri" w:cs="Calibri"/>
          <w:b/>
          <w:bCs/>
          <w:sz w:val="22"/>
          <w:szCs w:val="22"/>
        </w:rPr>
        <w:t>.</w:t>
      </w:r>
      <w:r w:rsidR="00E1164C" w:rsidRPr="00C37AAD">
        <w:rPr>
          <w:rFonts w:ascii="Calibri" w:hAnsi="Calibri" w:cs="Calibri"/>
          <w:b/>
          <w:bCs/>
          <w:sz w:val="22"/>
          <w:szCs w:val="22"/>
        </w:rPr>
        <w:t>7</w:t>
      </w:r>
      <w:r w:rsidRPr="00C37AAD">
        <w:rPr>
          <w:rFonts w:ascii="Calibri" w:hAnsi="Calibri" w:cs="Calibri"/>
          <w:sz w:val="22"/>
          <w:szCs w:val="22"/>
        </w:rPr>
        <w:t xml:space="preserve"> deste edital e seus subitens é de inteira e total responsabilidade do candidato, que deverá comprová-</w:t>
      </w:r>
      <w:proofErr w:type="spellStart"/>
      <w:r w:rsidRPr="00C37AAD">
        <w:rPr>
          <w:rFonts w:ascii="Calibri" w:hAnsi="Calibri" w:cs="Calibri"/>
          <w:sz w:val="22"/>
          <w:szCs w:val="22"/>
        </w:rPr>
        <w:t>los</w:t>
      </w:r>
      <w:proofErr w:type="spellEnd"/>
      <w:r w:rsidRPr="00C37AAD">
        <w:rPr>
          <w:rFonts w:ascii="Calibri" w:hAnsi="Calibri" w:cs="Calibri"/>
          <w:sz w:val="22"/>
          <w:szCs w:val="22"/>
        </w:rPr>
        <w:t xml:space="preserve"> mediante a </w:t>
      </w:r>
      <w:proofErr w:type="spellStart"/>
      <w:r w:rsidRPr="00C37AAD">
        <w:rPr>
          <w:rFonts w:ascii="Calibri" w:hAnsi="Calibri" w:cs="Calibri"/>
          <w:sz w:val="22"/>
          <w:szCs w:val="22"/>
        </w:rPr>
        <w:t>apresentação</w:t>
      </w:r>
      <w:proofErr w:type="spellEnd"/>
      <w:r w:rsidRPr="00C37AAD">
        <w:rPr>
          <w:rFonts w:ascii="Calibri" w:hAnsi="Calibri" w:cs="Calibri"/>
          <w:sz w:val="22"/>
          <w:szCs w:val="22"/>
        </w:rPr>
        <w:t xml:space="preserve"> das vias originais </w:t>
      </w:r>
      <w:proofErr w:type="spellStart"/>
      <w:r w:rsidRPr="00C37AAD">
        <w:rPr>
          <w:rFonts w:ascii="Calibri" w:hAnsi="Calibri" w:cs="Calibri"/>
          <w:sz w:val="22"/>
          <w:szCs w:val="22"/>
        </w:rPr>
        <w:t>necessárias</w:t>
      </w:r>
      <w:proofErr w:type="spellEnd"/>
      <w:r w:rsidRPr="00C37AAD">
        <w:rPr>
          <w:rFonts w:ascii="Calibri" w:hAnsi="Calibri" w:cs="Calibri"/>
          <w:sz w:val="22"/>
          <w:szCs w:val="22"/>
        </w:rPr>
        <w:t xml:space="preserve">, acompanhadas de </w:t>
      </w:r>
      <w:proofErr w:type="spellStart"/>
      <w:r w:rsidRPr="00C37AAD">
        <w:rPr>
          <w:rFonts w:ascii="Calibri" w:hAnsi="Calibri" w:cs="Calibri"/>
          <w:sz w:val="22"/>
          <w:szCs w:val="22"/>
        </w:rPr>
        <w:t>fotocópia</w:t>
      </w:r>
      <w:proofErr w:type="spellEnd"/>
      <w:r w:rsidRPr="00C37AAD">
        <w:rPr>
          <w:rFonts w:ascii="Calibri" w:hAnsi="Calibri" w:cs="Calibri"/>
          <w:sz w:val="22"/>
          <w:szCs w:val="22"/>
        </w:rPr>
        <w:t xml:space="preserve"> simples e </w:t>
      </w:r>
      <w:proofErr w:type="spellStart"/>
      <w:r w:rsidRPr="00C37AAD">
        <w:rPr>
          <w:rFonts w:ascii="Calibri" w:hAnsi="Calibri" w:cs="Calibri"/>
          <w:sz w:val="22"/>
          <w:szCs w:val="22"/>
        </w:rPr>
        <w:t>legível</w:t>
      </w:r>
      <w:proofErr w:type="spellEnd"/>
      <w:r w:rsidRPr="00C37AAD">
        <w:rPr>
          <w:rFonts w:ascii="Calibri" w:hAnsi="Calibri" w:cs="Calibri"/>
          <w:sz w:val="22"/>
          <w:szCs w:val="22"/>
        </w:rPr>
        <w:t xml:space="preserve"> (no que couber). </w:t>
      </w:r>
    </w:p>
    <w:p w14:paraId="46BF009A" w14:textId="77777777"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r w:rsidRPr="00C37AAD">
        <w:rPr>
          <w:rFonts w:ascii="Calibri" w:hAnsi="Calibri" w:cs="Calibri"/>
          <w:sz w:val="22"/>
          <w:szCs w:val="22"/>
        </w:rPr>
        <w:t xml:space="preserve">Ficam advertidos os candidatos de que a </w:t>
      </w:r>
      <w:proofErr w:type="spellStart"/>
      <w:r w:rsidRPr="00C37AAD">
        <w:rPr>
          <w:rFonts w:ascii="Calibri" w:hAnsi="Calibri" w:cs="Calibri"/>
          <w:sz w:val="22"/>
          <w:szCs w:val="22"/>
        </w:rPr>
        <w:t>ausência</w:t>
      </w:r>
      <w:proofErr w:type="spellEnd"/>
      <w:r w:rsidRPr="00C37AAD">
        <w:rPr>
          <w:rFonts w:ascii="Calibri" w:hAnsi="Calibri" w:cs="Calibri"/>
          <w:sz w:val="22"/>
          <w:szCs w:val="22"/>
        </w:rPr>
        <w:t xml:space="preserve"> de quaisquer comprovantes dos requisitos para ingresso impossibilitará a </w:t>
      </w:r>
      <w:proofErr w:type="spellStart"/>
      <w:r w:rsidRPr="00C37AAD">
        <w:rPr>
          <w:rFonts w:ascii="Calibri" w:hAnsi="Calibri" w:cs="Calibri"/>
          <w:sz w:val="22"/>
          <w:szCs w:val="22"/>
        </w:rPr>
        <w:t>admissão</w:t>
      </w:r>
      <w:proofErr w:type="spellEnd"/>
      <w:r w:rsidRPr="00C37AAD">
        <w:rPr>
          <w:rFonts w:ascii="Calibri" w:hAnsi="Calibri" w:cs="Calibri"/>
          <w:sz w:val="22"/>
          <w:szCs w:val="22"/>
        </w:rPr>
        <w:t xml:space="preserve">, anulando-se todos os atos ou efeitos decorrentes da sua </w:t>
      </w:r>
      <w:proofErr w:type="spellStart"/>
      <w:r w:rsidRPr="00C37AAD">
        <w:rPr>
          <w:rFonts w:ascii="Calibri" w:hAnsi="Calibri" w:cs="Calibri"/>
          <w:sz w:val="22"/>
          <w:szCs w:val="22"/>
        </w:rPr>
        <w:t>classificação</w:t>
      </w:r>
      <w:proofErr w:type="spellEnd"/>
      <w:r w:rsidRPr="00C37AAD">
        <w:rPr>
          <w:rFonts w:ascii="Calibri" w:hAnsi="Calibri" w:cs="Calibri"/>
          <w:sz w:val="22"/>
          <w:szCs w:val="22"/>
        </w:rPr>
        <w:t xml:space="preserve"> neste certame, bem como de sua </w:t>
      </w:r>
      <w:proofErr w:type="spellStart"/>
      <w:r w:rsidRPr="00C37AAD">
        <w:rPr>
          <w:rFonts w:ascii="Calibri" w:hAnsi="Calibri" w:cs="Calibri"/>
          <w:sz w:val="22"/>
          <w:szCs w:val="22"/>
        </w:rPr>
        <w:t>convocação</w:t>
      </w:r>
      <w:proofErr w:type="spellEnd"/>
      <w:r w:rsidRPr="00C37AAD">
        <w:rPr>
          <w:rFonts w:ascii="Calibri" w:hAnsi="Calibri" w:cs="Calibri"/>
          <w:sz w:val="22"/>
          <w:szCs w:val="22"/>
        </w:rPr>
        <w:t xml:space="preserve">. </w:t>
      </w:r>
    </w:p>
    <w:p w14:paraId="40178BAC" w14:textId="695C970F" w:rsidR="009F1EED" w:rsidRPr="00C37AAD" w:rsidRDefault="009F1EED" w:rsidP="009759AD">
      <w:pPr>
        <w:pStyle w:val="NormalWeb"/>
        <w:numPr>
          <w:ilvl w:val="1"/>
          <w:numId w:val="7"/>
        </w:numPr>
        <w:spacing w:before="0" w:beforeAutospacing="0" w:after="160" w:afterAutospacing="0"/>
        <w:ind w:left="0" w:firstLine="0"/>
        <w:jc w:val="both"/>
        <w:rPr>
          <w:sz w:val="22"/>
          <w:szCs w:val="22"/>
        </w:rPr>
      </w:pPr>
      <w:proofErr w:type="spellStart"/>
      <w:r w:rsidRPr="00C37AAD">
        <w:rPr>
          <w:rFonts w:ascii="Calibri" w:hAnsi="Calibri" w:cs="Calibri"/>
          <w:sz w:val="22"/>
          <w:szCs w:val="22"/>
        </w:rPr>
        <w:t>Além</w:t>
      </w:r>
      <w:proofErr w:type="spellEnd"/>
      <w:r w:rsidRPr="00C37AAD">
        <w:rPr>
          <w:rFonts w:ascii="Calibri" w:hAnsi="Calibri" w:cs="Calibri"/>
          <w:sz w:val="22"/>
          <w:szCs w:val="22"/>
        </w:rPr>
        <w:t xml:space="preserve"> dos documentos previstos no </w:t>
      </w:r>
      <w:r w:rsidRPr="00C37AAD">
        <w:rPr>
          <w:rFonts w:ascii="Calibri" w:hAnsi="Calibri" w:cs="Calibri"/>
          <w:b/>
          <w:bCs/>
          <w:sz w:val="22"/>
          <w:szCs w:val="22"/>
        </w:rPr>
        <w:t>item 1</w:t>
      </w:r>
      <w:r w:rsidR="00C37AAD" w:rsidRPr="00C37AAD">
        <w:rPr>
          <w:rFonts w:ascii="Calibri" w:hAnsi="Calibri" w:cs="Calibri"/>
          <w:b/>
          <w:bCs/>
          <w:sz w:val="22"/>
          <w:szCs w:val="22"/>
        </w:rPr>
        <w:t>2</w:t>
      </w:r>
      <w:r w:rsidRPr="00C37AAD">
        <w:rPr>
          <w:rFonts w:ascii="Calibri" w:hAnsi="Calibri" w:cs="Calibri"/>
          <w:b/>
          <w:bCs/>
          <w:sz w:val="22"/>
          <w:szCs w:val="22"/>
        </w:rPr>
        <w:t>.</w:t>
      </w:r>
      <w:r w:rsidR="00E1164C" w:rsidRPr="00C37AAD">
        <w:rPr>
          <w:rFonts w:ascii="Calibri" w:hAnsi="Calibri" w:cs="Calibri"/>
          <w:b/>
          <w:bCs/>
          <w:sz w:val="22"/>
          <w:szCs w:val="22"/>
        </w:rPr>
        <w:t>7</w:t>
      </w:r>
      <w:r w:rsidRPr="00C37AAD">
        <w:rPr>
          <w:rFonts w:ascii="Calibri" w:hAnsi="Calibri" w:cs="Calibri"/>
          <w:sz w:val="22"/>
          <w:szCs w:val="22"/>
        </w:rPr>
        <w:t xml:space="preserve"> deste edital e seus subitens, os candidatos </w:t>
      </w:r>
      <w:proofErr w:type="spellStart"/>
      <w:r w:rsidRPr="00C37AAD">
        <w:rPr>
          <w:rFonts w:ascii="Calibri" w:hAnsi="Calibri" w:cs="Calibri"/>
          <w:sz w:val="22"/>
          <w:szCs w:val="22"/>
        </w:rPr>
        <w:t>poderão</w:t>
      </w:r>
      <w:proofErr w:type="spellEnd"/>
      <w:r w:rsidRPr="00C37AAD">
        <w:rPr>
          <w:rFonts w:ascii="Calibri" w:hAnsi="Calibri" w:cs="Calibri"/>
          <w:sz w:val="22"/>
          <w:szCs w:val="22"/>
        </w:rPr>
        <w:t xml:space="preserve"> ser demandados a apresentar, para fins de </w:t>
      </w:r>
      <w:proofErr w:type="spellStart"/>
      <w:r w:rsidRPr="00C37AAD">
        <w:rPr>
          <w:rFonts w:ascii="Calibri" w:hAnsi="Calibri" w:cs="Calibri"/>
          <w:sz w:val="22"/>
          <w:szCs w:val="22"/>
        </w:rPr>
        <w:t>confirmação</w:t>
      </w:r>
      <w:proofErr w:type="spellEnd"/>
      <w:r w:rsidRPr="00C37AAD">
        <w:rPr>
          <w:rFonts w:ascii="Calibri" w:hAnsi="Calibri" w:cs="Calibri"/>
          <w:sz w:val="22"/>
          <w:szCs w:val="22"/>
        </w:rPr>
        <w:t xml:space="preserve"> da veracidade, </w:t>
      </w:r>
      <w:r w:rsidRPr="00C37AAD">
        <w:rPr>
          <w:rFonts w:ascii="Calibri" w:hAnsi="Calibri" w:cs="Calibri"/>
          <w:b/>
          <w:bCs/>
          <w:sz w:val="22"/>
          <w:szCs w:val="22"/>
        </w:rPr>
        <w:t>as vias originais/</w:t>
      </w:r>
      <w:proofErr w:type="spellStart"/>
      <w:r w:rsidRPr="00C37AAD">
        <w:rPr>
          <w:rFonts w:ascii="Calibri" w:hAnsi="Calibri" w:cs="Calibri"/>
          <w:b/>
          <w:bCs/>
          <w:sz w:val="22"/>
          <w:szCs w:val="22"/>
        </w:rPr>
        <w:t>cópia</w:t>
      </w:r>
      <w:proofErr w:type="spellEnd"/>
      <w:r w:rsidRPr="00C37AAD">
        <w:rPr>
          <w:rFonts w:ascii="Calibri" w:hAnsi="Calibri" w:cs="Calibri"/>
          <w:b/>
          <w:bCs/>
          <w:sz w:val="22"/>
          <w:szCs w:val="22"/>
        </w:rPr>
        <w:t xml:space="preserve"> autenticada de todos os documentos apresentados de forma digitalizada, quando da </w:t>
      </w:r>
      <w:proofErr w:type="spellStart"/>
      <w:r w:rsidRPr="00C37AAD">
        <w:rPr>
          <w:rFonts w:ascii="Calibri" w:hAnsi="Calibri" w:cs="Calibri"/>
          <w:b/>
          <w:bCs/>
          <w:sz w:val="22"/>
          <w:szCs w:val="22"/>
        </w:rPr>
        <w:t>inscrição</w:t>
      </w:r>
      <w:proofErr w:type="spellEnd"/>
      <w:r w:rsidRPr="00C37AAD">
        <w:rPr>
          <w:rFonts w:ascii="Calibri" w:hAnsi="Calibri" w:cs="Calibri"/>
          <w:b/>
          <w:bCs/>
          <w:sz w:val="22"/>
          <w:szCs w:val="22"/>
        </w:rPr>
        <w:t xml:space="preserve">. </w:t>
      </w:r>
    </w:p>
    <w:p w14:paraId="6FD94A9E" w14:textId="165E608C" w:rsidR="009F1EED" w:rsidRPr="00C37AAD" w:rsidRDefault="009F1EED" w:rsidP="009759AD">
      <w:pPr>
        <w:pStyle w:val="NormalWeb"/>
        <w:numPr>
          <w:ilvl w:val="1"/>
          <w:numId w:val="7"/>
        </w:numPr>
        <w:spacing w:before="0" w:beforeAutospacing="0" w:after="160" w:afterAutospacing="0"/>
        <w:ind w:left="0" w:firstLine="0"/>
        <w:jc w:val="both"/>
        <w:rPr>
          <w:b/>
          <w:bCs/>
          <w:sz w:val="22"/>
          <w:szCs w:val="22"/>
        </w:rPr>
      </w:pPr>
      <w:r w:rsidRPr="00C37AAD">
        <w:rPr>
          <w:rFonts w:ascii="Calibri" w:hAnsi="Calibri" w:cs="Calibri"/>
          <w:b/>
          <w:bCs/>
          <w:sz w:val="22"/>
          <w:szCs w:val="22"/>
        </w:rPr>
        <w:t xml:space="preserve">Se o candidato </w:t>
      </w:r>
      <w:proofErr w:type="spellStart"/>
      <w:r w:rsidRPr="00C37AAD">
        <w:rPr>
          <w:rFonts w:ascii="Calibri" w:hAnsi="Calibri" w:cs="Calibri"/>
          <w:b/>
          <w:bCs/>
          <w:sz w:val="22"/>
          <w:szCs w:val="22"/>
        </w:rPr>
        <w:t>não</w:t>
      </w:r>
      <w:proofErr w:type="spellEnd"/>
      <w:r w:rsidRPr="00C37AAD">
        <w:rPr>
          <w:rFonts w:ascii="Calibri" w:hAnsi="Calibri" w:cs="Calibri"/>
          <w:b/>
          <w:bCs/>
          <w:sz w:val="22"/>
          <w:szCs w:val="22"/>
        </w:rPr>
        <w:t xml:space="preserve"> deseja assumir imediatamente, deve</w:t>
      </w:r>
      <w:r w:rsidR="0001492D" w:rsidRPr="00C37AAD">
        <w:rPr>
          <w:rFonts w:ascii="Calibri" w:hAnsi="Calibri" w:cs="Calibri"/>
          <w:b/>
          <w:bCs/>
          <w:sz w:val="22"/>
          <w:szCs w:val="22"/>
        </w:rPr>
        <w:t>rá</w:t>
      </w:r>
      <w:r w:rsidRPr="00C37AAD">
        <w:rPr>
          <w:rFonts w:ascii="Calibri" w:hAnsi="Calibri" w:cs="Calibri"/>
          <w:b/>
          <w:bCs/>
          <w:sz w:val="22"/>
          <w:szCs w:val="22"/>
        </w:rPr>
        <w:t xml:space="preserve"> assinar termo de </w:t>
      </w:r>
      <w:proofErr w:type="spellStart"/>
      <w:r w:rsidRPr="00C37AAD">
        <w:rPr>
          <w:rFonts w:ascii="Calibri" w:hAnsi="Calibri" w:cs="Calibri"/>
          <w:b/>
          <w:bCs/>
          <w:sz w:val="22"/>
          <w:szCs w:val="22"/>
        </w:rPr>
        <w:t>desistência</w:t>
      </w:r>
      <w:proofErr w:type="spellEnd"/>
      <w:r w:rsidRPr="00C37AAD">
        <w:rPr>
          <w:rFonts w:ascii="Calibri" w:hAnsi="Calibri" w:cs="Calibri"/>
          <w:b/>
          <w:bCs/>
          <w:sz w:val="22"/>
          <w:szCs w:val="22"/>
        </w:rPr>
        <w:t xml:space="preserve"> da vaga,</w:t>
      </w:r>
      <w:r w:rsidR="0001492D" w:rsidRPr="00C37AAD">
        <w:rPr>
          <w:rFonts w:ascii="Calibri" w:hAnsi="Calibri" w:cs="Calibri"/>
          <w:b/>
          <w:bCs/>
          <w:sz w:val="22"/>
          <w:szCs w:val="22"/>
        </w:rPr>
        <w:t xml:space="preserve"> no período em até 05 dias corridos do seu chamamento para requerer sua reclassificação</w:t>
      </w:r>
      <w:r w:rsidRPr="00C37AAD">
        <w:rPr>
          <w:rFonts w:ascii="Calibri" w:hAnsi="Calibri" w:cs="Calibri"/>
          <w:b/>
          <w:bCs/>
          <w:sz w:val="22"/>
          <w:szCs w:val="22"/>
        </w:rPr>
        <w:t xml:space="preserve"> para o final da fila de classificados. </w:t>
      </w:r>
    </w:p>
    <w:p w14:paraId="49FFB2A5" w14:textId="77777777" w:rsidR="009F1EED" w:rsidRDefault="009F1EED" w:rsidP="009759AD">
      <w:pPr>
        <w:pStyle w:val="NormalWeb"/>
        <w:numPr>
          <w:ilvl w:val="1"/>
          <w:numId w:val="7"/>
        </w:numPr>
        <w:spacing w:before="0" w:beforeAutospacing="0" w:after="160" w:afterAutospacing="0"/>
        <w:ind w:left="0" w:firstLine="0"/>
        <w:jc w:val="both"/>
        <w:rPr>
          <w:sz w:val="22"/>
          <w:szCs w:val="22"/>
        </w:rPr>
      </w:pPr>
      <w:proofErr w:type="spellStart"/>
      <w:r w:rsidRPr="009F1EED">
        <w:rPr>
          <w:rFonts w:ascii="Calibri" w:hAnsi="Calibri" w:cs="Calibri"/>
          <w:b/>
          <w:bCs/>
          <w:sz w:val="22"/>
          <w:szCs w:val="22"/>
        </w:rPr>
        <w:t>Após</w:t>
      </w:r>
      <w:proofErr w:type="spellEnd"/>
      <w:r w:rsidRPr="009F1EED">
        <w:rPr>
          <w:rFonts w:ascii="Calibri" w:hAnsi="Calibri" w:cs="Calibri"/>
          <w:b/>
          <w:bCs/>
          <w:sz w:val="22"/>
          <w:szCs w:val="22"/>
        </w:rPr>
        <w:t xml:space="preserve"> a </w:t>
      </w:r>
      <w:proofErr w:type="spellStart"/>
      <w:r w:rsidRPr="009F1EED">
        <w:rPr>
          <w:rFonts w:ascii="Calibri" w:hAnsi="Calibri" w:cs="Calibri"/>
          <w:b/>
          <w:bCs/>
          <w:sz w:val="22"/>
          <w:szCs w:val="22"/>
        </w:rPr>
        <w:t>consolidação</w:t>
      </w:r>
      <w:proofErr w:type="spellEnd"/>
      <w:r w:rsidRPr="009F1EED">
        <w:rPr>
          <w:rFonts w:ascii="Calibri" w:hAnsi="Calibri" w:cs="Calibri"/>
          <w:b/>
          <w:bCs/>
          <w:sz w:val="22"/>
          <w:szCs w:val="22"/>
        </w:rPr>
        <w:t xml:space="preserve"> da </w:t>
      </w:r>
      <w:proofErr w:type="spellStart"/>
      <w:r w:rsidRPr="009F1EED">
        <w:rPr>
          <w:rFonts w:ascii="Calibri" w:hAnsi="Calibri" w:cs="Calibri"/>
          <w:b/>
          <w:bCs/>
          <w:sz w:val="22"/>
          <w:szCs w:val="22"/>
        </w:rPr>
        <w:t>admissão</w:t>
      </w:r>
      <w:proofErr w:type="spellEnd"/>
      <w:r w:rsidRPr="009F1EED">
        <w:rPr>
          <w:rFonts w:ascii="Calibri" w:hAnsi="Calibri" w:cs="Calibri"/>
          <w:b/>
          <w:bCs/>
          <w:sz w:val="22"/>
          <w:szCs w:val="22"/>
        </w:rPr>
        <w:t xml:space="preserve">, o candidato deverá iniciar suas atividades no primeiro dia </w:t>
      </w:r>
      <w:proofErr w:type="spellStart"/>
      <w:r w:rsidRPr="009F1EED">
        <w:rPr>
          <w:rFonts w:ascii="Calibri" w:hAnsi="Calibri" w:cs="Calibri"/>
          <w:b/>
          <w:bCs/>
          <w:sz w:val="22"/>
          <w:szCs w:val="22"/>
        </w:rPr>
        <w:t>útil</w:t>
      </w:r>
      <w:proofErr w:type="spellEnd"/>
      <w:r w:rsidRPr="009F1EED">
        <w:rPr>
          <w:rFonts w:ascii="Calibri" w:hAnsi="Calibri" w:cs="Calibri"/>
          <w:b/>
          <w:bCs/>
          <w:sz w:val="22"/>
          <w:szCs w:val="22"/>
        </w:rPr>
        <w:t xml:space="preserve"> subsequente. </w:t>
      </w:r>
    </w:p>
    <w:p w14:paraId="2BF561A8" w14:textId="1E8406A5" w:rsidR="009F1EED" w:rsidRPr="009F1EED" w:rsidRDefault="009F1EED" w:rsidP="009759AD">
      <w:pPr>
        <w:pStyle w:val="NormalWeb"/>
        <w:numPr>
          <w:ilvl w:val="1"/>
          <w:numId w:val="7"/>
        </w:numPr>
        <w:spacing w:before="0" w:beforeAutospacing="0" w:after="160" w:afterAutospacing="0"/>
        <w:ind w:left="0" w:firstLine="0"/>
        <w:jc w:val="both"/>
        <w:rPr>
          <w:sz w:val="22"/>
          <w:szCs w:val="22"/>
        </w:rPr>
      </w:pPr>
      <w:r w:rsidRPr="009F1EED">
        <w:rPr>
          <w:rFonts w:ascii="Calibri" w:hAnsi="Calibri" w:cs="Calibri"/>
          <w:sz w:val="22"/>
          <w:szCs w:val="22"/>
        </w:rPr>
        <w:t xml:space="preserve">O descumprimento dos prazos legais para </w:t>
      </w:r>
      <w:proofErr w:type="spellStart"/>
      <w:r w:rsidRPr="009F1EED">
        <w:rPr>
          <w:rFonts w:ascii="Calibri" w:hAnsi="Calibri" w:cs="Calibri"/>
          <w:sz w:val="22"/>
          <w:szCs w:val="22"/>
        </w:rPr>
        <w:t>admissão</w:t>
      </w:r>
      <w:proofErr w:type="spellEnd"/>
      <w:r w:rsidRPr="009F1EED">
        <w:rPr>
          <w:rFonts w:ascii="Calibri" w:hAnsi="Calibri" w:cs="Calibri"/>
          <w:sz w:val="22"/>
          <w:szCs w:val="22"/>
        </w:rPr>
        <w:t xml:space="preserve"> ou </w:t>
      </w:r>
      <w:proofErr w:type="spellStart"/>
      <w:r w:rsidRPr="009F1EED">
        <w:rPr>
          <w:rFonts w:ascii="Calibri" w:hAnsi="Calibri" w:cs="Calibri"/>
          <w:sz w:val="22"/>
          <w:szCs w:val="22"/>
        </w:rPr>
        <w:t>início</w:t>
      </w:r>
      <w:proofErr w:type="spellEnd"/>
      <w:r w:rsidRPr="009F1EED">
        <w:rPr>
          <w:rFonts w:ascii="Calibri" w:hAnsi="Calibri" w:cs="Calibri"/>
          <w:sz w:val="22"/>
          <w:szCs w:val="22"/>
        </w:rPr>
        <w:t xml:space="preserve"> das atividades implica na perda </w:t>
      </w:r>
      <w:proofErr w:type="spellStart"/>
      <w:r w:rsidRPr="009F1EED">
        <w:rPr>
          <w:rFonts w:ascii="Calibri" w:hAnsi="Calibri" w:cs="Calibri"/>
          <w:sz w:val="22"/>
          <w:szCs w:val="22"/>
        </w:rPr>
        <w:t>automática</w:t>
      </w:r>
      <w:proofErr w:type="spellEnd"/>
      <w:r w:rsidRPr="009F1EED">
        <w:rPr>
          <w:rFonts w:ascii="Calibri" w:hAnsi="Calibri" w:cs="Calibri"/>
          <w:sz w:val="22"/>
          <w:szCs w:val="22"/>
        </w:rPr>
        <w:t xml:space="preserve"> da vaga, o que conferindo ao ente o direito de convocar o </w:t>
      </w:r>
      <w:proofErr w:type="spellStart"/>
      <w:r w:rsidRPr="009F1EED">
        <w:rPr>
          <w:rFonts w:ascii="Calibri" w:hAnsi="Calibri" w:cs="Calibri"/>
          <w:sz w:val="22"/>
          <w:szCs w:val="22"/>
        </w:rPr>
        <w:t>próximo</w:t>
      </w:r>
      <w:proofErr w:type="spellEnd"/>
      <w:r w:rsidRPr="009F1EED">
        <w:rPr>
          <w:rFonts w:ascii="Calibri" w:hAnsi="Calibri" w:cs="Calibri"/>
          <w:sz w:val="22"/>
          <w:szCs w:val="22"/>
        </w:rPr>
        <w:t xml:space="preserve"> candidato, de acordo com a ordem de </w:t>
      </w:r>
      <w:proofErr w:type="spellStart"/>
      <w:r w:rsidRPr="009F1EED">
        <w:rPr>
          <w:rFonts w:ascii="Calibri" w:hAnsi="Calibri" w:cs="Calibri"/>
          <w:sz w:val="22"/>
          <w:szCs w:val="22"/>
        </w:rPr>
        <w:t>classificação</w:t>
      </w:r>
      <w:proofErr w:type="spellEnd"/>
      <w:r w:rsidRPr="009F1EED">
        <w:rPr>
          <w:rFonts w:ascii="Calibri" w:hAnsi="Calibri" w:cs="Calibri"/>
          <w:sz w:val="22"/>
          <w:szCs w:val="22"/>
        </w:rPr>
        <w:t xml:space="preserve">. </w:t>
      </w:r>
    </w:p>
    <w:p w14:paraId="4DA4716B" w14:textId="77777777" w:rsidR="00D65E0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A620D5">
        <w:rPr>
          <w:color w:val="000000"/>
        </w:rPr>
        <w:t>As vagas serão preenchidas de acordo com a necessidade do Município, obedecendo à ordem de classificação.</w:t>
      </w:r>
    </w:p>
    <w:p w14:paraId="6ED02603" w14:textId="38FC7E80" w:rsidR="00C37AAD"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O </w:t>
      </w:r>
      <w:r w:rsidR="0092286C" w:rsidRPr="0001492D">
        <w:rPr>
          <w:color w:val="000000"/>
        </w:rPr>
        <w:t>Concurso Público</w:t>
      </w:r>
      <w:r w:rsidRPr="0001492D">
        <w:rPr>
          <w:color w:val="000000"/>
        </w:rPr>
        <w:t xml:space="preserve"> terá validade por </w:t>
      </w:r>
      <w:r w:rsidRPr="0001492D">
        <w:rPr>
          <w:b/>
          <w:bCs/>
          <w:color w:val="000000"/>
          <w:u w:val="single"/>
        </w:rPr>
        <w:t>02 (dois) anos</w:t>
      </w:r>
      <w:r w:rsidRPr="0001492D">
        <w:rPr>
          <w:color w:val="000000"/>
        </w:rPr>
        <w:t xml:space="preserve"> a partir da data de homologação dos resultados, podendo ser prorrogado uma única vez, por igual período, a critério do Executivo Municipal</w:t>
      </w:r>
      <w:r w:rsidRPr="00A620D5">
        <w:rPr>
          <w:color w:val="000000"/>
        </w:rPr>
        <w:t>.</w:t>
      </w:r>
    </w:p>
    <w:p w14:paraId="4AEEE68E" w14:textId="77777777" w:rsidR="00FA17BB"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0E05B3">
        <w:rPr>
          <w:b/>
          <w:color w:val="000000"/>
          <w:sz w:val="36"/>
          <w:szCs w:val="36"/>
        </w:rPr>
        <w:t>DOS RECURSOS:</w:t>
      </w:r>
    </w:p>
    <w:p w14:paraId="1522A311" w14:textId="474778CB" w:rsidR="00FA17BB" w:rsidRPr="00FA17BB" w:rsidRDefault="00FA17BB" w:rsidP="009759AD">
      <w:pPr>
        <w:numPr>
          <w:ilvl w:val="1"/>
          <w:numId w:val="7"/>
        </w:numPr>
        <w:pBdr>
          <w:top w:val="nil"/>
          <w:left w:val="nil"/>
          <w:bottom w:val="nil"/>
          <w:right w:val="nil"/>
          <w:between w:val="nil"/>
        </w:pBdr>
        <w:spacing w:line="240" w:lineRule="auto"/>
        <w:ind w:left="0" w:firstLine="0"/>
        <w:jc w:val="both"/>
        <w:rPr>
          <w:b/>
          <w:color w:val="000000"/>
        </w:rPr>
      </w:pPr>
      <w:r w:rsidRPr="00FA17BB">
        <w:t xml:space="preserve">Todos os </w:t>
      </w:r>
      <w:proofErr w:type="spellStart"/>
      <w:r w:rsidRPr="00FA17BB">
        <w:t>períodos</w:t>
      </w:r>
      <w:proofErr w:type="spellEnd"/>
      <w:r w:rsidRPr="00FA17BB">
        <w:t xml:space="preserve"> previstos para </w:t>
      </w:r>
      <w:proofErr w:type="spellStart"/>
      <w:r w:rsidRPr="00FA17BB">
        <w:t>interposição</w:t>
      </w:r>
      <w:proofErr w:type="spellEnd"/>
      <w:r w:rsidRPr="00FA17BB">
        <w:t xml:space="preserve"> de recursos encontram-se estabelecidos no </w:t>
      </w:r>
      <w:r w:rsidRPr="00FA17BB">
        <w:rPr>
          <w:b/>
          <w:bCs/>
        </w:rPr>
        <w:t>Anexo III</w:t>
      </w:r>
      <w:r>
        <w:t xml:space="preserve"> que trata do </w:t>
      </w:r>
      <w:r w:rsidRPr="00FA17BB">
        <w:t xml:space="preserve">cronograma de </w:t>
      </w:r>
      <w:proofErr w:type="spellStart"/>
      <w:r w:rsidRPr="00FA17BB">
        <w:t>execução</w:t>
      </w:r>
      <w:proofErr w:type="spellEnd"/>
      <w:r w:rsidRPr="00FA17BB">
        <w:t xml:space="preserve"> deste edital. Todavia, sua </w:t>
      </w:r>
      <w:proofErr w:type="spellStart"/>
      <w:r w:rsidRPr="00FA17BB">
        <w:t>confirmação</w:t>
      </w:r>
      <w:proofErr w:type="spellEnd"/>
      <w:r w:rsidRPr="00FA17BB">
        <w:t xml:space="preserve"> </w:t>
      </w:r>
      <w:proofErr w:type="spellStart"/>
      <w:r w:rsidRPr="00FA17BB">
        <w:t>dar-se-a</w:t>
      </w:r>
      <w:proofErr w:type="spellEnd"/>
      <w:r w:rsidRPr="00FA17BB">
        <w:t xml:space="preserve">́ conjuntamente com o edital de cada evento, </w:t>
      </w:r>
      <w:r w:rsidRPr="00FA17BB">
        <w:rPr>
          <w:b/>
          <w:bCs/>
        </w:rPr>
        <w:t xml:space="preserve">especificamente. </w:t>
      </w:r>
      <w:r w:rsidRPr="00FA17BB">
        <w:t xml:space="preserve">Portanto, os candidatos devem estar atentos </w:t>
      </w:r>
      <w:proofErr w:type="spellStart"/>
      <w:r w:rsidRPr="00FA17BB">
        <w:t>às</w:t>
      </w:r>
      <w:proofErr w:type="spellEnd"/>
      <w:r w:rsidRPr="00FA17BB">
        <w:t xml:space="preserve"> </w:t>
      </w:r>
      <w:proofErr w:type="spellStart"/>
      <w:r w:rsidRPr="00FA17BB">
        <w:t>publicações</w:t>
      </w:r>
      <w:proofErr w:type="spellEnd"/>
      <w:r w:rsidRPr="00FA17BB">
        <w:t xml:space="preserve"> realizadas ao longo do certame. </w:t>
      </w:r>
    </w:p>
    <w:p w14:paraId="79A0FF8D" w14:textId="594EB06C" w:rsidR="00BE49BE" w:rsidRPr="00BE49BE" w:rsidRDefault="00FA17BB" w:rsidP="009759AD">
      <w:pPr>
        <w:numPr>
          <w:ilvl w:val="1"/>
          <w:numId w:val="7"/>
        </w:numPr>
        <w:pBdr>
          <w:top w:val="nil"/>
          <w:left w:val="nil"/>
          <w:bottom w:val="nil"/>
          <w:right w:val="nil"/>
          <w:between w:val="nil"/>
        </w:pBdr>
        <w:spacing w:line="240" w:lineRule="auto"/>
        <w:ind w:left="0" w:firstLine="0"/>
        <w:jc w:val="both"/>
        <w:rPr>
          <w:b/>
          <w:bCs/>
          <w:color w:val="000000"/>
        </w:rPr>
      </w:pPr>
      <w:r w:rsidRPr="00FA17BB">
        <w:t xml:space="preserve">Os recursos </w:t>
      </w:r>
      <w:proofErr w:type="spellStart"/>
      <w:r w:rsidRPr="00FA17BB">
        <w:t>deverão</w:t>
      </w:r>
      <w:proofErr w:type="spellEnd"/>
      <w:r w:rsidRPr="00FA17BB">
        <w:t xml:space="preserve"> ser preenchidos/digitados pelo candidato e/ou seu representante diretamente na </w:t>
      </w:r>
      <w:proofErr w:type="spellStart"/>
      <w:r w:rsidRPr="00FA17BB">
        <w:rPr>
          <w:b/>
          <w:bCs/>
        </w:rPr>
        <w:t>área</w:t>
      </w:r>
      <w:proofErr w:type="spellEnd"/>
      <w:r w:rsidRPr="00FA17BB">
        <w:rPr>
          <w:b/>
          <w:bCs/>
        </w:rPr>
        <w:t xml:space="preserve"> do candidato</w:t>
      </w:r>
      <w:r w:rsidRPr="00FA17BB">
        <w:t xml:space="preserve">, no </w:t>
      </w:r>
      <w:r w:rsidRPr="00FA17BB">
        <w:rPr>
          <w:i/>
          <w:iCs/>
        </w:rPr>
        <w:t xml:space="preserve">site </w:t>
      </w:r>
      <w:r w:rsidRPr="00FA17BB">
        <w:rPr>
          <w:b/>
          <w:bCs/>
        </w:rPr>
        <w:t>www.</w:t>
      </w:r>
      <w:r>
        <w:rPr>
          <w:b/>
          <w:bCs/>
        </w:rPr>
        <w:t>wedoconcursos</w:t>
      </w:r>
      <w:r w:rsidRPr="00FA17BB">
        <w:rPr>
          <w:b/>
          <w:bCs/>
        </w:rPr>
        <w:t>.com.br</w:t>
      </w:r>
      <w:r w:rsidRPr="00FA17BB">
        <w:t>, no campo “</w:t>
      </w:r>
      <w:r w:rsidRPr="00FA17BB">
        <w:rPr>
          <w:b/>
          <w:bCs/>
        </w:rPr>
        <w:t>recursos</w:t>
      </w:r>
      <w:r w:rsidRPr="00FA17BB">
        <w:t xml:space="preserve">”, seguindo as </w:t>
      </w:r>
      <w:proofErr w:type="spellStart"/>
      <w:r w:rsidRPr="00FA17BB">
        <w:t>orientações</w:t>
      </w:r>
      <w:proofErr w:type="spellEnd"/>
      <w:r w:rsidRPr="00FA17BB">
        <w:t xml:space="preserve"> da </w:t>
      </w:r>
      <w:proofErr w:type="spellStart"/>
      <w:r w:rsidRPr="00FA17BB">
        <w:t>página</w:t>
      </w:r>
      <w:proofErr w:type="spellEnd"/>
      <w:r w:rsidRPr="00FA17BB">
        <w:t xml:space="preserve">. </w:t>
      </w:r>
      <w:proofErr w:type="spellStart"/>
      <w:r w:rsidRPr="00FA17BB">
        <w:rPr>
          <w:b/>
          <w:bCs/>
        </w:rPr>
        <w:t>Não</w:t>
      </w:r>
      <w:proofErr w:type="spellEnd"/>
      <w:r w:rsidRPr="00FA17BB">
        <w:rPr>
          <w:b/>
          <w:bCs/>
        </w:rPr>
        <w:t xml:space="preserve"> </w:t>
      </w:r>
      <w:proofErr w:type="spellStart"/>
      <w:r w:rsidRPr="00FA17BB">
        <w:rPr>
          <w:b/>
          <w:bCs/>
        </w:rPr>
        <w:t>havera</w:t>
      </w:r>
      <w:proofErr w:type="spellEnd"/>
      <w:r w:rsidRPr="00FA17BB">
        <w:rPr>
          <w:b/>
          <w:bCs/>
        </w:rPr>
        <w:t xml:space="preserve">́ </w:t>
      </w:r>
      <w:proofErr w:type="spellStart"/>
      <w:r w:rsidRPr="00FA17BB">
        <w:rPr>
          <w:b/>
          <w:bCs/>
        </w:rPr>
        <w:t>hipótese</w:t>
      </w:r>
      <w:proofErr w:type="spellEnd"/>
      <w:r w:rsidRPr="00FA17BB">
        <w:rPr>
          <w:b/>
          <w:bCs/>
        </w:rPr>
        <w:t xml:space="preserve"> de </w:t>
      </w:r>
      <w:proofErr w:type="spellStart"/>
      <w:r w:rsidRPr="00FA17BB">
        <w:rPr>
          <w:b/>
          <w:bCs/>
        </w:rPr>
        <w:t>solicitação</w:t>
      </w:r>
      <w:proofErr w:type="spellEnd"/>
      <w:r w:rsidRPr="00FA17BB">
        <w:rPr>
          <w:b/>
          <w:bCs/>
        </w:rPr>
        <w:t xml:space="preserve"> do pedido de </w:t>
      </w:r>
      <w:proofErr w:type="spellStart"/>
      <w:r w:rsidRPr="00FA17BB">
        <w:rPr>
          <w:b/>
          <w:bCs/>
        </w:rPr>
        <w:t>revisão</w:t>
      </w:r>
      <w:proofErr w:type="spellEnd"/>
      <w:r w:rsidRPr="00FA17BB">
        <w:rPr>
          <w:b/>
          <w:bCs/>
        </w:rPr>
        <w:t xml:space="preserve"> de outra forma e/ou por outro meio </w:t>
      </w:r>
      <w:proofErr w:type="spellStart"/>
      <w:r w:rsidRPr="00FA17BB">
        <w:rPr>
          <w:b/>
          <w:bCs/>
        </w:rPr>
        <w:t>senão</w:t>
      </w:r>
      <w:proofErr w:type="spellEnd"/>
      <w:r w:rsidRPr="00FA17BB">
        <w:rPr>
          <w:b/>
          <w:bCs/>
        </w:rPr>
        <w:t xml:space="preserve"> aquele disponibilizado para tal na respectiva </w:t>
      </w:r>
      <w:proofErr w:type="spellStart"/>
      <w:r w:rsidRPr="00FA17BB">
        <w:rPr>
          <w:b/>
          <w:bCs/>
        </w:rPr>
        <w:t>página</w:t>
      </w:r>
      <w:proofErr w:type="spellEnd"/>
      <w:r w:rsidRPr="00FA17BB">
        <w:rPr>
          <w:b/>
          <w:bCs/>
        </w:rPr>
        <w:t xml:space="preserve">. </w:t>
      </w:r>
    </w:p>
    <w:p w14:paraId="61501079" w14:textId="726003FD" w:rsidR="00BE49BE" w:rsidRPr="00EB2C66" w:rsidRDefault="00BE49BE" w:rsidP="009759AD">
      <w:pPr>
        <w:numPr>
          <w:ilvl w:val="1"/>
          <w:numId w:val="7"/>
        </w:numPr>
        <w:pBdr>
          <w:top w:val="nil"/>
          <w:left w:val="nil"/>
          <w:bottom w:val="nil"/>
          <w:right w:val="nil"/>
          <w:between w:val="nil"/>
        </w:pBdr>
        <w:spacing w:line="240" w:lineRule="auto"/>
        <w:ind w:left="0" w:firstLine="0"/>
        <w:jc w:val="both"/>
        <w:rPr>
          <w:b/>
          <w:bCs/>
          <w:color w:val="000000"/>
        </w:rPr>
      </w:pPr>
      <w:proofErr w:type="spellStart"/>
      <w:r w:rsidRPr="00BE49BE">
        <w:t>Não</w:t>
      </w:r>
      <w:proofErr w:type="spellEnd"/>
      <w:r w:rsidRPr="00BE49BE">
        <w:t xml:space="preserve"> </w:t>
      </w:r>
      <w:proofErr w:type="spellStart"/>
      <w:r w:rsidRPr="00BE49BE">
        <w:t>serão</w:t>
      </w:r>
      <w:proofErr w:type="spellEnd"/>
      <w:r w:rsidRPr="00BE49BE">
        <w:t xml:space="preserve"> conhecidos os recursos que </w:t>
      </w:r>
      <w:proofErr w:type="spellStart"/>
      <w:r w:rsidRPr="00BE49BE">
        <w:t>não</w:t>
      </w:r>
      <w:proofErr w:type="spellEnd"/>
      <w:r w:rsidRPr="00BE49BE">
        <w:t xml:space="preserve"> apresentarem </w:t>
      </w:r>
      <w:proofErr w:type="spellStart"/>
      <w:r w:rsidRPr="00BE49BE">
        <w:t>fundamentação</w:t>
      </w:r>
      <w:proofErr w:type="spellEnd"/>
      <w:r w:rsidRPr="00BE49BE">
        <w:t xml:space="preserve"> e </w:t>
      </w:r>
      <w:proofErr w:type="spellStart"/>
      <w:r w:rsidRPr="00BE49BE">
        <w:t>argumentação</w:t>
      </w:r>
      <w:proofErr w:type="spellEnd"/>
      <w:r w:rsidRPr="00BE49BE">
        <w:t xml:space="preserve"> </w:t>
      </w:r>
      <w:proofErr w:type="spellStart"/>
      <w:r w:rsidRPr="00BE49BE">
        <w:t>lógica</w:t>
      </w:r>
      <w:proofErr w:type="spellEnd"/>
      <w:r w:rsidRPr="00BE49BE">
        <w:t xml:space="preserve"> e consistente. Recursos interpostos </w:t>
      </w:r>
      <w:r w:rsidRPr="00BE49BE">
        <w:rPr>
          <w:b/>
          <w:bCs/>
        </w:rPr>
        <w:t xml:space="preserve">sem </w:t>
      </w:r>
      <w:proofErr w:type="spellStart"/>
      <w:r w:rsidRPr="00BE49BE">
        <w:rPr>
          <w:b/>
          <w:bCs/>
        </w:rPr>
        <w:t>correlação</w:t>
      </w:r>
      <w:proofErr w:type="spellEnd"/>
      <w:r w:rsidRPr="00BE49BE">
        <w:rPr>
          <w:b/>
          <w:bCs/>
        </w:rPr>
        <w:t xml:space="preserve"> com a respectiva fase recursal</w:t>
      </w:r>
      <w:r w:rsidRPr="00BE49BE">
        <w:t xml:space="preserve"> ou interpostos fora do prazo ou </w:t>
      </w:r>
      <w:proofErr w:type="spellStart"/>
      <w:r w:rsidRPr="00BE49BE">
        <w:t>padrão</w:t>
      </w:r>
      <w:proofErr w:type="spellEnd"/>
      <w:r w:rsidRPr="00BE49BE">
        <w:t xml:space="preserve"> estabelecidos por este edital </w:t>
      </w:r>
      <w:proofErr w:type="spellStart"/>
      <w:r w:rsidRPr="00BE49BE">
        <w:t>não</w:t>
      </w:r>
      <w:proofErr w:type="spellEnd"/>
      <w:r w:rsidRPr="00BE49BE">
        <w:t xml:space="preserve"> </w:t>
      </w:r>
      <w:proofErr w:type="spellStart"/>
      <w:r w:rsidRPr="00BE49BE">
        <w:t>serão</w:t>
      </w:r>
      <w:proofErr w:type="spellEnd"/>
      <w:r w:rsidRPr="00BE49BE">
        <w:t xml:space="preserve"> apreciados. </w:t>
      </w:r>
    </w:p>
    <w:p w14:paraId="1BB6F032" w14:textId="372F8F05" w:rsidR="00EB2C66" w:rsidRDefault="00EB2C66" w:rsidP="009759AD">
      <w:pPr>
        <w:numPr>
          <w:ilvl w:val="1"/>
          <w:numId w:val="7"/>
        </w:numPr>
        <w:pBdr>
          <w:top w:val="nil"/>
          <w:left w:val="nil"/>
          <w:bottom w:val="nil"/>
          <w:right w:val="nil"/>
          <w:between w:val="nil"/>
        </w:pBdr>
        <w:spacing w:line="240" w:lineRule="auto"/>
        <w:ind w:left="0" w:firstLine="0"/>
        <w:jc w:val="both"/>
        <w:rPr>
          <w:b/>
          <w:bCs/>
          <w:color w:val="000000"/>
        </w:rPr>
      </w:pPr>
      <w:r w:rsidRPr="00EB2C66">
        <w:rPr>
          <w:b/>
          <w:bCs/>
          <w:color w:val="000000"/>
        </w:rPr>
        <w:t>Os candidatos deverão interpor recursos individualmente, utilizando o formulário eletrônico apropriado para cada solicitação de revisão. Os recursos deverão atender rigorosamente aos preceitos estabelecidos neste capítulo, sendo devidamente fundamentados conforme as instruções abaixo:</w:t>
      </w:r>
    </w:p>
    <w:p w14:paraId="154F5F5D" w14:textId="1FA4453D" w:rsidR="00EB2C66" w:rsidRPr="0001492D" w:rsidRDefault="00EB2C66" w:rsidP="009759AD">
      <w:pPr>
        <w:pStyle w:val="PargrafodaLista"/>
        <w:numPr>
          <w:ilvl w:val="0"/>
          <w:numId w:val="20"/>
        </w:numPr>
        <w:pBdr>
          <w:top w:val="nil"/>
          <w:left w:val="nil"/>
          <w:bottom w:val="nil"/>
          <w:right w:val="nil"/>
          <w:between w:val="nil"/>
        </w:pBdr>
        <w:spacing w:line="240" w:lineRule="auto"/>
        <w:jc w:val="both"/>
        <w:rPr>
          <w:color w:val="000000"/>
        </w:rPr>
      </w:pPr>
      <w:r w:rsidRPr="0001492D">
        <w:rPr>
          <w:b/>
          <w:bCs/>
          <w:color w:val="000000"/>
        </w:rPr>
        <w:t>Em caso de indeferimento do pedido de isenção do pagamento da taxa de inscrição, de reserva de vaga para Pessoa com Deficiência (</w:t>
      </w:r>
      <w:proofErr w:type="spellStart"/>
      <w:r w:rsidRPr="0001492D">
        <w:rPr>
          <w:b/>
          <w:bCs/>
          <w:color w:val="000000"/>
        </w:rPr>
        <w:t>PcD</w:t>
      </w:r>
      <w:proofErr w:type="spellEnd"/>
      <w:r w:rsidRPr="0001492D">
        <w:rPr>
          <w:b/>
          <w:bCs/>
          <w:color w:val="000000"/>
        </w:rPr>
        <w:t xml:space="preserve">), de atendimento especial no dia da prova, de uso de nome </w:t>
      </w:r>
      <w:r w:rsidRPr="0001492D">
        <w:rPr>
          <w:b/>
          <w:bCs/>
          <w:color w:val="000000"/>
        </w:rPr>
        <w:lastRenderedPageBreak/>
        <w:t xml:space="preserve">social e/ou de condição de desempate na categoria jurado, </w:t>
      </w:r>
      <w:r w:rsidRPr="0001492D">
        <w:rPr>
          <w:color w:val="000000"/>
        </w:rPr>
        <w:t>o candidato deverá transcrever as razões que fundamentam sua solicitação de deferimento e anexar todos os documentos comprobatórios que evidenciem a justificativa apresentada.</w:t>
      </w:r>
    </w:p>
    <w:p w14:paraId="5F64231F" w14:textId="140421CF" w:rsidR="00EB2C66" w:rsidRDefault="00EB2C66" w:rsidP="009759AD">
      <w:pPr>
        <w:pStyle w:val="PargrafodaLista"/>
        <w:numPr>
          <w:ilvl w:val="0"/>
          <w:numId w:val="20"/>
        </w:numPr>
        <w:pBdr>
          <w:top w:val="nil"/>
          <w:left w:val="nil"/>
          <w:bottom w:val="nil"/>
          <w:right w:val="nil"/>
          <w:between w:val="nil"/>
        </w:pBdr>
        <w:spacing w:line="240" w:lineRule="auto"/>
        <w:jc w:val="both"/>
        <w:rPr>
          <w:color w:val="000000"/>
        </w:rPr>
      </w:pPr>
      <w:r w:rsidRPr="00EB2C66">
        <w:rPr>
          <w:b/>
          <w:bCs/>
          <w:color w:val="000000"/>
        </w:rPr>
        <w:t>Em caso de indeferimento da inscrição</w:t>
      </w:r>
      <w:r w:rsidRPr="00EB2C66">
        <w:rPr>
          <w:color w:val="000000"/>
        </w:rPr>
        <w:t>, o candidato deverá anexar o boleto gerado na área do candidato, bem como o comprovante de pagamento efetuado, conforme os termos e condições estabelecidos neste Edital.</w:t>
      </w:r>
    </w:p>
    <w:p w14:paraId="3194C176" w14:textId="7140F19D" w:rsidR="00EB2C66" w:rsidRDefault="001C04DC" w:rsidP="009759AD">
      <w:pPr>
        <w:pStyle w:val="PargrafodaLista"/>
        <w:numPr>
          <w:ilvl w:val="0"/>
          <w:numId w:val="20"/>
        </w:numPr>
        <w:pBdr>
          <w:top w:val="nil"/>
          <w:left w:val="nil"/>
          <w:bottom w:val="nil"/>
          <w:right w:val="nil"/>
          <w:between w:val="nil"/>
        </w:pBdr>
        <w:spacing w:line="240" w:lineRule="auto"/>
        <w:jc w:val="both"/>
        <w:rPr>
          <w:color w:val="000000"/>
        </w:rPr>
      </w:pPr>
      <w:r>
        <w:rPr>
          <w:b/>
          <w:bCs/>
          <w:color w:val="000000"/>
        </w:rPr>
        <w:t>Em</w:t>
      </w:r>
      <w:r w:rsidR="00EB2C66" w:rsidRPr="00EB2C66">
        <w:rPr>
          <w:b/>
          <w:bCs/>
          <w:color w:val="000000"/>
        </w:rPr>
        <w:t xml:space="preserve"> caso de recurso por </w:t>
      </w:r>
      <w:r w:rsidR="00EB2C66" w:rsidRPr="0001492D">
        <w:rPr>
          <w:b/>
          <w:bCs/>
          <w:color w:val="000000"/>
        </w:rPr>
        <w:t>insatisfação com as notas das etapas (objetiva</w:t>
      </w:r>
      <w:r w:rsidR="0001492D" w:rsidRPr="0001492D">
        <w:rPr>
          <w:b/>
          <w:bCs/>
          <w:color w:val="000000"/>
        </w:rPr>
        <w:t xml:space="preserve"> e </w:t>
      </w:r>
      <w:r w:rsidR="00EB2C66" w:rsidRPr="0001492D">
        <w:rPr>
          <w:b/>
          <w:bCs/>
          <w:color w:val="000000"/>
        </w:rPr>
        <w:t>prática) e</w:t>
      </w:r>
      <w:r w:rsidR="00EB2C66" w:rsidRPr="00EB2C66">
        <w:rPr>
          <w:b/>
          <w:bCs/>
          <w:color w:val="000000"/>
        </w:rPr>
        <w:t>/ou com a classificação</w:t>
      </w:r>
      <w:r w:rsidR="00EB2C66" w:rsidRPr="00EB2C66">
        <w:rPr>
          <w:color w:val="000000"/>
        </w:rPr>
        <w:t xml:space="preserve"> </w:t>
      </w:r>
      <w:r w:rsidR="00EB2C66" w:rsidRPr="0001492D">
        <w:rPr>
          <w:b/>
          <w:bCs/>
          <w:color w:val="000000"/>
        </w:rPr>
        <w:t>provisória</w:t>
      </w:r>
      <w:r w:rsidR="00EB2C66" w:rsidRPr="00EB2C66">
        <w:rPr>
          <w:color w:val="000000"/>
        </w:rPr>
        <w:t>, o candidato deverá demonstrar que a nota foi apurada de forma errônea. Para tanto, deverá indicar a disciplina em questão, apresentar o cálculo detalhado dos pontos que considera corretos e, no caso de critério de desempate, comprovar que obteve nota superior que o qualificaria para uma posição melhor na classificação.</w:t>
      </w:r>
    </w:p>
    <w:p w14:paraId="4DBB2CAA" w14:textId="037FAC7D" w:rsidR="00EB2C66" w:rsidRDefault="001C04DC" w:rsidP="009759AD">
      <w:pPr>
        <w:pStyle w:val="PargrafodaLista"/>
        <w:numPr>
          <w:ilvl w:val="0"/>
          <w:numId w:val="20"/>
        </w:numPr>
        <w:pBdr>
          <w:top w:val="nil"/>
          <w:left w:val="nil"/>
          <w:bottom w:val="nil"/>
          <w:right w:val="nil"/>
          <w:between w:val="nil"/>
        </w:pBdr>
        <w:spacing w:line="240" w:lineRule="auto"/>
        <w:jc w:val="both"/>
        <w:rPr>
          <w:color w:val="000000"/>
        </w:rPr>
      </w:pPr>
      <w:r>
        <w:rPr>
          <w:b/>
          <w:bCs/>
          <w:color w:val="000000"/>
        </w:rPr>
        <w:t>Em</w:t>
      </w:r>
      <w:r w:rsidRPr="001C04DC">
        <w:rPr>
          <w:b/>
          <w:bCs/>
          <w:color w:val="000000"/>
        </w:rPr>
        <w:t xml:space="preserve"> caso de interposição de recursos referentes a situações não mencionadas anteriormente</w:t>
      </w:r>
      <w:r w:rsidRPr="001C04DC">
        <w:rPr>
          <w:color w:val="000000"/>
        </w:rPr>
        <w:t>, o candidato deverá apresentar as razões do pedido, acompanhadas dos documentos comprobatórios que justifiquem sua solicitação.</w:t>
      </w:r>
    </w:p>
    <w:p w14:paraId="3C971072" w14:textId="2926FA33" w:rsidR="001C04DC" w:rsidRPr="00BB6CF1" w:rsidRDefault="001C04DC" w:rsidP="009759AD">
      <w:pPr>
        <w:pStyle w:val="PargrafodaLista"/>
        <w:numPr>
          <w:ilvl w:val="0"/>
          <w:numId w:val="20"/>
        </w:numPr>
        <w:pBdr>
          <w:top w:val="nil"/>
          <w:left w:val="nil"/>
          <w:bottom w:val="nil"/>
          <w:right w:val="nil"/>
          <w:between w:val="nil"/>
        </w:pBdr>
        <w:spacing w:line="240" w:lineRule="auto"/>
        <w:contextualSpacing w:val="0"/>
        <w:jc w:val="both"/>
        <w:rPr>
          <w:color w:val="000000"/>
        </w:rPr>
      </w:pPr>
      <w:r>
        <w:rPr>
          <w:b/>
          <w:bCs/>
          <w:color w:val="000000"/>
        </w:rPr>
        <w:t>Em</w:t>
      </w:r>
      <w:r w:rsidRPr="00BB6CF1">
        <w:rPr>
          <w:b/>
          <w:bCs/>
          <w:color w:val="000000"/>
        </w:rPr>
        <w:t xml:space="preserve"> caso de interposição dos recursos em relação ao gabarito provisório e questões de prova</w:t>
      </w:r>
      <w:r w:rsidRPr="00BB6CF1">
        <w:rPr>
          <w:color w:val="000000"/>
        </w:rPr>
        <w:t xml:space="preserve">, o candidato deverá apresentar/anexar, </w:t>
      </w:r>
      <w:r w:rsidRPr="00BB6CF1">
        <w:rPr>
          <w:b/>
          <w:color w:val="000000"/>
          <w:u w:val="single"/>
        </w:rPr>
        <w:t>obrigatoriamente:</w:t>
      </w:r>
    </w:p>
    <w:p w14:paraId="16616A4F" w14:textId="0FCDDFA8" w:rsidR="00BE49BE" w:rsidRPr="00BE49BE" w:rsidRDefault="00BE49BE" w:rsidP="009759AD">
      <w:pPr>
        <w:pStyle w:val="PargrafodaLista"/>
        <w:numPr>
          <w:ilvl w:val="0"/>
          <w:numId w:val="8"/>
        </w:numPr>
        <w:pBdr>
          <w:top w:val="nil"/>
          <w:left w:val="nil"/>
          <w:bottom w:val="nil"/>
          <w:right w:val="nil"/>
          <w:between w:val="nil"/>
        </w:pBdr>
        <w:tabs>
          <w:tab w:val="left" w:pos="1276"/>
          <w:tab w:val="left" w:pos="1418"/>
          <w:tab w:val="left" w:pos="1701"/>
        </w:tabs>
        <w:spacing w:after="0" w:line="240" w:lineRule="auto"/>
        <w:ind w:left="1418" w:firstLine="0"/>
        <w:jc w:val="both"/>
        <w:rPr>
          <w:color w:val="000000"/>
        </w:rPr>
      </w:pPr>
      <w:r w:rsidRPr="00BE49BE">
        <w:rPr>
          <w:i/>
          <w:color w:val="000000"/>
        </w:rPr>
        <w:t xml:space="preserve">A transcrição completa da questão objeto de controvérsia, inclusive com alternativas de A à </w:t>
      </w:r>
      <w:r w:rsidR="0001492D">
        <w:rPr>
          <w:i/>
          <w:color w:val="000000"/>
        </w:rPr>
        <w:t>E</w:t>
      </w:r>
      <w:r w:rsidRPr="00BE49BE">
        <w:rPr>
          <w:i/>
          <w:color w:val="000000"/>
        </w:rPr>
        <w:t>;</w:t>
      </w:r>
    </w:p>
    <w:p w14:paraId="3E6FCCEB" w14:textId="77777777" w:rsidR="00BE49BE" w:rsidRPr="00BE49BE" w:rsidRDefault="00BE49BE" w:rsidP="009759AD">
      <w:pPr>
        <w:pStyle w:val="PargrafodaLista"/>
        <w:numPr>
          <w:ilvl w:val="0"/>
          <w:numId w:val="8"/>
        </w:numPr>
        <w:pBdr>
          <w:top w:val="nil"/>
          <w:left w:val="nil"/>
          <w:bottom w:val="nil"/>
          <w:right w:val="nil"/>
          <w:between w:val="nil"/>
        </w:pBdr>
        <w:tabs>
          <w:tab w:val="left" w:pos="1418"/>
          <w:tab w:val="left" w:pos="1701"/>
        </w:tabs>
        <w:spacing w:after="0" w:line="240" w:lineRule="auto"/>
        <w:ind w:left="1418" w:firstLine="0"/>
        <w:jc w:val="both"/>
        <w:rPr>
          <w:color w:val="000000"/>
        </w:rPr>
      </w:pPr>
      <w:r w:rsidRPr="00BE49BE">
        <w:rPr>
          <w:i/>
          <w:color w:val="000000"/>
        </w:rPr>
        <w:t>A fundamentação das suas razões; e</w:t>
      </w:r>
    </w:p>
    <w:p w14:paraId="7E4A3083" w14:textId="6EA9975F" w:rsidR="00BE49BE" w:rsidRPr="001C04DC" w:rsidRDefault="00BE49BE" w:rsidP="009759AD">
      <w:pPr>
        <w:pStyle w:val="PargrafodaLista"/>
        <w:numPr>
          <w:ilvl w:val="0"/>
          <w:numId w:val="8"/>
        </w:numPr>
        <w:pBdr>
          <w:top w:val="nil"/>
          <w:left w:val="nil"/>
          <w:bottom w:val="nil"/>
          <w:right w:val="nil"/>
          <w:between w:val="nil"/>
        </w:pBdr>
        <w:tabs>
          <w:tab w:val="left" w:pos="1418"/>
          <w:tab w:val="left" w:pos="1701"/>
        </w:tabs>
        <w:spacing w:after="0" w:line="240" w:lineRule="auto"/>
        <w:ind w:left="1418" w:firstLine="0"/>
        <w:jc w:val="both"/>
        <w:rPr>
          <w:color w:val="000000"/>
        </w:rPr>
      </w:pPr>
      <w:r w:rsidRPr="001C04DC">
        <w:rPr>
          <w:i/>
          <w:color w:val="000000"/>
        </w:rPr>
        <w:t xml:space="preserve">As referências utilizadas no embasamento, </w:t>
      </w:r>
      <w:r w:rsidRPr="001C04DC">
        <w:rPr>
          <w:i/>
        </w:rPr>
        <w:t>podem</w:t>
      </w:r>
      <w:r w:rsidRPr="001C04DC">
        <w:rPr>
          <w:i/>
          <w:color w:val="000000"/>
        </w:rPr>
        <w:t xml:space="preserve"> ser através de bibliografias, leis, manuais </w:t>
      </w:r>
      <w:proofErr w:type="gramStart"/>
      <w:r w:rsidRPr="001C04DC">
        <w:rPr>
          <w:i/>
          <w:color w:val="000000"/>
        </w:rPr>
        <w:t xml:space="preserve">oficiais, </w:t>
      </w:r>
      <w:proofErr w:type="spellStart"/>
      <w:r w:rsidRPr="001C04DC">
        <w:rPr>
          <w:i/>
          <w:color w:val="000000"/>
        </w:rPr>
        <w:t>etc</w:t>
      </w:r>
      <w:proofErr w:type="spellEnd"/>
      <w:proofErr w:type="gramEnd"/>
      <w:r w:rsidRPr="001C04DC">
        <w:rPr>
          <w:i/>
          <w:color w:val="000000"/>
        </w:rPr>
        <w:t>, anexando o documento em seu recurso. </w:t>
      </w:r>
    </w:p>
    <w:p w14:paraId="198007AC" w14:textId="3BAF52F7" w:rsidR="00647ED4" w:rsidRPr="00647ED4" w:rsidRDefault="00647ED4" w:rsidP="009759AD">
      <w:pPr>
        <w:pStyle w:val="NormalWeb"/>
        <w:numPr>
          <w:ilvl w:val="1"/>
          <w:numId w:val="7"/>
        </w:numPr>
        <w:spacing w:after="160" w:afterAutospacing="0"/>
        <w:ind w:left="0" w:firstLine="0"/>
        <w:jc w:val="both"/>
        <w:rPr>
          <w:rFonts w:asciiTheme="minorHAnsi" w:hAnsiTheme="minorHAnsi" w:cstheme="minorHAnsi"/>
          <w:sz w:val="22"/>
          <w:szCs w:val="22"/>
        </w:rPr>
      </w:pPr>
      <w:bookmarkStart w:id="13" w:name="_Hlk143782616"/>
      <w:r w:rsidRPr="00647ED4">
        <w:rPr>
          <w:rFonts w:asciiTheme="minorHAnsi" w:hAnsiTheme="minorHAnsi" w:cstheme="minorHAnsi"/>
          <w:sz w:val="22"/>
          <w:szCs w:val="22"/>
        </w:rPr>
        <w:t xml:space="preserve">Em data a ser informada por edital, será disponibilizada, no endereço eletrônico </w:t>
      </w:r>
      <w:r w:rsidRPr="00647ED4">
        <w:rPr>
          <w:rFonts w:asciiTheme="minorHAnsi" w:hAnsiTheme="minorHAnsi" w:cstheme="minorHAnsi"/>
          <w:i/>
          <w:color w:val="000000"/>
          <w:sz w:val="22"/>
          <w:szCs w:val="22"/>
        </w:rPr>
        <w:t>https://wedoconcursos.com.br/</w:t>
      </w:r>
      <w:r w:rsidRPr="00647ED4">
        <w:rPr>
          <w:rFonts w:asciiTheme="minorHAnsi" w:hAnsiTheme="minorHAnsi" w:cstheme="minorHAnsi"/>
          <w:sz w:val="22"/>
          <w:szCs w:val="22"/>
        </w:rPr>
        <w:t xml:space="preserve">, vista da(s) prova(s) padrão para subsidiar a interposição de recursos. Os candidatos </w:t>
      </w:r>
      <w:proofErr w:type="spellStart"/>
      <w:r w:rsidRPr="00647ED4">
        <w:rPr>
          <w:rFonts w:asciiTheme="minorHAnsi" w:hAnsiTheme="minorHAnsi" w:cstheme="minorHAnsi"/>
          <w:sz w:val="22"/>
          <w:szCs w:val="22"/>
        </w:rPr>
        <w:t>não</w:t>
      </w:r>
      <w:proofErr w:type="spellEnd"/>
      <w:r w:rsidRPr="00647ED4">
        <w:rPr>
          <w:rFonts w:asciiTheme="minorHAnsi" w:hAnsiTheme="minorHAnsi" w:cstheme="minorHAnsi"/>
          <w:sz w:val="22"/>
          <w:szCs w:val="22"/>
        </w:rPr>
        <w:t xml:space="preserve"> </w:t>
      </w:r>
      <w:proofErr w:type="spellStart"/>
      <w:r w:rsidRPr="00647ED4">
        <w:rPr>
          <w:rFonts w:asciiTheme="minorHAnsi" w:hAnsiTheme="minorHAnsi" w:cstheme="minorHAnsi"/>
          <w:sz w:val="22"/>
          <w:szCs w:val="22"/>
        </w:rPr>
        <w:t>terão</w:t>
      </w:r>
      <w:proofErr w:type="spellEnd"/>
      <w:r w:rsidRPr="00647ED4">
        <w:rPr>
          <w:rFonts w:asciiTheme="minorHAnsi" w:hAnsiTheme="minorHAnsi" w:cstheme="minorHAnsi"/>
          <w:sz w:val="22"/>
          <w:szCs w:val="22"/>
        </w:rPr>
        <w:t xml:space="preserve"> direito à vista em outro momento. </w:t>
      </w:r>
    </w:p>
    <w:bookmarkEnd w:id="13"/>
    <w:p w14:paraId="2817304F" w14:textId="54627D11" w:rsidR="00D65E05" w:rsidRPr="0001492D" w:rsidRDefault="008439E9"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Tendo em vista que a banca </w:t>
      </w:r>
      <w:r w:rsidRPr="0001492D">
        <w:rPr>
          <w:color w:val="000000"/>
        </w:rPr>
        <w:t xml:space="preserve">examinadora do </w:t>
      </w:r>
      <w:r w:rsidR="0092286C" w:rsidRPr="0001492D">
        <w:rPr>
          <w:color w:val="000000"/>
        </w:rPr>
        <w:t>Concurso Público</w:t>
      </w:r>
      <w:r w:rsidRPr="0001492D">
        <w:rPr>
          <w:color w:val="000000"/>
        </w:rPr>
        <w:t xml:space="preserve"> é diversa</w:t>
      </w:r>
      <w:r>
        <w:rPr>
          <w:color w:val="000000"/>
        </w:rPr>
        <w:t xml:space="preserve"> da banca elaboradora de provas, a fim de assegurar a imparcialidade, para a interposição de recurso em relação ao gabarito provisório e </w:t>
      </w:r>
      <w:r w:rsidRPr="00A620D5">
        <w:rPr>
          <w:color w:val="000000"/>
        </w:rPr>
        <w:t>questões de prova divulgados</w:t>
      </w:r>
      <w:r>
        <w:rPr>
          <w:color w:val="000000"/>
        </w:rPr>
        <w:t xml:space="preserve">, </w:t>
      </w:r>
      <w:r w:rsidRPr="008439E9">
        <w:rPr>
          <w:b/>
          <w:bCs/>
          <w:color w:val="000000"/>
        </w:rPr>
        <w:t>d</w:t>
      </w:r>
      <w:r w:rsidR="00006BE1" w:rsidRPr="00A620D5">
        <w:rPr>
          <w:b/>
          <w:color w:val="000000"/>
        </w:rPr>
        <w:t>everá ser elaborado um recurso para cada questão</w:t>
      </w:r>
      <w:r w:rsidR="00006BE1" w:rsidRPr="00A620D5">
        <w:rPr>
          <w:color w:val="000000"/>
        </w:rPr>
        <w:t xml:space="preserve">, sob pena de sua desconsideração. Além disso, </w:t>
      </w:r>
      <w:r w:rsidR="00BE49BE" w:rsidRPr="00A620D5">
        <w:rPr>
          <w:color w:val="000000"/>
        </w:rPr>
        <w:t>eles</w:t>
      </w:r>
      <w:r w:rsidR="00006BE1" w:rsidRPr="00A620D5">
        <w:rPr>
          <w:color w:val="000000"/>
        </w:rPr>
        <w:t xml:space="preserve"> deverão </w:t>
      </w:r>
      <w:r w:rsidR="00006BE1" w:rsidRPr="00A620D5">
        <w:rPr>
          <w:b/>
          <w:color w:val="000000"/>
        </w:rPr>
        <w:t xml:space="preserve">conter indicação do número </w:t>
      </w:r>
      <w:r w:rsidR="00006BE1" w:rsidRPr="0001492D">
        <w:rPr>
          <w:b/>
          <w:color w:val="000000"/>
        </w:rPr>
        <w:t xml:space="preserve">da questão da prova, devendo ser </w:t>
      </w:r>
      <w:r w:rsidR="00006BE1" w:rsidRPr="0001492D">
        <w:rPr>
          <w:b/>
          <w:color w:val="000000"/>
          <w:u w:val="single"/>
        </w:rPr>
        <w:t>anexada cópia das referências utilizadas no embasamento</w:t>
      </w:r>
      <w:r w:rsidR="00006BE1" w:rsidRPr="0001492D">
        <w:rPr>
          <w:b/>
          <w:color w:val="000000"/>
        </w:rPr>
        <w:t>, no padrão citado no Item 1</w:t>
      </w:r>
      <w:r w:rsidR="0001492D" w:rsidRPr="0001492D">
        <w:rPr>
          <w:b/>
          <w:color w:val="000000"/>
        </w:rPr>
        <w:t>3</w:t>
      </w:r>
      <w:r w:rsidRPr="0001492D">
        <w:rPr>
          <w:b/>
          <w:color w:val="000000"/>
        </w:rPr>
        <w:t>.4, letra “</w:t>
      </w:r>
      <w:r w:rsidR="0001492D">
        <w:rPr>
          <w:b/>
          <w:color w:val="000000"/>
        </w:rPr>
        <w:t>e</w:t>
      </w:r>
      <w:r w:rsidRPr="0001492D">
        <w:rPr>
          <w:b/>
          <w:color w:val="000000"/>
        </w:rPr>
        <w:t xml:space="preserve">”, </w:t>
      </w:r>
      <w:r w:rsidR="00006BE1" w:rsidRPr="0001492D">
        <w:rPr>
          <w:color w:val="000000"/>
        </w:rPr>
        <w:t>também sob pena de sua desconsideração. </w:t>
      </w:r>
    </w:p>
    <w:p w14:paraId="1CA50EEF" w14:textId="599943DE"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Os recursos apresentados intempestivamente ou, ainda, sem o preenchimento dos requisitos recursais previstos n</w:t>
      </w:r>
      <w:r w:rsidR="001C04DC" w:rsidRPr="0001492D">
        <w:rPr>
          <w:color w:val="000000"/>
        </w:rPr>
        <w:t xml:space="preserve">as alíneas do </w:t>
      </w:r>
      <w:r w:rsidR="001C04DC" w:rsidRPr="0001492D">
        <w:rPr>
          <w:b/>
          <w:bCs/>
          <w:color w:val="000000"/>
        </w:rPr>
        <w:t>item</w:t>
      </w:r>
      <w:r w:rsidRPr="0001492D">
        <w:rPr>
          <w:b/>
          <w:bCs/>
          <w:color w:val="000000"/>
        </w:rPr>
        <w:t xml:space="preserve"> </w:t>
      </w:r>
      <w:r w:rsidR="008439E9" w:rsidRPr="0001492D">
        <w:rPr>
          <w:b/>
          <w:bCs/>
          <w:color w:val="000000"/>
        </w:rPr>
        <w:t>1</w:t>
      </w:r>
      <w:r w:rsidR="0001492D" w:rsidRPr="0001492D">
        <w:rPr>
          <w:b/>
          <w:bCs/>
          <w:color w:val="000000"/>
        </w:rPr>
        <w:t>3</w:t>
      </w:r>
      <w:r w:rsidR="008439E9" w:rsidRPr="0001492D">
        <w:rPr>
          <w:b/>
          <w:color w:val="000000"/>
        </w:rPr>
        <w:t>.4</w:t>
      </w:r>
      <w:r w:rsidR="001C04DC" w:rsidRPr="0001492D">
        <w:rPr>
          <w:b/>
          <w:color w:val="000000"/>
        </w:rPr>
        <w:t xml:space="preserve"> </w:t>
      </w:r>
      <w:r w:rsidRPr="0001492D">
        <w:rPr>
          <w:color w:val="000000"/>
        </w:rPr>
        <w:t>serão indeferidos, sem julgamento de mérito.</w:t>
      </w:r>
    </w:p>
    <w:p w14:paraId="033AAC96" w14:textId="6FBCD90C" w:rsidR="00D65E05" w:rsidRPr="00A620D5"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A620D5">
        <w:rPr>
          <w:color w:val="000000"/>
        </w:rPr>
        <w:t xml:space="preserve">A Banca Técnica da </w:t>
      </w:r>
      <w:r w:rsidRPr="00A620D5">
        <w:rPr>
          <w:b/>
          <w:color w:val="000000"/>
        </w:rPr>
        <w:t>WE DO CONCURSOS</w:t>
      </w:r>
      <w:r w:rsidRPr="00A620D5">
        <w:rPr>
          <w:color w:val="000000"/>
        </w:rPr>
        <w:t xml:space="preserve"> constitui última instância na esfera administrativa para conhecer de recursos relativos </w:t>
      </w:r>
      <w:r w:rsidR="008439E9">
        <w:rPr>
          <w:color w:val="000000"/>
        </w:rPr>
        <w:t>ao gabarito provisório e questões de prova</w:t>
      </w:r>
      <w:r w:rsidRPr="00A620D5">
        <w:rPr>
          <w:color w:val="000000"/>
        </w:rPr>
        <w:t>, não cabendo recurso à outra autoridade nem recurso adicional pelo mesmo motivo.</w:t>
      </w:r>
    </w:p>
    <w:p w14:paraId="7CFBAE16" w14:textId="77777777" w:rsidR="00D65E05" w:rsidRPr="00727AC7"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b/>
          <w:color w:val="000000"/>
        </w:rPr>
        <w:t>Se da análise do recurso resultar anulação da(s) questão(</w:t>
      </w:r>
      <w:proofErr w:type="spellStart"/>
      <w:r>
        <w:rPr>
          <w:b/>
          <w:color w:val="000000"/>
        </w:rPr>
        <w:t>ões</w:t>
      </w:r>
      <w:proofErr w:type="spellEnd"/>
      <w:r>
        <w:rPr>
          <w:b/>
          <w:color w:val="000000"/>
        </w:rPr>
        <w:t>), o(s) ponto(s) referente(s) à(s) mesma(s) será(</w:t>
      </w:r>
      <w:proofErr w:type="spellStart"/>
      <w:r>
        <w:rPr>
          <w:b/>
          <w:color w:val="000000"/>
        </w:rPr>
        <w:t>ão</w:t>
      </w:r>
      <w:proofErr w:type="spellEnd"/>
      <w:r>
        <w:rPr>
          <w:b/>
          <w:color w:val="000000"/>
        </w:rPr>
        <w:t>) atribuído(s) a todos os candidatos.</w:t>
      </w:r>
    </w:p>
    <w:p w14:paraId="5E0E960A" w14:textId="77777777" w:rsidR="008439E9" w:rsidRPr="008439E9" w:rsidRDefault="00727AC7" w:rsidP="009759AD">
      <w:pPr>
        <w:numPr>
          <w:ilvl w:val="2"/>
          <w:numId w:val="7"/>
        </w:numPr>
        <w:pBdr>
          <w:top w:val="nil"/>
          <w:left w:val="nil"/>
          <w:bottom w:val="nil"/>
          <w:right w:val="nil"/>
          <w:between w:val="nil"/>
        </w:pBdr>
        <w:spacing w:line="240" w:lineRule="auto"/>
        <w:ind w:left="0" w:firstLine="0"/>
        <w:jc w:val="both"/>
        <w:rPr>
          <w:color w:val="000000"/>
        </w:rPr>
      </w:pPr>
      <w:bookmarkStart w:id="14" w:name="_Hlk143782329"/>
      <w:r>
        <w:t>Se houver alteração de gabarito (retificação e/ou anulação de questão), as provas serão corrigidas de acordo com a referida alteração. Questões anuladas por decisão da Banca serão consideradas como respondidas corretamente por todos os candidatos, computando-se a respectiva pontuação a todos os candidatos.</w:t>
      </w:r>
      <w:bookmarkEnd w:id="14"/>
    </w:p>
    <w:p w14:paraId="7A50EC16" w14:textId="77777777" w:rsidR="008439E9" w:rsidRPr="008439E9" w:rsidRDefault="008439E9" w:rsidP="009759AD">
      <w:pPr>
        <w:numPr>
          <w:ilvl w:val="2"/>
          <w:numId w:val="7"/>
        </w:numPr>
        <w:pBdr>
          <w:top w:val="nil"/>
          <w:left w:val="nil"/>
          <w:bottom w:val="nil"/>
          <w:right w:val="nil"/>
          <w:between w:val="nil"/>
        </w:pBdr>
        <w:spacing w:line="240" w:lineRule="auto"/>
        <w:ind w:left="0" w:firstLine="0"/>
        <w:jc w:val="both"/>
        <w:rPr>
          <w:b/>
          <w:bCs/>
          <w:color w:val="000000"/>
        </w:rPr>
      </w:pPr>
      <w:proofErr w:type="spellStart"/>
      <w:r w:rsidRPr="008439E9">
        <w:rPr>
          <w:b/>
          <w:bCs/>
        </w:rPr>
        <w:t>Não</w:t>
      </w:r>
      <w:proofErr w:type="spellEnd"/>
      <w:r w:rsidRPr="008439E9">
        <w:rPr>
          <w:b/>
          <w:bCs/>
        </w:rPr>
        <w:t xml:space="preserve"> </w:t>
      </w:r>
      <w:proofErr w:type="spellStart"/>
      <w:r w:rsidRPr="008439E9">
        <w:rPr>
          <w:b/>
          <w:bCs/>
        </w:rPr>
        <w:t>serão</w:t>
      </w:r>
      <w:proofErr w:type="spellEnd"/>
      <w:r w:rsidRPr="008439E9">
        <w:rPr>
          <w:b/>
          <w:bCs/>
        </w:rPr>
        <w:t xml:space="preserve"> admitidos recursos coletivos</w:t>
      </w:r>
      <w:r w:rsidRPr="008439E9">
        <w:t xml:space="preserve">; cada candidato deve interpor seu próprio recurso. </w:t>
      </w:r>
      <w:proofErr w:type="spellStart"/>
      <w:r w:rsidRPr="008439E9">
        <w:t>Admitir-se-a</w:t>
      </w:r>
      <w:proofErr w:type="spellEnd"/>
      <w:r w:rsidRPr="008439E9">
        <w:t xml:space="preserve">́ um </w:t>
      </w:r>
      <w:proofErr w:type="spellStart"/>
      <w:r w:rsidRPr="008439E9">
        <w:t>único</w:t>
      </w:r>
      <w:proofErr w:type="spellEnd"/>
      <w:r w:rsidRPr="008439E9">
        <w:t xml:space="preserve"> recurso para cada tipo de </w:t>
      </w:r>
      <w:proofErr w:type="spellStart"/>
      <w:r w:rsidRPr="008439E9">
        <w:t>situação</w:t>
      </w:r>
      <w:proofErr w:type="spellEnd"/>
      <w:r w:rsidRPr="008439E9">
        <w:t xml:space="preserve">, de forma que, identificado mais de um recurso do candidato para </w:t>
      </w:r>
      <w:proofErr w:type="gramStart"/>
      <w:r w:rsidRPr="008439E9">
        <w:t>a mesma</w:t>
      </w:r>
      <w:proofErr w:type="gramEnd"/>
      <w:r w:rsidRPr="008439E9">
        <w:t xml:space="preserve"> </w:t>
      </w:r>
      <w:proofErr w:type="spellStart"/>
      <w:r w:rsidRPr="008439E9">
        <w:t>situação</w:t>
      </w:r>
      <w:proofErr w:type="spellEnd"/>
      <w:r w:rsidRPr="008439E9">
        <w:t xml:space="preserve">, somente </w:t>
      </w:r>
      <w:proofErr w:type="spellStart"/>
      <w:r w:rsidRPr="008439E9">
        <w:t>sera</w:t>
      </w:r>
      <w:proofErr w:type="spellEnd"/>
      <w:r w:rsidRPr="008439E9">
        <w:t xml:space="preserve">́ considerado o </w:t>
      </w:r>
      <w:proofErr w:type="spellStart"/>
      <w:r w:rsidRPr="008439E9">
        <w:t>último</w:t>
      </w:r>
      <w:proofErr w:type="spellEnd"/>
      <w:r w:rsidRPr="008439E9">
        <w:t xml:space="preserve"> recurso interposto, conforme </w:t>
      </w:r>
      <w:proofErr w:type="spellStart"/>
      <w:r w:rsidRPr="008439E9">
        <w:t>horário</w:t>
      </w:r>
      <w:proofErr w:type="spellEnd"/>
      <w:r w:rsidRPr="008439E9">
        <w:t xml:space="preserve"> registrado pelo sistema. </w:t>
      </w:r>
      <w:r w:rsidRPr="008439E9">
        <w:rPr>
          <w:b/>
          <w:bCs/>
        </w:rPr>
        <w:t xml:space="preserve">Os demais recursos </w:t>
      </w:r>
      <w:proofErr w:type="spellStart"/>
      <w:r w:rsidRPr="008439E9">
        <w:rPr>
          <w:b/>
          <w:bCs/>
        </w:rPr>
        <w:t>não</w:t>
      </w:r>
      <w:proofErr w:type="spellEnd"/>
      <w:r w:rsidRPr="008439E9">
        <w:rPr>
          <w:b/>
          <w:bCs/>
        </w:rPr>
        <w:t xml:space="preserve"> </w:t>
      </w:r>
      <w:proofErr w:type="spellStart"/>
      <w:r w:rsidRPr="008439E9">
        <w:rPr>
          <w:b/>
          <w:bCs/>
        </w:rPr>
        <w:t>serão</w:t>
      </w:r>
      <w:proofErr w:type="spellEnd"/>
      <w:r w:rsidRPr="008439E9">
        <w:rPr>
          <w:b/>
          <w:bCs/>
        </w:rPr>
        <w:t xml:space="preserve"> apreciados. </w:t>
      </w:r>
    </w:p>
    <w:p w14:paraId="58B5847A" w14:textId="1380A347" w:rsidR="008439E9" w:rsidRPr="00647ED4" w:rsidRDefault="008439E9" w:rsidP="009759AD">
      <w:pPr>
        <w:numPr>
          <w:ilvl w:val="2"/>
          <w:numId w:val="7"/>
        </w:numPr>
        <w:pBdr>
          <w:top w:val="nil"/>
          <w:left w:val="nil"/>
          <w:bottom w:val="nil"/>
          <w:right w:val="nil"/>
          <w:between w:val="nil"/>
        </w:pBdr>
        <w:spacing w:line="240" w:lineRule="auto"/>
        <w:ind w:left="0" w:firstLine="0"/>
        <w:jc w:val="both"/>
        <w:rPr>
          <w:b/>
          <w:bCs/>
          <w:color w:val="000000"/>
        </w:rPr>
      </w:pPr>
      <w:r w:rsidRPr="00647ED4">
        <w:lastRenderedPageBreak/>
        <w:t xml:space="preserve">Durante a fase recursal, </w:t>
      </w:r>
      <w:proofErr w:type="spellStart"/>
      <w:r w:rsidRPr="00647ED4">
        <w:t>não</w:t>
      </w:r>
      <w:proofErr w:type="spellEnd"/>
      <w:r w:rsidRPr="00647ED4">
        <w:t xml:space="preserve"> </w:t>
      </w:r>
      <w:proofErr w:type="spellStart"/>
      <w:r w:rsidRPr="00647ED4">
        <w:t>sera</w:t>
      </w:r>
      <w:proofErr w:type="spellEnd"/>
      <w:r w:rsidRPr="00647ED4">
        <w:t xml:space="preserve">́ aceita e/ou considerada </w:t>
      </w:r>
      <w:proofErr w:type="spellStart"/>
      <w:r w:rsidRPr="00647ED4">
        <w:t>complementação</w:t>
      </w:r>
      <w:proofErr w:type="spellEnd"/>
      <w:r w:rsidRPr="00647ED4">
        <w:t xml:space="preserve"> de </w:t>
      </w:r>
      <w:proofErr w:type="spellStart"/>
      <w:r w:rsidRPr="00647ED4">
        <w:t>documentação</w:t>
      </w:r>
      <w:proofErr w:type="spellEnd"/>
      <w:r w:rsidRPr="00647ED4">
        <w:t xml:space="preserve"> que deveria ter sido apresentada anteriormente, conforme as </w:t>
      </w:r>
      <w:proofErr w:type="spellStart"/>
      <w:r w:rsidRPr="00647ED4">
        <w:t>especificações</w:t>
      </w:r>
      <w:proofErr w:type="spellEnd"/>
      <w:r w:rsidRPr="00647ED4">
        <w:t xml:space="preserve"> deste edital para cada etapa</w:t>
      </w:r>
      <w:r w:rsidR="00647ED4">
        <w:t>.</w:t>
      </w:r>
    </w:p>
    <w:p w14:paraId="4968BDB6" w14:textId="77777777" w:rsidR="00727AC7" w:rsidRDefault="00727AC7" w:rsidP="009759AD">
      <w:pPr>
        <w:numPr>
          <w:ilvl w:val="1"/>
          <w:numId w:val="7"/>
        </w:numPr>
        <w:pBdr>
          <w:top w:val="nil"/>
          <w:left w:val="nil"/>
          <w:bottom w:val="nil"/>
          <w:right w:val="nil"/>
          <w:between w:val="nil"/>
        </w:pBdr>
        <w:spacing w:line="240" w:lineRule="auto"/>
        <w:ind w:left="0" w:firstLine="0"/>
        <w:jc w:val="both"/>
        <w:rPr>
          <w:color w:val="000000"/>
        </w:rPr>
      </w:pPr>
      <w:r>
        <w:t xml:space="preserve">A partir da divulgação do resultado dos recursos, por edital, cada recorrente poderá consultar o parecer do seu recurso diretamente na </w:t>
      </w:r>
      <w:r w:rsidRPr="000B6679">
        <w:rPr>
          <w:b/>
          <w:bCs/>
        </w:rPr>
        <w:t>“área do candidato”</w:t>
      </w:r>
      <w:r>
        <w:t xml:space="preserve">, no site </w:t>
      </w:r>
      <w:hyperlink r:id="rId19" w:history="1">
        <w:r w:rsidRPr="00EC6665">
          <w:rPr>
            <w:rStyle w:val="Hyperlink"/>
            <w:i/>
          </w:rPr>
          <w:t>https://wedoconcursos.com.br</w:t>
        </w:r>
      </w:hyperlink>
      <w:r>
        <w:rPr>
          <w:i/>
          <w:color w:val="000000"/>
        </w:rPr>
        <w:t xml:space="preserve">. </w:t>
      </w:r>
      <w:r>
        <w:rPr>
          <w:color w:val="000000"/>
        </w:rPr>
        <w:t xml:space="preserve">As respostas dos recursos também poderão publicadas na forma de extrato no site da </w:t>
      </w:r>
      <w:r>
        <w:rPr>
          <w:b/>
          <w:bCs/>
          <w:color w:val="000000"/>
        </w:rPr>
        <w:t>WE DO CONCURSOS</w:t>
      </w:r>
      <w:r>
        <w:rPr>
          <w:color w:val="000000"/>
        </w:rPr>
        <w:t>. </w:t>
      </w:r>
    </w:p>
    <w:p w14:paraId="4606700F" w14:textId="31CB91EC" w:rsidR="009F1EED"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Os recursos encaminhados por e-mail não serão reconhecidos.</w:t>
      </w:r>
    </w:p>
    <w:p w14:paraId="2CAFB03E" w14:textId="77777777" w:rsidR="00D65E05" w:rsidRPr="003F5A0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3F5A03">
        <w:rPr>
          <w:b/>
          <w:color w:val="000000"/>
          <w:sz w:val="36"/>
          <w:szCs w:val="36"/>
        </w:rPr>
        <w:t>DOS PROTOCOLOS:</w:t>
      </w:r>
    </w:p>
    <w:p w14:paraId="6B0909CC" w14:textId="77777777" w:rsidR="00D65E05" w:rsidRPr="0001492D" w:rsidRDefault="00006BE1" w:rsidP="009759AD">
      <w:pPr>
        <w:numPr>
          <w:ilvl w:val="1"/>
          <w:numId w:val="7"/>
        </w:numPr>
        <w:pBdr>
          <w:top w:val="nil"/>
          <w:left w:val="nil"/>
          <w:bottom w:val="nil"/>
          <w:right w:val="nil"/>
          <w:between w:val="nil"/>
        </w:pBdr>
        <w:spacing w:after="0" w:line="240" w:lineRule="auto"/>
        <w:ind w:left="0" w:firstLine="0"/>
        <w:jc w:val="both"/>
        <w:rPr>
          <w:b/>
          <w:color w:val="000000"/>
        </w:rPr>
      </w:pPr>
      <w:r w:rsidRPr="00A620D5">
        <w:rPr>
          <w:color w:val="000000"/>
        </w:rPr>
        <w:t xml:space="preserve">Com o intuito de formalizar todos os </w:t>
      </w:r>
      <w:r w:rsidRPr="0001492D">
        <w:rPr>
          <w:color w:val="000000"/>
        </w:rPr>
        <w:t>pleitos inerentes a este certame, deverão ser protocolados:</w:t>
      </w:r>
    </w:p>
    <w:p w14:paraId="54C9B7B1" w14:textId="77777777" w:rsidR="00D65E05" w:rsidRPr="0001492D" w:rsidRDefault="00006BE1" w:rsidP="009759AD">
      <w:pPr>
        <w:numPr>
          <w:ilvl w:val="0"/>
          <w:numId w:val="9"/>
        </w:numPr>
        <w:pBdr>
          <w:top w:val="nil"/>
          <w:left w:val="nil"/>
          <w:bottom w:val="nil"/>
          <w:right w:val="nil"/>
          <w:between w:val="nil"/>
        </w:pBdr>
        <w:spacing w:after="0" w:line="240" w:lineRule="auto"/>
        <w:ind w:left="1134" w:firstLine="0"/>
        <w:jc w:val="both"/>
        <w:rPr>
          <w:color w:val="000000"/>
        </w:rPr>
      </w:pPr>
      <w:r w:rsidRPr="0001492D">
        <w:rPr>
          <w:i/>
          <w:color w:val="000000"/>
        </w:rPr>
        <w:t>A impugnação contra às disposições do Edital;</w:t>
      </w:r>
    </w:p>
    <w:p w14:paraId="5998E062" w14:textId="2540289E" w:rsidR="00D65E05" w:rsidRPr="0001492D" w:rsidRDefault="00006BE1" w:rsidP="009759AD">
      <w:pPr>
        <w:numPr>
          <w:ilvl w:val="0"/>
          <w:numId w:val="9"/>
        </w:numPr>
        <w:pBdr>
          <w:top w:val="nil"/>
          <w:left w:val="nil"/>
          <w:bottom w:val="nil"/>
          <w:right w:val="nil"/>
          <w:between w:val="nil"/>
        </w:pBdr>
        <w:spacing w:after="0" w:line="240" w:lineRule="auto"/>
        <w:ind w:left="1134" w:firstLine="0"/>
        <w:jc w:val="both"/>
        <w:rPr>
          <w:color w:val="000000"/>
        </w:rPr>
      </w:pPr>
      <w:r w:rsidRPr="0001492D">
        <w:rPr>
          <w:i/>
          <w:color w:val="000000"/>
        </w:rPr>
        <w:t xml:space="preserve">O Requerimento de Solicitação de Condição Especial, </w:t>
      </w:r>
      <w:r w:rsidR="00E3015D" w:rsidRPr="0001492D">
        <w:rPr>
          <w:i/>
          <w:color w:val="000000"/>
        </w:rPr>
        <w:t xml:space="preserve">Vaga Especial, </w:t>
      </w:r>
      <w:r w:rsidRPr="0001492D">
        <w:rPr>
          <w:i/>
          <w:color w:val="000000"/>
        </w:rPr>
        <w:t>Nome Social, Condição de Jurado e de Pedido de Isenção;</w:t>
      </w:r>
    </w:p>
    <w:p w14:paraId="58E4FCB2" w14:textId="20349345" w:rsidR="00D65E05" w:rsidRPr="0001492D" w:rsidRDefault="00006BE1" w:rsidP="009759AD">
      <w:pPr>
        <w:numPr>
          <w:ilvl w:val="0"/>
          <w:numId w:val="9"/>
        </w:numPr>
        <w:pBdr>
          <w:top w:val="nil"/>
          <w:left w:val="nil"/>
          <w:bottom w:val="nil"/>
          <w:right w:val="nil"/>
          <w:between w:val="nil"/>
        </w:pBdr>
        <w:spacing w:line="240" w:lineRule="auto"/>
        <w:ind w:left="1134" w:firstLine="0"/>
        <w:jc w:val="both"/>
        <w:rPr>
          <w:color w:val="000000"/>
        </w:rPr>
      </w:pPr>
      <w:r w:rsidRPr="0001492D">
        <w:rPr>
          <w:i/>
          <w:color w:val="000000"/>
        </w:rPr>
        <w:t xml:space="preserve">Todos os demais </w:t>
      </w:r>
      <w:r w:rsidR="009F1EED" w:rsidRPr="0001492D">
        <w:rPr>
          <w:i/>
          <w:color w:val="000000"/>
        </w:rPr>
        <w:t>r</w:t>
      </w:r>
      <w:r w:rsidRPr="0001492D">
        <w:rPr>
          <w:i/>
          <w:color w:val="000000"/>
        </w:rPr>
        <w:t xml:space="preserve">ecursos definidos no </w:t>
      </w:r>
      <w:r w:rsidRPr="0001492D">
        <w:rPr>
          <w:b/>
          <w:i/>
          <w:color w:val="000000"/>
        </w:rPr>
        <w:t>Item 1</w:t>
      </w:r>
      <w:r w:rsidR="0001492D" w:rsidRPr="0001492D">
        <w:rPr>
          <w:b/>
          <w:i/>
          <w:color w:val="000000"/>
        </w:rPr>
        <w:t xml:space="preserve">3 </w:t>
      </w:r>
      <w:r w:rsidRPr="0001492D">
        <w:rPr>
          <w:i/>
          <w:color w:val="000000"/>
        </w:rPr>
        <w:t>deste Edital.</w:t>
      </w:r>
    </w:p>
    <w:p w14:paraId="63BF247C" w14:textId="73981B8D" w:rsidR="00D65E05"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Os requerimentos e/ou recursos/impugnações</w:t>
      </w:r>
      <w:r w:rsidR="009F1EED">
        <w:rPr>
          <w:color w:val="000000"/>
        </w:rPr>
        <w:t xml:space="preserve"> </w:t>
      </w:r>
      <w:r>
        <w:rPr>
          <w:b/>
          <w:color w:val="000000"/>
          <w:u w:val="single"/>
        </w:rPr>
        <w:t>devem ser protocolados diretamente no site www.wedoconcursos.com.br</w:t>
      </w:r>
      <w:r>
        <w:rPr>
          <w:color w:val="000000"/>
          <w:u w:val="single"/>
        </w:rPr>
        <w:t>,</w:t>
      </w:r>
      <w:r>
        <w:rPr>
          <w:color w:val="000000"/>
        </w:rPr>
        <w:t xml:space="preserve"> através da </w:t>
      </w:r>
      <w:r w:rsidRPr="009F1EED">
        <w:rPr>
          <w:b/>
          <w:bCs/>
          <w:color w:val="000000"/>
        </w:rPr>
        <w:t>“Área do Candidato”,</w:t>
      </w:r>
      <w:r>
        <w:rPr>
          <w:color w:val="000000"/>
        </w:rPr>
        <w:t xml:space="preserve"> em ambiente restrito, preenchendo de maneira completa o formulário eletrônico disponível e seguindo as instruções </w:t>
      </w:r>
      <w:r w:rsidR="009F1EED">
        <w:rPr>
          <w:color w:val="000000"/>
        </w:rPr>
        <w:t>da página.</w:t>
      </w:r>
    </w:p>
    <w:p w14:paraId="36E7917F" w14:textId="77777777" w:rsidR="00D65E05" w:rsidRPr="003E01CB"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Os prazos e condições de protocolo são estabelecidos de maneira individual, nos itens relativos a cada pleito passível de protocolização.</w:t>
      </w:r>
    </w:p>
    <w:p w14:paraId="0FE5C6C2" w14:textId="0A8EB99C" w:rsidR="003E01CB" w:rsidRPr="0001492D" w:rsidRDefault="003E01CB"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 xml:space="preserve">O protocolo </w:t>
      </w:r>
      <w:r w:rsidRPr="009F1EED">
        <w:rPr>
          <w:b/>
          <w:bCs/>
          <w:color w:val="000000"/>
        </w:rPr>
        <w:t xml:space="preserve">deverá ser individual por </w:t>
      </w:r>
      <w:r w:rsidRPr="0001492D">
        <w:rPr>
          <w:b/>
          <w:bCs/>
          <w:color w:val="000000"/>
        </w:rPr>
        <w:t>candidato</w:t>
      </w:r>
      <w:r w:rsidRPr="0001492D">
        <w:rPr>
          <w:color w:val="000000"/>
        </w:rPr>
        <w:t xml:space="preserve">, devendo ser realizado </w:t>
      </w:r>
      <w:r w:rsidRPr="0001492D">
        <w:rPr>
          <w:b/>
          <w:bCs/>
          <w:color w:val="000000"/>
        </w:rPr>
        <w:t>um protocolo para cada requerimento apresentado</w:t>
      </w:r>
      <w:r w:rsidRPr="0001492D">
        <w:rPr>
          <w:color w:val="000000"/>
        </w:rPr>
        <w:t xml:space="preserve">. O envio de conjunto de documentos na mesma remessa, </w:t>
      </w:r>
      <w:r w:rsidR="009F1EED" w:rsidRPr="0001492D">
        <w:rPr>
          <w:color w:val="000000"/>
        </w:rPr>
        <w:t xml:space="preserve">que se referem a itens diversos (exemplo: pedido de condição especial de prova e pedido de isenção / vaga </w:t>
      </w:r>
      <w:proofErr w:type="spellStart"/>
      <w:r w:rsidR="009F1EED" w:rsidRPr="0001492D">
        <w:rPr>
          <w:color w:val="000000"/>
        </w:rPr>
        <w:t>PcD</w:t>
      </w:r>
      <w:proofErr w:type="spellEnd"/>
      <w:r w:rsidR="009F1EED" w:rsidRPr="0001492D">
        <w:rPr>
          <w:color w:val="000000"/>
        </w:rPr>
        <w:t xml:space="preserve">) </w:t>
      </w:r>
      <w:r w:rsidRPr="0001492D">
        <w:rPr>
          <w:color w:val="000000"/>
        </w:rPr>
        <w:t>ou inerente a mais de um candidato, importará no indeferimento sem análise de mérito.</w:t>
      </w:r>
    </w:p>
    <w:p w14:paraId="1DAB8B25" w14:textId="41AFBAE9" w:rsidR="003E01CB" w:rsidRPr="0001492D" w:rsidRDefault="003E01CB" w:rsidP="009759AD">
      <w:pPr>
        <w:numPr>
          <w:ilvl w:val="1"/>
          <w:numId w:val="7"/>
        </w:numPr>
        <w:pBdr>
          <w:top w:val="nil"/>
          <w:left w:val="nil"/>
          <w:bottom w:val="nil"/>
          <w:right w:val="nil"/>
          <w:between w:val="nil"/>
        </w:pBdr>
        <w:spacing w:line="240" w:lineRule="auto"/>
        <w:ind w:left="0" w:firstLine="0"/>
        <w:jc w:val="both"/>
        <w:rPr>
          <w:b/>
          <w:bCs/>
          <w:color w:val="000000"/>
          <w:u w:val="single"/>
        </w:rPr>
      </w:pPr>
      <w:r w:rsidRPr="0001492D">
        <w:rPr>
          <w:b/>
          <w:bCs/>
          <w:color w:val="000000"/>
          <w:u w:val="single"/>
        </w:rPr>
        <w:t>Para realizar a impugnação dos itens do Edital, o candidato deverá:</w:t>
      </w:r>
    </w:p>
    <w:p w14:paraId="3A5D78CA" w14:textId="0D4A4359" w:rsidR="00B45EF0" w:rsidRPr="0001492D" w:rsidRDefault="00B45EF0" w:rsidP="009759AD">
      <w:pPr>
        <w:numPr>
          <w:ilvl w:val="2"/>
          <w:numId w:val="7"/>
        </w:numPr>
        <w:pBdr>
          <w:top w:val="nil"/>
          <w:left w:val="nil"/>
          <w:bottom w:val="nil"/>
          <w:right w:val="nil"/>
          <w:between w:val="nil"/>
        </w:pBdr>
        <w:spacing w:line="240" w:lineRule="auto"/>
        <w:ind w:left="0" w:firstLine="0"/>
        <w:jc w:val="both"/>
        <w:rPr>
          <w:color w:val="000000"/>
        </w:rPr>
      </w:pPr>
      <w:r w:rsidRPr="0001492D">
        <w:rPr>
          <w:color w:val="000000"/>
        </w:rPr>
        <w:t xml:space="preserve">Localizar, no </w:t>
      </w:r>
      <w:r w:rsidRPr="0001492D">
        <w:rPr>
          <w:i/>
          <w:color w:val="000000"/>
        </w:rPr>
        <w:t>site</w:t>
      </w:r>
      <w:r w:rsidRPr="0001492D">
        <w:rPr>
          <w:color w:val="000000"/>
        </w:rPr>
        <w:t>, a</w:t>
      </w:r>
      <w:r w:rsidR="009F1EED" w:rsidRPr="0001492D">
        <w:rPr>
          <w:color w:val="000000"/>
        </w:rPr>
        <w:t xml:space="preserve"> aba </w:t>
      </w:r>
      <w:r w:rsidRPr="0001492D">
        <w:rPr>
          <w:color w:val="000000"/>
        </w:rPr>
        <w:t xml:space="preserve">“em andamento” e localizar o “link” correlato ao </w:t>
      </w:r>
      <w:r w:rsidR="0092286C" w:rsidRPr="0001492D">
        <w:rPr>
          <w:color w:val="000000"/>
        </w:rPr>
        <w:t>Concurso Público</w:t>
      </w:r>
      <w:r w:rsidRPr="0001492D">
        <w:rPr>
          <w:color w:val="000000"/>
        </w:rPr>
        <w:t xml:space="preserve"> </w:t>
      </w:r>
      <w:r w:rsidR="00A620D5" w:rsidRPr="0001492D">
        <w:rPr>
          <w:color w:val="000000"/>
        </w:rPr>
        <w:t xml:space="preserve">do Município de </w:t>
      </w:r>
      <w:r w:rsidR="0092286C" w:rsidRPr="0001492D">
        <w:rPr>
          <w:color w:val="000000"/>
        </w:rPr>
        <w:t>Monte Carlo</w:t>
      </w:r>
      <w:r w:rsidR="00A620D5" w:rsidRPr="0001492D">
        <w:rPr>
          <w:color w:val="000000"/>
        </w:rPr>
        <w:t>;</w:t>
      </w:r>
    </w:p>
    <w:p w14:paraId="62B622E9" w14:textId="2DCB7100" w:rsidR="003E01CB" w:rsidRPr="003E01CB" w:rsidRDefault="00B45EF0" w:rsidP="009759AD">
      <w:pPr>
        <w:numPr>
          <w:ilvl w:val="2"/>
          <w:numId w:val="7"/>
        </w:numPr>
        <w:pBdr>
          <w:top w:val="nil"/>
          <w:left w:val="nil"/>
          <w:bottom w:val="nil"/>
          <w:right w:val="nil"/>
          <w:between w:val="nil"/>
        </w:pBdr>
        <w:spacing w:line="240" w:lineRule="auto"/>
        <w:ind w:left="0" w:firstLine="0"/>
        <w:jc w:val="both"/>
        <w:rPr>
          <w:b/>
          <w:color w:val="000000"/>
        </w:rPr>
      </w:pPr>
      <w:r>
        <w:t xml:space="preserve">Clicar no botão </w:t>
      </w:r>
      <w:r w:rsidRPr="009F1EED">
        <w:rPr>
          <w:b/>
          <w:bCs/>
        </w:rPr>
        <w:t>“mais informações”;</w:t>
      </w:r>
      <w:r>
        <w:t xml:space="preserve"> </w:t>
      </w:r>
      <w:r w:rsidRPr="009F1EED">
        <w:rPr>
          <w:b/>
          <w:bCs/>
        </w:rPr>
        <w:t>“impugnação contra o edital”;</w:t>
      </w:r>
      <w:r>
        <w:t xml:space="preserve"> digitar seu número de CPF e outros dados solicitados; e </w:t>
      </w:r>
      <w:r w:rsidRPr="009F1EED">
        <w:rPr>
          <w:b/>
          <w:bCs/>
        </w:rPr>
        <w:t>“continuar”</w:t>
      </w:r>
      <w:r>
        <w:t xml:space="preserve"> </w:t>
      </w:r>
      <w:r w:rsidRPr="00177B2B">
        <w:rPr>
          <w:color w:val="000000"/>
        </w:rPr>
        <w:t xml:space="preserve">preencher total e corretamente o formulário </w:t>
      </w:r>
      <w:r w:rsidR="00E1164C">
        <w:rPr>
          <w:color w:val="000000"/>
        </w:rPr>
        <w:t xml:space="preserve">apresentando </w:t>
      </w:r>
      <w:r w:rsidR="003E01CB">
        <w:rPr>
          <w:color w:val="000000"/>
        </w:rPr>
        <w:t xml:space="preserve">os documentos e aportes necessários, com a indicação da legislação em que o candidato ampara os seus argumentos. </w:t>
      </w:r>
    </w:p>
    <w:p w14:paraId="02E3E92A" w14:textId="77777777" w:rsidR="006F2F49" w:rsidRPr="006F2F49" w:rsidRDefault="003E01CB" w:rsidP="009759AD">
      <w:pPr>
        <w:numPr>
          <w:ilvl w:val="1"/>
          <w:numId w:val="7"/>
        </w:numPr>
        <w:pBdr>
          <w:top w:val="nil"/>
          <w:left w:val="nil"/>
          <w:bottom w:val="nil"/>
          <w:right w:val="nil"/>
          <w:between w:val="nil"/>
        </w:pBdr>
        <w:spacing w:line="240" w:lineRule="auto"/>
        <w:ind w:left="0" w:firstLine="0"/>
        <w:jc w:val="both"/>
        <w:rPr>
          <w:b/>
          <w:color w:val="000000"/>
        </w:rPr>
      </w:pPr>
      <w:r w:rsidRPr="00E1164C">
        <w:rPr>
          <w:b/>
          <w:bCs/>
          <w:color w:val="000000"/>
        </w:rPr>
        <w:t>Impugnação realizada sem indicação de legislação ou com argumentos meramente opinativos não serão reconhecidos</w:t>
      </w:r>
      <w:r>
        <w:rPr>
          <w:color w:val="000000"/>
        </w:rPr>
        <w:t>, sendo o pleito indeferido sem análise de mérito.</w:t>
      </w:r>
    </w:p>
    <w:p w14:paraId="13E25B72" w14:textId="04B7A29A" w:rsidR="006F2F49" w:rsidRPr="006F2F49" w:rsidRDefault="006F2F49" w:rsidP="009759AD">
      <w:pPr>
        <w:numPr>
          <w:ilvl w:val="1"/>
          <w:numId w:val="7"/>
        </w:numPr>
        <w:pBdr>
          <w:top w:val="nil"/>
          <w:left w:val="nil"/>
          <w:bottom w:val="nil"/>
          <w:right w:val="nil"/>
          <w:between w:val="nil"/>
        </w:pBdr>
        <w:spacing w:line="240" w:lineRule="auto"/>
        <w:ind w:left="0" w:firstLine="0"/>
        <w:jc w:val="both"/>
        <w:rPr>
          <w:b/>
          <w:bCs/>
          <w:color w:val="000000"/>
        </w:rPr>
      </w:pPr>
      <w:r w:rsidRPr="006F2F49">
        <w:t xml:space="preserve">Com a </w:t>
      </w:r>
      <w:proofErr w:type="spellStart"/>
      <w:r w:rsidRPr="006F2F49">
        <w:t>verificação</w:t>
      </w:r>
      <w:proofErr w:type="spellEnd"/>
      <w:r w:rsidRPr="006F2F49">
        <w:t xml:space="preserve"> de </w:t>
      </w:r>
      <w:proofErr w:type="spellStart"/>
      <w:r w:rsidRPr="006F2F49">
        <w:t>ausência</w:t>
      </w:r>
      <w:proofErr w:type="spellEnd"/>
      <w:r w:rsidRPr="006F2F49">
        <w:t xml:space="preserve"> de </w:t>
      </w:r>
      <w:proofErr w:type="spellStart"/>
      <w:r w:rsidRPr="006F2F49">
        <w:t>impugnação</w:t>
      </w:r>
      <w:proofErr w:type="spellEnd"/>
      <w:r w:rsidRPr="006F2F49">
        <w:t xml:space="preserve"> durante o </w:t>
      </w:r>
      <w:proofErr w:type="spellStart"/>
      <w:r w:rsidRPr="006F2F49">
        <w:t>período</w:t>
      </w:r>
      <w:proofErr w:type="spellEnd"/>
      <w:r w:rsidRPr="006F2F49">
        <w:t xml:space="preserve"> estabelecido no </w:t>
      </w:r>
      <w:r w:rsidRPr="006F2F49">
        <w:rPr>
          <w:b/>
          <w:bCs/>
        </w:rPr>
        <w:t>Anexo III</w:t>
      </w:r>
      <w:r w:rsidRPr="006F2F49">
        <w:t xml:space="preserve"> deste edital e consequente </w:t>
      </w:r>
      <w:proofErr w:type="spellStart"/>
      <w:r w:rsidRPr="006F2F49">
        <w:t>realização</w:t>
      </w:r>
      <w:proofErr w:type="spellEnd"/>
      <w:r w:rsidRPr="006F2F49">
        <w:t xml:space="preserve"> da </w:t>
      </w:r>
      <w:proofErr w:type="spellStart"/>
      <w:r w:rsidRPr="006F2F49">
        <w:t>inscrição</w:t>
      </w:r>
      <w:proofErr w:type="spellEnd"/>
      <w:r w:rsidRPr="006F2F49">
        <w:t xml:space="preserve">, </w:t>
      </w:r>
      <w:r w:rsidRPr="006F2F49">
        <w:rPr>
          <w:b/>
          <w:bCs/>
        </w:rPr>
        <w:t xml:space="preserve">é manifesta a vontade do candidato de participar do certame, nos exatos termos estabelecidos por este edital e demais </w:t>
      </w:r>
      <w:proofErr w:type="spellStart"/>
      <w:r w:rsidRPr="006F2F49">
        <w:rPr>
          <w:b/>
          <w:bCs/>
        </w:rPr>
        <w:t>publicações</w:t>
      </w:r>
      <w:proofErr w:type="spellEnd"/>
      <w:r w:rsidRPr="006F2F49">
        <w:rPr>
          <w:b/>
          <w:bCs/>
        </w:rPr>
        <w:t xml:space="preserve"> oficiais referentes à </w:t>
      </w:r>
      <w:proofErr w:type="spellStart"/>
      <w:r w:rsidRPr="006F2F49">
        <w:rPr>
          <w:b/>
          <w:bCs/>
        </w:rPr>
        <w:t>execução</w:t>
      </w:r>
      <w:proofErr w:type="spellEnd"/>
      <w:r w:rsidRPr="006F2F49">
        <w:rPr>
          <w:b/>
          <w:bCs/>
        </w:rPr>
        <w:t xml:space="preserve"> do certame,</w:t>
      </w:r>
      <w:r w:rsidRPr="006F2F49">
        <w:t xml:space="preserve"> descabendo </w:t>
      </w:r>
      <w:proofErr w:type="spellStart"/>
      <w:r w:rsidRPr="006F2F49">
        <w:t>alegações</w:t>
      </w:r>
      <w:proofErr w:type="spellEnd"/>
      <w:r w:rsidRPr="006F2F49">
        <w:t xml:space="preserve"> de desconhecimento e/ou </w:t>
      </w:r>
      <w:proofErr w:type="spellStart"/>
      <w:r w:rsidRPr="006F2F49">
        <w:t>impugnações</w:t>
      </w:r>
      <w:proofErr w:type="spellEnd"/>
      <w:r w:rsidRPr="006F2F49">
        <w:t xml:space="preserve"> posteriores à </w:t>
      </w:r>
      <w:proofErr w:type="spellStart"/>
      <w:r w:rsidRPr="006F2F49">
        <w:t>inscrição</w:t>
      </w:r>
      <w:proofErr w:type="spellEnd"/>
      <w:r w:rsidRPr="006F2F49">
        <w:t xml:space="preserve">, uma vez que, nos termos das </w:t>
      </w:r>
      <w:proofErr w:type="spellStart"/>
      <w:r w:rsidRPr="006F2F49">
        <w:t>disposições</w:t>
      </w:r>
      <w:proofErr w:type="spellEnd"/>
      <w:r w:rsidRPr="006F2F49">
        <w:t xml:space="preserve"> iniciais deste edital, </w:t>
      </w:r>
      <w:r w:rsidRPr="006F2F49">
        <w:rPr>
          <w:b/>
          <w:bCs/>
        </w:rPr>
        <w:t xml:space="preserve">a leitura integral e acurada deste documento antes da </w:t>
      </w:r>
      <w:proofErr w:type="spellStart"/>
      <w:r w:rsidRPr="006F2F49">
        <w:rPr>
          <w:b/>
          <w:bCs/>
        </w:rPr>
        <w:t>realização</w:t>
      </w:r>
      <w:proofErr w:type="spellEnd"/>
      <w:r w:rsidRPr="006F2F49">
        <w:rPr>
          <w:b/>
          <w:bCs/>
        </w:rPr>
        <w:t xml:space="preserve"> da </w:t>
      </w:r>
      <w:proofErr w:type="spellStart"/>
      <w:r w:rsidRPr="006F2F49">
        <w:rPr>
          <w:b/>
          <w:bCs/>
        </w:rPr>
        <w:t>inscrição</w:t>
      </w:r>
      <w:proofErr w:type="spellEnd"/>
      <w:r w:rsidRPr="006F2F49">
        <w:rPr>
          <w:b/>
          <w:bCs/>
        </w:rPr>
        <w:t xml:space="preserve"> é </w:t>
      </w:r>
      <w:proofErr w:type="spellStart"/>
      <w:r w:rsidRPr="006F2F49">
        <w:rPr>
          <w:b/>
          <w:bCs/>
        </w:rPr>
        <w:t>obrigatória</w:t>
      </w:r>
      <w:proofErr w:type="spellEnd"/>
      <w:r w:rsidRPr="006F2F49">
        <w:rPr>
          <w:b/>
          <w:bCs/>
        </w:rPr>
        <w:t xml:space="preserve"> a todos os interessados em participar do certame. </w:t>
      </w:r>
    </w:p>
    <w:p w14:paraId="01D3F5DD" w14:textId="57B84734" w:rsidR="00D65E05" w:rsidRPr="00C37AAD"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Não serão reconhecidos os protocolos</w:t>
      </w:r>
      <w:r w:rsidR="00E1164C">
        <w:rPr>
          <w:color w:val="000000"/>
        </w:rPr>
        <w:t xml:space="preserve"> </w:t>
      </w:r>
      <w:r>
        <w:rPr>
          <w:color w:val="000000"/>
        </w:rPr>
        <w:t xml:space="preserve">efetuados de maneira diversa à estabelecida </w:t>
      </w:r>
      <w:r w:rsidR="00E1164C">
        <w:rPr>
          <w:color w:val="000000"/>
        </w:rPr>
        <w:t>neste capítulo</w:t>
      </w:r>
      <w:r>
        <w:rPr>
          <w:color w:val="000000"/>
        </w:rPr>
        <w:t>, ou ainda, realizados de maneira intempestiva.</w:t>
      </w:r>
    </w:p>
    <w:p w14:paraId="5850E67B" w14:textId="77777777" w:rsidR="00D65E05" w:rsidRPr="0001492D"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01492D">
        <w:rPr>
          <w:b/>
          <w:color w:val="000000"/>
          <w:sz w:val="36"/>
          <w:szCs w:val="36"/>
        </w:rPr>
        <w:t>DA DELEGAÇÃO DE COMPETÊNCIA:</w:t>
      </w:r>
    </w:p>
    <w:p w14:paraId="32A6D8D9" w14:textId="1271A337" w:rsidR="00D65E05" w:rsidRPr="0001492D"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sidRPr="0001492D">
        <w:rPr>
          <w:color w:val="000000"/>
        </w:rPr>
        <w:t xml:space="preserve">Delega-se competência à empresa </w:t>
      </w:r>
      <w:r w:rsidRPr="0001492D">
        <w:rPr>
          <w:b/>
          <w:color w:val="000000"/>
        </w:rPr>
        <w:t>WE DO CONCURSOS</w:t>
      </w:r>
      <w:r w:rsidRPr="0001492D">
        <w:rPr>
          <w:color w:val="000000"/>
        </w:rPr>
        <w:t>, na qualidade de</w:t>
      </w:r>
      <w:r w:rsidRPr="0001492D">
        <w:rPr>
          <w:b/>
          <w:color w:val="000000"/>
        </w:rPr>
        <w:t xml:space="preserve"> </w:t>
      </w:r>
      <w:r w:rsidRPr="0001492D">
        <w:rPr>
          <w:color w:val="000000"/>
        </w:rPr>
        <w:t xml:space="preserve">banca executora deste </w:t>
      </w:r>
      <w:r w:rsidR="0092286C" w:rsidRPr="0001492D">
        <w:rPr>
          <w:color w:val="000000"/>
        </w:rPr>
        <w:t>Concurso Público</w:t>
      </w:r>
      <w:r w:rsidRPr="0001492D">
        <w:rPr>
          <w:color w:val="000000"/>
        </w:rPr>
        <w:t>, para: </w:t>
      </w:r>
    </w:p>
    <w:p w14:paraId="45D9C058"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lastRenderedPageBreak/>
        <w:t>Receber e processar as inscrições; </w:t>
      </w:r>
    </w:p>
    <w:p w14:paraId="4DB4BCB2"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Emitir os documentos de homologação das inscrições; </w:t>
      </w:r>
    </w:p>
    <w:p w14:paraId="29B7D281"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Aplicar, julgar e corrigir as provas escritas objetivas;</w:t>
      </w:r>
    </w:p>
    <w:p w14:paraId="0C13708A"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Apreciar todos os recursos previstos neste Edital; </w:t>
      </w:r>
    </w:p>
    <w:p w14:paraId="60D11128"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Emitir relatórios de classificação dos candidatos; </w:t>
      </w:r>
    </w:p>
    <w:p w14:paraId="4F8C201E" w14:textId="0EDB7678"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 xml:space="preserve">Prestar informações sobre o </w:t>
      </w:r>
      <w:r w:rsidR="0092286C" w:rsidRPr="0001492D">
        <w:rPr>
          <w:i/>
          <w:color w:val="000000"/>
        </w:rPr>
        <w:t>Concurso Público</w:t>
      </w:r>
      <w:r w:rsidRPr="0001492D">
        <w:rPr>
          <w:i/>
          <w:color w:val="000000"/>
        </w:rPr>
        <w:t xml:space="preserve"> dentro de sua competência; </w:t>
      </w:r>
    </w:p>
    <w:p w14:paraId="4DB91104" w14:textId="77777777" w:rsidR="00D65E05" w:rsidRPr="0001492D" w:rsidRDefault="00006BE1" w:rsidP="00461D79">
      <w:pPr>
        <w:numPr>
          <w:ilvl w:val="0"/>
          <w:numId w:val="1"/>
        </w:numPr>
        <w:pBdr>
          <w:top w:val="nil"/>
          <w:left w:val="nil"/>
          <w:bottom w:val="nil"/>
          <w:right w:val="nil"/>
          <w:between w:val="nil"/>
        </w:pBdr>
        <w:spacing w:after="0" w:line="240" w:lineRule="auto"/>
        <w:ind w:left="1134" w:firstLine="0"/>
        <w:jc w:val="both"/>
        <w:rPr>
          <w:color w:val="000000"/>
        </w:rPr>
      </w:pPr>
      <w:r w:rsidRPr="0001492D">
        <w:rPr>
          <w:i/>
          <w:color w:val="000000"/>
        </w:rPr>
        <w:t>Atuar em conformidade com as disposições deste Edital;</w:t>
      </w:r>
    </w:p>
    <w:p w14:paraId="4FCE926E" w14:textId="36CF799B" w:rsidR="00D65E05" w:rsidRPr="0001492D" w:rsidRDefault="00006BE1" w:rsidP="003F5A03">
      <w:pPr>
        <w:numPr>
          <w:ilvl w:val="0"/>
          <w:numId w:val="1"/>
        </w:numPr>
        <w:pBdr>
          <w:top w:val="nil"/>
          <w:left w:val="nil"/>
          <w:bottom w:val="nil"/>
          <w:right w:val="nil"/>
          <w:between w:val="nil"/>
        </w:pBdr>
        <w:spacing w:line="240" w:lineRule="auto"/>
        <w:ind w:left="1134" w:firstLine="0"/>
        <w:jc w:val="both"/>
        <w:rPr>
          <w:color w:val="000000"/>
        </w:rPr>
      </w:pPr>
      <w:r w:rsidRPr="0001492D">
        <w:rPr>
          <w:i/>
          <w:color w:val="000000"/>
        </w:rPr>
        <w:t xml:space="preserve">Responder, em conjunto com o Município de </w:t>
      </w:r>
      <w:r w:rsidR="0092286C" w:rsidRPr="0001492D">
        <w:rPr>
          <w:i/>
          <w:color w:val="000000"/>
        </w:rPr>
        <w:t>Monte Carlo</w:t>
      </w:r>
      <w:r w:rsidRPr="0001492D">
        <w:rPr>
          <w:i/>
          <w:color w:val="000000"/>
        </w:rPr>
        <w:t xml:space="preserve"> eventuais questionamentos de ordem judicial e/ou recomendação ministerial. </w:t>
      </w:r>
    </w:p>
    <w:p w14:paraId="6437EEE0" w14:textId="27291E44" w:rsidR="001C04DC" w:rsidRPr="00C37AA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A fiscalização e supervisão do certame serão exercidas pela Comissão Especial do </w:t>
      </w:r>
      <w:r w:rsidR="0092286C" w:rsidRPr="0001492D">
        <w:rPr>
          <w:color w:val="000000"/>
        </w:rPr>
        <w:t>Concurso Público</w:t>
      </w:r>
      <w:r w:rsidRPr="0001492D">
        <w:rPr>
          <w:color w:val="000000"/>
        </w:rPr>
        <w:t>, a ser devidamente nomeada para esse fim. </w:t>
      </w:r>
    </w:p>
    <w:p w14:paraId="5727B5AA" w14:textId="77777777" w:rsidR="00D65E05" w:rsidRPr="003F5A03" w:rsidRDefault="00006BE1" w:rsidP="009759AD">
      <w:pPr>
        <w:numPr>
          <w:ilvl w:val="0"/>
          <w:numId w:val="7"/>
        </w:numPr>
        <w:pBdr>
          <w:top w:val="nil"/>
          <w:left w:val="nil"/>
          <w:bottom w:val="nil"/>
          <w:right w:val="nil"/>
          <w:between w:val="nil"/>
        </w:pBdr>
        <w:spacing w:line="240" w:lineRule="auto"/>
        <w:ind w:left="0" w:firstLine="0"/>
        <w:jc w:val="both"/>
        <w:rPr>
          <w:b/>
          <w:color w:val="000000"/>
          <w:sz w:val="36"/>
          <w:szCs w:val="36"/>
        </w:rPr>
      </w:pPr>
      <w:r w:rsidRPr="003F5A03">
        <w:rPr>
          <w:b/>
          <w:color w:val="000000"/>
          <w:sz w:val="36"/>
          <w:szCs w:val="36"/>
        </w:rPr>
        <w:t>DAS DISPOSIÇÕES FINAIS:</w:t>
      </w:r>
    </w:p>
    <w:p w14:paraId="61DC8EA6" w14:textId="4F2DECEF" w:rsidR="00E1164C" w:rsidRPr="00CA7937" w:rsidRDefault="00E1164C" w:rsidP="009759AD">
      <w:pPr>
        <w:pStyle w:val="NormalWeb"/>
        <w:numPr>
          <w:ilvl w:val="1"/>
          <w:numId w:val="7"/>
        </w:numPr>
        <w:spacing w:after="160" w:afterAutospacing="0"/>
        <w:ind w:left="0" w:firstLine="0"/>
        <w:jc w:val="both"/>
        <w:rPr>
          <w:sz w:val="22"/>
          <w:szCs w:val="22"/>
          <w:u w:val="single"/>
        </w:rPr>
      </w:pPr>
      <w:r w:rsidRPr="00E1164C">
        <w:rPr>
          <w:rFonts w:ascii="Calibri" w:hAnsi="Calibri" w:cs="Calibri"/>
          <w:sz w:val="22"/>
          <w:szCs w:val="22"/>
        </w:rPr>
        <w:t xml:space="preserve">Somente </w:t>
      </w:r>
      <w:proofErr w:type="spellStart"/>
      <w:r w:rsidRPr="00E1164C">
        <w:rPr>
          <w:rFonts w:ascii="Calibri" w:hAnsi="Calibri" w:cs="Calibri"/>
          <w:sz w:val="22"/>
          <w:szCs w:val="22"/>
        </w:rPr>
        <w:t>havera</w:t>
      </w:r>
      <w:proofErr w:type="spellEnd"/>
      <w:r w:rsidRPr="00E1164C">
        <w:rPr>
          <w:rFonts w:ascii="Calibri" w:hAnsi="Calibri" w:cs="Calibri"/>
          <w:sz w:val="22"/>
          <w:szCs w:val="22"/>
        </w:rPr>
        <w:t xml:space="preserve">́ </w:t>
      </w:r>
      <w:proofErr w:type="spellStart"/>
      <w:r w:rsidRPr="00E1164C">
        <w:rPr>
          <w:rFonts w:ascii="Calibri" w:hAnsi="Calibri" w:cs="Calibri"/>
          <w:sz w:val="22"/>
          <w:szCs w:val="22"/>
        </w:rPr>
        <w:t>devolução</w:t>
      </w:r>
      <w:proofErr w:type="spellEnd"/>
      <w:r w:rsidRPr="00E1164C">
        <w:rPr>
          <w:rFonts w:ascii="Calibri" w:hAnsi="Calibri" w:cs="Calibri"/>
          <w:sz w:val="22"/>
          <w:szCs w:val="22"/>
        </w:rPr>
        <w:t xml:space="preserve"> do valor da taxa de </w:t>
      </w:r>
      <w:proofErr w:type="spellStart"/>
      <w:r w:rsidRPr="00E1164C">
        <w:rPr>
          <w:rFonts w:ascii="Calibri" w:hAnsi="Calibri" w:cs="Calibri"/>
          <w:sz w:val="22"/>
          <w:szCs w:val="22"/>
        </w:rPr>
        <w:t>inscrição</w:t>
      </w:r>
      <w:proofErr w:type="spellEnd"/>
      <w:r w:rsidRPr="00E1164C">
        <w:rPr>
          <w:rFonts w:ascii="Calibri" w:hAnsi="Calibri" w:cs="Calibri"/>
          <w:sz w:val="22"/>
          <w:szCs w:val="22"/>
        </w:rPr>
        <w:t xml:space="preserve">: em caso de </w:t>
      </w:r>
      <w:proofErr w:type="spellStart"/>
      <w:r w:rsidRPr="00E1164C">
        <w:rPr>
          <w:rFonts w:ascii="Calibri" w:hAnsi="Calibri" w:cs="Calibri"/>
          <w:sz w:val="22"/>
          <w:szCs w:val="22"/>
        </w:rPr>
        <w:t>alteração</w:t>
      </w:r>
      <w:proofErr w:type="spellEnd"/>
      <w:r w:rsidRPr="00E1164C">
        <w:rPr>
          <w:rFonts w:ascii="Calibri" w:hAnsi="Calibri" w:cs="Calibri"/>
          <w:sz w:val="22"/>
          <w:szCs w:val="22"/>
        </w:rPr>
        <w:t xml:space="preserve"> de requisito essencial ao certame; </w:t>
      </w:r>
      <w:proofErr w:type="spellStart"/>
      <w:r w:rsidRPr="00E1164C">
        <w:rPr>
          <w:rFonts w:ascii="Calibri" w:hAnsi="Calibri" w:cs="Calibri"/>
          <w:sz w:val="22"/>
          <w:szCs w:val="22"/>
        </w:rPr>
        <w:t>exclusão</w:t>
      </w:r>
      <w:proofErr w:type="spellEnd"/>
      <w:r w:rsidRPr="00E1164C">
        <w:rPr>
          <w:rFonts w:ascii="Calibri" w:hAnsi="Calibri" w:cs="Calibri"/>
          <w:sz w:val="22"/>
          <w:szCs w:val="22"/>
        </w:rPr>
        <w:t xml:space="preserve"> </w:t>
      </w:r>
      <w:r>
        <w:rPr>
          <w:rFonts w:ascii="Calibri" w:hAnsi="Calibri" w:cs="Calibri"/>
          <w:sz w:val="22"/>
          <w:szCs w:val="22"/>
        </w:rPr>
        <w:t>da vaga</w:t>
      </w:r>
      <w:r w:rsidRPr="00E1164C">
        <w:rPr>
          <w:rFonts w:ascii="Calibri" w:hAnsi="Calibri" w:cs="Calibri"/>
          <w:sz w:val="22"/>
          <w:szCs w:val="22"/>
        </w:rPr>
        <w:t xml:space="preserve">; </w:t>
      </w:r>
      <w:r w:rsidRPr="00E1164C">
        <w:rPr>
          <w:rFonts w:ascii="Calibri" w:hAnsi="Calibri" w:cs="Calibri"/>
          <w:b/>
          <w:bCs/>
          <w:sz w:val="22"/>
          <w:szCs w:val="22"/>
        </w:rPr>
        <w:t xml:space="preserve">cancelamento do certame ou </w:t>
      </w:r>
      <w:proofErr w:type="spellStart"/>
      <w:r w:rsidRPr="00E1164C">
        <w:rPr>
          <w:rFonts w:ascii="Calibri" w:hAnsi="Calibri" w:cs="Calibri"/>
          <w:b/>
          <w:bCs/>
          <w:sz w:val="22"/>
          <w:szCs w:val="22"/>
        </w:rPr>
        <w:t>alteração</w:t>
      </w:r>
      <w:proofErr w:type="spellEnd"/>
      <w:r w:rsidRPr="00E1164C">
        <w:rPr>
          <w:rFonts w:ascii="Calibri" w:hAnsi="Calibri" w:cs="Calibri"/>
          <w:b/>
          <w:bCs/>
          <w:sz w:val="22"/>
          <w:szCs w:val="22"/>
        </w:rPr>
        <w:t xml:space="preserve"> da data da prova objetiva </w:t>
      </w:r>
      <w:proofErr w:type="spellStart"/>
      <w:r w:rsidRPr="00CA7937">
        <w:rPr>
          <w:rFonts w:ascii="Calibri" w:hAnsi="Calibri" w:cs="Calibri"/>
          <w:b/>
          <w:bCs/>
          <w:sz w:val="22"/>
          <w:szCs w:val="22"/>
          <w:u w:val="single"/>
        </w:rPr>
        <w:t>após</w:t>
      </w:r>
      <w:proofErr w:type="spellEnd"/>
      <w:r w:rsidRPr="00CA7937">
        <w:rPr>
          <w:rFonts w:ascii="Calibri" w:hAnsi="Calibri" w:cs="Calibri"/>
          <w:b/>
          <w:bCs/>
          <w:sz w:val="22"/>
          <w:szCs w:val="22"/>
          <w:u w:val="single"/>
        </w:rPr>
        <w:t xml:space="preserve"> a</w:t>
      </w:r>
      <w:r w:rsidR="00CA7937">
        <w:rPr>
          <w:rFonts w:ascii="Calibri" w:hAnsi="Calibri" w:cs="Calibri"/>
          <w:b/>
          <w:bCs/>
          <w:sz w:val="22"/>
          <w:szCs w:val="22"/>
          <w:u w:val="single"/>
        </w:rPr>
        <w:t xml:space="preserve"> publicação do ato de convocação.</w:t>
      </w:r>
      <w:r w:rsidRPr="00CA7937">
        <w:rPr>
          <w:rFonts w:ascii="Calibri" w:hAnsi="Calibri" w:cs="Calibri"/>
          <w:b/>
          <w:bCs/>
          <w:sz w:val="22"/>
          <w:szCs w:val="22"/>
          <w:u w:val="single"/>
        </w:rPr>
        <w:t xml:space="preserve"> </w:t>
      </w:r>
    </w:p>
    <w:p w14:paraId="04D40BE3" w14:textId="77777777" w:rsidR="00CA7937" w:rsidRDefault="00E1164C" w:rsidP="009759AD">
      <w:pPr>
        <w:pStyle w:val="NormalWeb"/>
        <w:numPr>
          <w:ilvl w:val="1"/>
          <w:numId w:val="7"/>
        </w:numPr>
        <w:spacing w:after="160" w:afterAutospacing="0"/>
        <w:ind w:left="0" w:firstLine="0"/>
        <w:jc w:val="both"/>
        <w:rPr>
          <w:sz w:val="22"/>
          <w:szCs w:val="22"/>
        </w:rPr>
      </w:pPr>
      <w:r w:rsidRPr="00E1164C">
        <w:rPr>
          <w:rFonts w:ascii="Calibri" w:hAnsi="Calibri" w:cs="Calibri"/>
          <w:sz w:val="22"/>
          <w:szCs w:val="22"/>
        </w:rPr>
        <w:t xml:space="preserve">As despesas do candidato, incluindo deslocamento, estadia, procurador, </w:t>
      </w:r>
      <w:proofErr w:type="spellStart"/>
      <w:r w:rsidRPr="00E1164C">
        <w:rPr>
          <w:rFonts w:ascii="Calibri" w:hAnsi="Calibri" w:cs="Calibri"/>
          <w:sz w:val="22"/>
          <w:szCs w:val="22"/>
        </w:rPr>
        <w:t>preparação</w:t>
      </w:r>
      <w:proofErr w:type="spellEnd"/>
      <w:r w:rsidRPr="00E1164C">
        <w:rPr>
          <w:rFonts w:ascii="Calibri" w:hAnsi="Calibri" w:cs="Calibri"/>
          <w:sz w:val="22"/>
          <w:szCs w:val="22"/>
        </w:rPr>
        <w:t xml:space="preserve">, </w:t>
      </w:r>
      <w:proofErr w:type="spellStart"/>
      <w:r w:rsidRPr="00E1164C">
        <w:rPr>
          <w:rFonts w:ascii="Calibri" w:hAnsi="Calibri" w:cs="Calibri"/>
          <w:sz w:val="22"/>
          <w:szCs w:val="22"/>
        </w:rPr>
        <w:t>obtenção</w:t>
      </w:r>
      <w:proofErr w:type="spellEnd"/>
      <w:r w:rsidRPr="00E1164C">
        <w:rPr>
          <w:rFonts w:ascii="Calibri" w:hAnsi="Calibri" w:cs="Calibri"/>
          <w:sz w:val="22"/>
          <w:szCs w:val="22"/>
        </w:rPr>
        <w:t xml:space="preserve"> de </w:t>
      </w:r>
      <w:proofErr w:type="spellStart"/>
      <w:r w:rsidRPr="00E1164C">
        <w:rPr>
          <w:rFonts w:ascii="Calibri" w:hAnsi="Calibri" w:cs="Calibri"/>
          <w:sz w:val="22"/>
          <w:szCs w:val="22"/>
        </w:rPr>
        <w:t>documentação</w:t>
      </w:r>
      <w:proofErr w:type="spellEnd"/>
      <w:r w:rsidRPr="00E1164C">
        <w:rPr>
          <w:rFonts w:ascii="Calibri" w:hAnsi="Calibri" w:cs="Calibri"/>
          <w:sz w:val="22"/>
          <w:szCs w:val="22"/>
        </w:rPr>
        <w:t xml:space="preserve"> e quaisquer outras relacionadas ao certame, </w:t>
      </w:r>
      <w:proofErr w:type="spellStart"/>
      <w:r w:rsidRPr="00E1164C">
        <w:rPr>
          <w:rFonts w:ascii="Calibri" w:hAnsi="Calibri" w:cs="Calibri"/>
          <w:sz w:val="22"/>
          <w:szCs w:val="22"/>
        </w:rPr>
        <w:t>são</w:t>
      </w:r>
      <w:proofErr w:type="spellEnd"/>
      <w:r w:rsidRPr="00E1164C">
        <w:rPr>
          <w:rFonts w:ascii="Calibri" w:hAnsi="Calibri" w:cs="Calibri"/>
          <w:sz w:val="22"/>
          <w:szCs w:val="22"/>
        </w:rPr>
        <w:t xml:space="preserve"> exclusivamente de sua responsabilidade, independentemente das </w:t>
      </w:r>
      <w:proofErr w:type="spellStart"/>
      <w:r w:rsidRPr="00E1164C">
        <w:rPr>
          <w:rFonts w:ascii="Calibri" w:hAnsi="Calibri" w:cs="Calibri"/>
          <w:sz w:val="22"/>
          <w:szCs w:val="22"/>
        </w:rPr>
        <w:t>circunstâncias</w:t>
      </w:r>
      <w:proofErr w:type="spellEnd"/>
      <w:r w:rsidRPr="00E1164C">
        <w:rPr>
          <w:rFonts w:ascii="Calibri" w:hAnsi="Calibri" w:cs="Calibri"/>
          <w:sz w:val="22"/>
          <w:szCs w:val="22"/>
        </w:rPr>
        <w:t xml:space="preserve">, descabendo </w:t>
      </w:r>
      <w:proofErr w:type="spellStart"/>
      <w:r w:rsidRPr="00E1164C">
        <w:rPr>
          <w:rFonts w:ascii="Calibri" w:hAnsi="Calibri" w:cs="Calibri"/>
          <w:sz w:val="22"/>
          <w:szCs w:val="22"/>
        </w:rPr>
        <w:t>alegações</w:t>
      </w:r>
      <w:proofErr w:type="spellEnd"/>
      <w:r w:rsidRPr="00E1164C">
        <w:rPr>
          <w:rFonts w:ascii="Calibri" w:hAnsi="Calibri" w:cs="Calibri"/>
          <w:sz w:val="22"/>
          <w:szCs w:val="22"/>
        </w:rPr>
        <w:t xml:space="preserve"> de </w:t>
      </w:r>
      <w:proofErr w:type="spellStart"/>
      <w:r w:rsidRPr="00E1164C">
        <w:rPr>
          <w:rFonts w:ascii="Calibri" w:hAnsi="Calibri" w:cs="Calibri"/>
          <w:sz w:val="22"/>
          <w:szCs w:val="22"/>
        </w:rPr>
        <w:t>prejuízo</w:t>
      </w:r>
      <w:proofErr w:type="spellEnd"/>
      <w:r w:rsidRPr="00E1164C">
        <w:rPr>
          <w:rFonts w:ascii="Calibri" w:hAnsi="Calibri" w:cs="Calibri"/>
          <w:sz w:val="22"/>
          <w:szCs w:val="22"/>
        </w:rPr>
        <w:t xml:space="preserve"> e/ou </w:t>
      </w:r>
      <w:proofErr w:type="spellStart"/>
      <w:r w:rsidRPr="00E1164C">
        <w:rPr>
          <w:rFonts w:ascii="Calibri" w:hAnsi="Calibri" w:cs="Calibri"/>
          <w:sz w:val="22"/>
          <w:szCs w:val="22"/>
        </w:rPr>
        <w:t>solicitações</w:t>
      </w:r>
      <w:proofErr w:type="spellEnd"/>
      <w:r w:rsidRPr="00E1164C">
        <w:rPr>
          <w:rFonts w:ascii="Calibri" w:hAnsi="Calibri" w:cs="Calibri"/>
          <w:sz w:val="22"/>
          <w:szCs w:val="22"/>
        </w:rPr>
        <w:t xml:space="preserve"> de ressarcimento</w:t>
      </w:r>
      <w:r w:rsidR="00CA7937">
        <w:rPr>
          <w:rFonts w:ascii="Calibri" w:hAnsi="Calibri" w:cs="Calibri"/>
          <w:sz w:val="22"/>
          <w:szCs w:val="22"/>
        </w:rPr>
        <w:t>.</w:t>
      </w:r>
    </w:p>
    <w:p w14:paraId="12BFE6CB" w14:textId="77777777" w:rsidR="00CA7937" w:rsidRDefault="00CA7937" w:rsidP="009759AD">
      <w:pPr>
        <w:pStyle w:val="NormalWeb"/>
        <w:numPr>
          <w:ilvl w:val="1"/>
          <w:numId w:val="7"/>
        </w:numPr>
        <w:spacing w:after="160" w:afterAutospacing="0"/>
        <w:ind w:left="0" w:firstLine="0"/>
        <w:jc w:val="both"/>
        <w:rPr>
          <w:sz w:val="22"/>
          <w:szCs w:val="22"/>
        </w:rPr>
      </w:pPr>
      <w:r w:rsidRPr="00CA7937">
        <w:rPr>
          <w:rFonts w:ascii="Calibri" w:hAnsi="Calibri" w:cs="Calibri"/>
          <w:sz w:val="22"/>
          <w:szCs w:val="22"/>
        </w:rPr>
        <w:t xml:space="preserve">A </w:t>
      </w:r>
      <w:r>
        <w:rPr>
          <w:rFonts w:ascii="Calibri" w:hAnsi="Calibri" w:cs="Calibri"/>
          <w:b/>
          <w:bCs/>
          <w:sz w:val="22"/>
          <w:szCs w:val="22"/>
        </w:rPr>
        <w:t>WE DO CONCURSOS</w:t>
      </w:r>
      <w:r w:rsidRPr="00CA7937">
        <w:rPr>
          <w:rFonts w:ascii="Calibri" w:hAnsi="Calibri" w:cs="Calibri"/>
          <w:sz w:val="22"/>
          <w:szCs w:val="22"/>
        </w:rPr>
        <w:t xml:space="preserve">, no </w:t>
      </w:r>
      <w:proofErr w:type="spellStart"/>
      <w:r w:rsidRPr="00CA7937">
        <w:rPr>
          <w:rFonts w:ascii="Calibri" w:hAnsi="Calibri" w:cs="Calibri"/>
          <w:sz w:val="22"/>
          <w:szCs w:val="22"/>
        </w:rPr>
        <w:t>âmbito</w:t>
      </w:r>
      <w:proofErr w:type="spellEnd"/>
      <w:r w:rsidRPr="00CA7937">
        <w:rPr>
          <w:rFonts w:ascii="Calibri" w:hAnsi="Calibri" w:cs="Calibri"/>
          <w:sz w:val="22"/>
          <w:szCs w:val="22"/>
        </w:rPr>
        <w:t xml:space="preserve"> de suas </w:t>
      </w:r>
      <w:proofErr w:type="spellStart"/>
      <w:r w:rsidRPr="00CA7937">
        <w:rPr>
          <w:rFonts w:ascii="Calibri" w:hAnsi="Calibri" w:cs="Calibri"/>
          <w:sz w:val="22"/>
          <w:szCs w:val="22"/>
        </w:rPr>
        <w:t>atribuições</w:t>
      </w:r>
      <w:proofErr w:type="spellEnd"/>
      <w:r w:rsidRPr="00CA7937">
        <w:rPr>
          <w:rFonts w:ascii="Calibri" w:hAnsi="Calibri" w:cs="Calibri"/>
          <w:sz w:val="22"/>
          <w:szCs w:val="22"/>
        </w:rPr>
        <w:t xml:space="preserve"> e utilizando-se exclusivamente de seus canais oficiais, PODERÁ, de maneira complementar e durante a </w:t>
      </w:r>
      <w:proofErr w:type="spellStart"/>
      <w:r w:rsidRPr="00CA7937">
        <w:rPr>
          <w:rFonts w:ascii="Calibri" w:hAnsi="Calibri" w:cs="Calibri"/>
          <w:sz w:val="22"/>
          <w:szCs w:val="22"/>
        </w:rPr>
        <w:t>execução</w:t>
      </w:r>
      <w:proofErr w:type="spellEnd"/>
      <w:r w:rsidRPr="00CA7937">
        <w:rPr>
          <w:rFonts w:ascii="Calibri" w:hAnsi="Calibri" w:cs="Calibri"/>
          <w:sz w:val="22"/>
          <w:szCs w:val="22"/>
        </w:rPr>
        <w:t xml:space="preserve"> do certame, enviar INFORMATIVOS relacionados ao andamento deste para </w:t>
      </w:r>
      <w:r w:rsidRPr="00CA7937">
        <w:rPr>
          <w:rFonts w:ascii="Calibri" w:hAnsi="Calibri" w:cs="Calibri"/>
          <w:b/>
          <w:bCs/>
          <w:sz w:val="22"/>
          <w:szCs w:val="22"/>
        </w:rPr>
        <w:t xml:space="preserve">o </w:t>
      </w:r>
      <w:r w:rsidRPr="00CA7937">
        <w:rPr>
          <w:rFonts w:ascii="Calibri" w:hAnsi="Calibri" w:cs="Calibri"/>
          <w:b/>
          <w:bCs/>
          <w:i/>
          <w:iCs/>
          <w:sz w:val="22"/>
          <w:szCs w:val="22"/>
        </w:rPr>
        <w:t xml:space="preserve">e-mail </w:t>
      </w:r>
      <w:r w:rsidRPr="00CA7937">
        <w:rPr>
          <w:rFonts w:ascii="Calibri" w:hAnsi="Calibri" w:cs="Calibri"/>
          <w:b/>
          <w:bCs/>
          <w:sz w:val="22"/>
          <w:szCs w:val="22"/>
        </w:rPr>
        <w:t xml:space="preserve">e/ou telefone fornecidos pelos candidatos em seus </w:t>
      </w:r>
      <w:proofErr w:type="spellStart"/>
      <w:r w:rsidRPr="00CA7937">
        <w:rPr>
          <w:rFonts w:ascii="Calibri" w:hAnsi="Calibri" w:cs="Calibri"/>
          <w:b/>
          <w:bCs/>
          <w:sz w:val="22"/>
          <w:szCs w:val="22"/>
        </w:rPr>
        <w:t>formulários</w:t>
      </w:r>
      <w:proofErr w:type="spellEnd"/>
      <w:r w:rsidRPr="00CA7937">
        <w:rPr>
          <w:rFonts w:ascii="Calibri" w:hAnsi="Calibri" w:cs="Calibri"/>
          <w:b/>
          <w:bCs/>
          <w:sz w:val="22"/>
          <w:szCs w:val="22"/>
        </w:rPr>
        <w:t xml:space="preserve"> </w:t>
      </w:r>
      <w:proofErr w:type="spellStart"/>
      <w:r w:rsidRPr="00CA7937">
        <w:rPr>
          <w:rFonts w:ascii="Calibri" w:hAnsi="Calibri" w:cs="Calibri"/>
          <w:b/>
          <w:bCs/>
          <w:sz w:val="22"/>
          <w:szCs w:val="22"/>
        </w:rPr>
        <w:t>eletrônicos</w:t>
      </w:r>
      <w:proofErr w:type="spellEnd"/>
      <w:r w:rsidRPr="00CA7937">
        <w:rPr>
          <w:rFonts w:ascii="Calibri" w:hAnsi="Calibri" w:cs="Calibri"/>
          <w:b/>
          <w:bCs/>
          <w:sz w:val="22"/>
          <w:szCs w:val="22"/>
        </w:rPr>
        <w:t xml:space="preserve"> de </w:t>
      </w:r>
      <w:proofErr w:type="spellStart"/>
      <w:r w:rsidRPr="00CA7937">
        <w:rPr>
          <w:rFonts w:ascii="Calibri" w:hAnsi="Calibri" w:cs="Calibri"/>
          <w:b/>
          <w:bCs/>
          <w:sz w:val="22"/>
          <w:szCs w:val="22"/>
        </w:rPr>
        <w:t>inscrição</w:t>
      </w:r>
      <w:proofErr w:type="spellEnd"/>
      <w:r w:rsidRPr="00CA7937">
        <w:rPr>
          <w:rFonts w:ascii="Calibri" w:hAnsi="Calibri" w:cs="Calibri"/>
          <w:sz w:val="22"/>
          <w:szCs w:val="22"/>
        </w:rPr>
        <w:t xml:space="preserve">. </w:t>
      </w:r>
      <w:proofErr w:type="spellStart"/>
      <w:r w:rsidRPr="00CA7937">
        <w:rPr>
          <w:rFonts w:ascii="Calibri" w:hAnsi="Calibri" w:cs="Calibri"/>
          <w:sz w:val="22"/>
          <w:szCs w:val="22"/>
        </w:rPr>
        <w:t>Não</w:t>
      </w:r>
      <w:proofErr w:type="spellEnd"/>
      <w:r w:rsidRPr="00CA7937">
        <w:rPr>
          <w:rFonts w:ascii="Calibri" w:hAnsi="Calibri" w:cs="Calibri"/>
          <w:sz w:val="22"/>
          <w:szCs w:val="22"/>
        </w:rPr>
        <w:t xml:space="preserve"> </w:t>
      </w:r>
      <w:proofErr w:type="spellStart"/>
      <w:r w:rsidRPr="00CA7937">
        <w:rPr>
          <w:rFonts w:ascii="Calibri" w:hAnsi="Calibri" w:cs="Calibri"/>
          <w:sz w:val="22"/>
          <w:szCs w:val="22"/>
        </w:rPr>
        <w:t>havera</w:t>
      </w:r>
      <w:proofErr w:type="spellEnd"/>
      <w:r w:rsidRPr="00CA7937">
        <w:rPr>
          <w:rFonts w:ascii="Calibri" w:hAnsi="Calibri" w:cs="Calibri"/>
          <w:sz w:val="22"/>
          <w:szCs w:val="22"/>
        </w:rPr>
        <w:t xml:space="preserve">́ outra forma de envio de informativos que </w:t>
      </w:r>
      <w:proofErr w:type="spellStart"/>
      <w:r w:rsidRPr="00CA7937">
        <w:rPr>
          <w:rFonts w:ascii="Calibri" w:hAnsi="Calibri" w:cs="Calibri"/>
          <w:sz w:val="22"/>
          <w:szCs w:val="22"/>
        </w:rPr>
        <w:t>não</w:t>
      </w:r>
      <w:proofErr w:type="spellEnd"/>
      <w:r w:rsidRPr="00CA7937">
        <w:rPr>
          <w:rFonts w:ascii="Calibri" w:hAnsi="Calibri" w:cs="Calibri"/>
          <w:sz w:val="22"/>
          <w:szCs w:val="22"/>
        </w:rPr>
        <w:t xml:space="preserve"> a especificada por este edital. </w:t>
      </w:r>
    </w:p>
    <w:p w14:paraId="2FF9E280" w14:textId="77777777" w:rsidR="00CA7937" w:rsidRDefault="00CA7937" w:rsidP="009759AD">
      <w:pPr>
        <w:pStyle w:val="NormalWeb"/>
        <w:numPr>
          <w:ilvl w:val="1"/>
          <w:numId w:val="7"/>
        </w:numPr>
        <w:spacing w:after="160" w:afterAutospacing="0"/>
        <w:ind w:left="0" w:firstLine="0"/>
        <w:jc w:val="both"/>
        <w:rPr>
          <w:sz w:val="22"/>
          <w:szCs w:val="22"/>
        </w:rPr>
      </w:pPr>
      <w:r w:rsidRPr="00CA7937">
        <w:rPr>
          <w:rFonts w:ascii="Calibri" w:hAnsi="Calibri" w:cs="Calibri"/>
          <w:sz w:val="22"/>
          <w:szCs w:val="22"/>
        </w:rPr>
        <w:t xml:space="preserve">Para receber os informativos via e-mail e/ou telefone, é </w:t>
      </w:r>
      <w:proofErr w:type="spellStart"/>
      <w:r w:rsidRPr="00CA7937">
        <w:rPr>
          <w:rFonts w:ascii="Calibri" w:hAnsi="Calibri" w:cs="Calibri"/>
          <w:sz w:val="22"/>
          <w:szCs w:val="22"/>
        </w:rPr>
        <w:t>imprescindível</w:t>
      </w:r>
      <w:proofErr w:type="spellEnd"/>
      <w:r w:rsidRPr="00CA7937">
        <w:rPr>
          <w:rFonts w:ascii="Calibri" w:hAnsi="Calibri" w:cs="Calibri"/>
          <w:sz w:val="22"/>
          <w:szCs w:val="22"/>
        </w:rPr>
        <w:t xml:space="preserve"> fornecer esses dados corretamente e adicionar os contatos da </w:t>
      </w:r>
      <w:r>
        <w:rPr>
          <w:rFonts w:ascii="Calibri" w:hAnsi="Calibri" w:cs="Calibri"/>
          <w:b/>
          <w:bCs/>
          <w:sz w:val="22"/>
          <w:szCs w:val="22"/>
        </w:rPr>
        <w:t>WE DO CONCURSOS</w:t>
      </w:r>
      <w:r w:rsidRPr="00CA7937">
        <w:rPr>
          <w:rFonts w:ascii="Calibri" w:hAnsi="Calibri" w:cs="Calibri"/>
          <w:b/>
          <w:bCs/>
          <w:sz w:val="22"/>
          <w:szCs w:val="22"/>
        </w:rPr>
        <w:t xml:space="preserve"> </w:t>
      </w:r>
      <w:r w:rsidRPr="00CA7937">
        <w:rPr>
          <w:rFonts w:ascii="Calibri" w:hAnsi="Calibri" w:cs="Calibri"/>
          <w:sz w:val="22"/>
          <w:szCs w:val="22"/>
        </w:rPr>
        <w:t xml:space="preserve">à lista de remetentes </w:t>
      </w:r>
      <w:proofErr w:type="spellStart"/>
      <w:r w:rsidRPr="00CA7937">
        <w:rPr>
          <w:rFonts w:ascii="Calibri" w:hAnsi="Calibri" w:cs="Calibri"/>
          <w:sz w:val="22"/>
          <w:szCs w:val="22"/>
        </w:rPr>
        <w:t>confiáveis</w:t>
      </w:r>
      <w:proofErr w:type="spellEnd"/>
      <w:r w:rsidRPr="00CA7937">
        <w:rPr>
          <w:rFonts w:ascii="Calibri" w:hAnsi="Calibri" w:cs="Calibri"/>
          <w:sz w:val="22"/>
          <w:szCs w:val="22"/>
        </w:rPr>
        <w:t xml:space="preserve">. Entretanto, ressalta-se que o envio de informativos é uma prerrogativa da empresa, assim, em </w:t>
      </w:r>
      <w:proofErr w:type="spellStart"/>
      <w:r w:rsidRPr="00CA7937">
        <w:rPr>
          <w:rFonts w:ascii="Calibri" w:hAnsi="Calibri" w:cs="Calibri"/>
          <w:sz w:val="22"/>
          <w:szCs w:val="22"/>
        </w:rPr>
        <w:t>hipótese</w:t>
      </w:r>
      <w:proofErr w:type="spellEnd"/>
      <w:r w:rsidRPr="00CA7937">
        <w:rPr>
          <w:rFonts w:ascii="Calibri" w:hAnsi="Calibri" w:cs="Calibri"/>
          <w:sz w:val="22"/>
          <w:szCs w:val="22"/>
        </w:rPr>
        <w:t xml:space="preserve"> alguma os candidatos </w:t>
      </w:r>
      <w:proofErr w:type="spellStart"/>
      <w:r w:rsidRPr="00CA7937">
        <w:rPr>
          <w:rFonts w:ascii="Calibri" w:hAnsi="Calibri" w:cs="Calibri"/>
          <w:sz w:val="22"/>
          <w:szCs w:val="22"/>
        </w:rPr>
        <w:t>estão</w:t>
      </w:r>
      <w:proofErr w:type="spellEnd"/>
      <w:r w:rsidRPr="00CA7937">
        <w:rPr>
          <w:rFonts w:ascii="Calibri" w:hAnsi="Calibri" w:cs="Calibri"/>
          <w:sz w:val="22"/>
          <w:szCs w:val="22"/>
        </w:rPr>
        <w:t xml:space="preserve"> dispensados da </w:t>
      </w:r>
      <w:proofErr w:type="spellStart"/>
      <w:r w:rsidRPr="00CA7937">
        <w:rPr>
          <w:rFonts w:ascii="Calibri" w:hAnsi="Calibri" w:cs="Calibri"/>
          <w:sz w:val="22"/>
          <w:szCs w:val="22"/>
        </w:rPr>
        <w:t>obrigação</w:t>
      </w:r>
      <w:proofErr w:type="spellEnd"/>
      <w:r w:rsidRPr="00CA7937">
        <w:rPr>
          <w:rFonts w:ascii="Calibri" w:hAnsi="Calibri" w:cs="Calibri"/>
          <w:sz w:val="22"/>
          <w:szCs w:val="22"/>
        </w:rPr>
        <w:t xml:space="preserve"> de consultar os editais e documentos afins nos meios oficiais de publicidade indicados neste edital, e/ou de buscar, quando </w:t>
      </w:r>
      <w:proofErr w:type="spellStart"/>
      <w:r w:rsidRPr="00CA7937">
        <w:rPr>
          <w:rFonts w:ascii="Calibri" w:hAnsi="Calibri" w:cs="Calibri"/>
          <w:sz w:val="22"/>
          <w:szCs w:val="22"/>
        </w:rPr>
        <w:t>necessário</w:t>
      </w:r>
      <w:proofErr w:type="spellEnd"/>
      <w:r w:rsidRPr="00CA7937">
        <w:rPr>
          <w:rFonts w:ascii="Calibri" w:hAnsi="Calibri" w:cs="Calibri"/>
          <w:sz w:val="22"/>
          <w:szCs w:val="22"/>
        </w:rPr>
        <w:t xml:space="preserve">, esclarecimento junto aos canais oficiais de atendimento da </w:t>
      </w:r>
      <w:r>
        <w:rPr>
          <w:rFonts w:ascii="Calibri" w:hAnsi="Calibri" w:cs="Calibri"/>
          <w:b/>
          <w:bCs/>
          <w:sz w:val="22"/>
          <w:szCs w:val="22"/>
        </w:rPr>
        <w:t>WE DO CONCURSOS</w:t>
      </w:r>
      <w:r w:rsidRPr="00CA7937">
        <w:rPr>
          <w:rFonts w:ascii="Calibri" w:hAnsi="Calibri" w:cs="Calibri"/>
          <w:sz w:val="22"/>
          <w:szCs w:val="22"/>
        </w:rPr>
        <w:t xml:space="preserve">. </w:t>
      </w:r>
    </w:p>
    <w:p w14:paraId="26CEFD83" w14:textId="77777777" w:rsidR="00CA7937" w:rsidRPr="0001492D" w:rsidRDefault="00CA7937" w:rsidP="009759AD">
      <w:pPr>
        <w:pStyle w:val="NormalWeb"/>
        <w:numPr>
          <w:ilvl w:val="1"/>
          <w:numId w:val="7"/>
        </w:numPr>
        <w:spacing w:after="160" w:afterAutospacing="0"/>
        <w:ind w:left="0" w:firstLine="0"/>
        <w:jc w:val="both"/>
        <w:rPr>
          <w:sz w:val="22"/>
          <w:szCs w:val="22"/>
        </w:rPr>
      </w:pPr>
      <w:r w:rsidRPr="00CA7937">
        <w:rPr>
          <w:rFonts w:ascii="Calibri" w:hAnsi="Calibri" w:cs="Calibri"/>
          <w:sz w:val="22"/>
          <w:szCs w:val="22"/>
        </w:rPr>
        <w:t xml:space="preserve">Nos termos do exposto por este edital, o candidato é exclusivamente </w:t>
      </w:r>
      <w:proofErr w:type="spellStart"/>
      <w:r w:rsidRPr="00CA7937">
        <w:rPr>
          <w:rFonts w:ascii="Calibri" w:hAnsi="Calibri" w:cs="Calibri"/>
          <w:sz w:val="22"/>
          <w:szCs w:val="22"/>
        </w:rPr>
        <w:t>responsável</w:t>
      </w:r>
      <w:proofErr w:type="spellEnd"/>
      <w:r w:rsidRPr="00CA7937">
        <w:rPr>
          <w:rFonts w:ascii="Calibri" w:hAnsi="Calibri" w:cs="Calibri"/>
          <w:sz w:val="22"/>
          <w:szCs w:val="22"/>
        </w:rPr>
        <w:t xml:space="preserve"> por quaisquer </w:t>
      </w:r>
      <w:proofErr w:type="spellStart"/>
      <w:r w:rsidRPr="00CA7937">
        <w:rPr>
          <w:rFonts w:ascii="Calibri" w:hAnsi="Calibri" w:cs="Calibri"/>
          <w:sz w:val="22"/>
          <w:szCs w:val="22"/>
        </w:rPr>
        <w:t>prejuízos</w:t>
      </w:r>
      <w:proofErr w:type="spellEnd"/>
      <w:r w:rsidRPr="00CA7937">
        <w:rPr>
          <w:rFonts w:ascii="Calibri" w:hAnsi="Calibri" w:cs="Calibri"/>
          <w:sz w:val="22"/>
          <w:szCs w:val="22"/>
        </w:rPr>
        <w:t xml:space="preserve"> decorrentes da </w:t>
      </w:r>
      <w:proofErr w:type="spellStart"/>
      <w:r w:rsidRPr="00CA7937">
        <w:rPr>
          <w:rFonts w:ascii="Calibri" w:hAnsi="Calibri" w:cs="Calibri"/>
          <w:sz w:val="22"/>
          <w:szCs w:val="22"/>
        </w:rPr>
        <w:t>ausência</w:t>
      </w:r>
      <w:proofErr w:type="spellEnd"/>
      <w:r w:rsidRPr="00CA7937">
        <w:rPr>
          <w:rFonts w:ascii="Calibri" w:hAnsi="Calibri" w:cs="Calibri"/>
          <w:sz w:val="22"/>
          <w:szCs w:val="22"/>
        </w:rPr>
        <w:t xml:space="preserve">, preenchimento incorreto ou falta de </w:t>
      </w:r>
      <w:proofErr w:type="spellStart"/>
      <w:r w:rsidRPr="00CA7937">
        <w:rPr>
          <w:rFonts w:ascii="Calibri" w:hAnsi="Calibri" w:cs="Calibri"/>
          <w:sz w:val="22"/>
          <w:szCs w:val="22"/>
        </w:rPr>
        <w:t>atualização</w:t>
      </w:r>
      <w:proofErr w:type="spellEnd"/>
      <w:r w:rsidRPr="00CA7937">
        <w:rPr>
          <w:rFonts w:ascii="Calibri" w:hAnsi="Calibri" w:cs="Calibri"/>
          <w:sz w:val="22"/>
          <w:szCs w:val="22"/>
        </w:rPr>
        <w:t xml:space="preserve"> dos dados cadastrais, especialmente </w:t>
      </w:r>
      <w:proofErr w:type="spellStart"/>
      <w:r w:rsidRPr="00CA7937">
        <w:rPr>
          <w:rFonts w:ascii="Calibri" w:hAnsi="Calibri" w:cs="Calibri"/>
          <w:sz w:val="22"/>
          <w:szCs w:val="22"/>
        </w:rPr>
        <w:t>endereço</w:t>
      </w:r>
      <w:proofErr w:type="spellEnd"/>
      <w:r w:rsidRPr="00CA7937">
        <w:rPr>
          <w:rFonts w:ascii="Calibri" w:hAnsi="Calibri" w:cs="Calibri"/>
          <w:sz w:val="22"/>
          <w:szCs w:val="22"/>
        </w:rPr>
        <w:t xml:space="preserve"> residencial, </w:t>
      </w:r>
      <w:proofErr w:type="spellStart"/>
      <w:r w:rsidRPr="00CA7937">
        <w:rPr>
          <w:rFonts w:ascii="Calibri" w:hAnsi="Calibri" w:cs="Calibri"/>
          <w:sz w:val="22"/>
          <w:szCs w:val="22"/>
        </w:rPr>
        <w:t>endereço</w:t>
      </w:r>
      <w:proofErr w:type="spellEnd"/>
      <w:r w:rsidRPr="00CA7937">
        <w:rPr>
          <w:rFonts w:ascii="Calibri" w:hAnsi="Calibri" w:cs="Calibri"/>
          <w:sz w:val="22"/>
          <w:szCs w:val="22"/>
        </w:rPr>
        <w:t xml:space="preserve"> </w:t>
      </w:r>
      <w:proofErr w:type="spellStart"/>
      <w:r w:rsidRPr="00CA7937">
        <w:rPr>
          <w:rFonts w:ascii="Calibri" w:hAnsi="Calibri" w:cs="Calibri"/>
          <w:sz w:val="22"/>
          <w:szCs w:val="22"/>
        </w:rPr>
        <w:t>eletrônico</w:t>
      </w:r>
      <w:proofErr w:type="spellEnd"/>
      <w:r w:rsidRPr="00CA7937">
        <w:rPr>
          <w:rFonts w:ascii="Calibri" w:hAnsi="Calibri" w:cs="Calibri"/>
          <w:sz w:val="22"/>
          <w:szCs w:val="22"/>
        </w:rPr>
        <w:t xml:space="preserve"> e telefone, bem como pelo </w:t>
      </w:r>
      <w:proofErr w:type="spellStart"/>
      <w:r w:rsidRPr="00CA7937">
        <w:rPr>
          <w:rFonts w:ascii="Calibri" w:hAnsi="Calibri" w:cs="Calibri"/>
          <w:sz w:val="22"/>
          <w:szCs w:val="22"/>
        </w:rPr>
        <w:t>não</w:t>
      </w:r>
      <w:proofErr w:type="spellEnd"/>
      <w:r w:rsidRPr="00CA7937">
        <w:rPr>
          <w:rFonts w:ascii="Calibri" w:hAnsi="Calibri" w:cs="Calibri"/>
          <w:sz w:val="22"/>
          <w:szCs w:val="22"/>
        </w:rPr>
        <w:t xml:space="preserve"> acompanhamento da </w:t>
      </w:r>
      <w:r w:rsidRPr="0001492D">
        <w:rPr>
          <w:rFonts w:ascii="Calibri" w:hAnsi="Calibri" w:cs="Calibri"/>
          <w:sz w:val="22"/>
          <w:szCs w:val="22"/>
        </w:rPr>
        <w:t xml:space="preserve">publicidade oficial do certame, desde a </w:t>
      </w:r>
      <w:proofErr w:type="spellStart"/>
      <w:r w:rsidRPr="0001492D">
        <w:rPr>
          <w:rFonts w:ascii="Calibri" w:hAnsi="Calibri" w:cs="Calibri"/>
          <w:sz w:val="22"/>
          <w:szCs w:val="22"/>
        </w:rPr>
        <w:t>publicação</w:t>
      </w:r>
      <w:proofErr w:type="spellEnd"/>
      <w:r w:rsidRPr="0001492D">
        <w:rPr>
          <w:rFonts w:ascii="Calibri" w:hAnsi="Calibri" w:cs="Calibri"/>
          <w:sz w:val="22"/>
          <w:szCs w:val="22"/>
        </w:rPr>
        <w:t xml:space="preserve"> deste edital e durante toda a sua validade. </w:t>
      </w:r>
    </w:p>
    <w:p w14:paraId="14DA5979" w14:textId="4BC5E67B" w:rsidR="00CA7937" w:rsidRPr="00CA7937" w:rsidRDefault="00CA7937" w:rsidP="009759AD">
      <w:pPr>
        <w:pStyle w:val="NormalWeb"/>
        <w:numPr>
          <w:ilvl w:val="1"/>
          <w:numId w:val="7"/>
        </w:numPr>
        <w:spacing w:after="160" w:afterAutospacing="0"/>
        <w:ind w:left="0" w:firstLine="0"/>
        <w:jc w:val="both"/>
        <w:rPr>
          <w:sz w:val="22"/>
          <w:szCs w:val="22"/>
        </w:rPr>
      </w:pPr>
      <w:r w:rsidRPr="0001492D">
        <w:rPr>
          <w:rFonts w:ascii="Calibri" w:hAnsi="Calibri" w:cs="Calibri"/>
          <w:sz w:val="22"/>
          <w:szCs w:val="22"/>
        </w:rPr>
        <w:t xml:space="preserve">O Município de </w:t>
      </w:r>
      <w:r w:rsidR="0092286C" w:rsidRPr="0001492D">
        <w:rPr>
          <w:rFonts w:ascii="Calibri" w:hAnsi="Calibri" w:cs="Calibri"/>
          <w:sz w:val="22"/>
          <w:szCs w:val="22"/>
        </w:rPr>
        <w:t>Monte Carlo</w:t>
      </w:r>
      <w:r w:rsidRPr="0001492D">
        <w:rPr>
          <w:rFonts w:ascii="Calibri" w:hAnsi="Calibri" w:cs="Calibri"/>
          <w:sz w:val="22"/>
          <w:szCs w:val="22"/>
        </w:rPr>
        <w:t xml:space="preserve"> e a </w:t>
      </w:r>
      <w:r w:rsidRPr="0001492D">
        <w:rPr>
          <w:rFonts w:ascii="Calibri" w:hAnsi="Calibri" w:cs="Calibri"/>
          <w:b/>
          <w:bCs/>
          <w:sz w:val="22"/>
          <w:szCs w:val="22"/>
        </w:rPr>
        <w:t>WE DO CONCURSOS</w:t>
      </w:r>
      <w:r w:rsidRPr="0001492D">
        <w:rPr>
          <w:rFonts w:ascii="Calibri" w:hAnsi="Calibri" w:cs="Calibri"/>
          <w:sz w:val="22"/>
          <w:szCs w:val="22"/>
        </w:rPr>
        <w:t xml:space="preserve">, por sua vez, </w:t>
      </w:r>
      <w:proofErr w:type="spellStart"/>
      <w:r w:rsidRPr="0001492D">
        <w:rPr>
          <w:rFonts w:ascii="Calibri" w:hAnsi="Calibri" w:cs="Calibri"/>
          <w:sz w:val="22"/>
          <w:szCs w:val="22"/>
        </w:rPr>
        <w:t>não</w:t>
      </w:r>
      <w:proofErr w:type="spellEnd"/>
      <w:r w:rsidRPr="0001492D">
        <w:rPr>
          <w:rFonts w:ascii="Calibri" w:hAnsi="Calibri" w:cs="Calibri"/>
          <w:sz w:val="22"/>
          <w:szCs w:val="22"/>
        </w:rPr>
        <w:t xml:space="preserve"> se responsabilizam por quaisquer </w:t>
      </w:r>
      <w:proofErr w:type="spellStart"/>
      <w:r w:rsidRPr="0001492D">
        <w:rPr>
          <w:rFonts w:ascii="Calibri" w:hAnsi="Calibri" w:cs="Calibri"/>
          <w:sz w:val="22"/>
          <w:szCs w:val="22"/>
        </w:rPr>
        <w:t>solicitações</w:t>
      </w:r>
      <w:proofErr w:type="spellEnd"/>
      <w:r w:rsidRPr="0001492D">
        <w:rPr>
          <w:rFonts w:ascii="Calibri" w:hAnsi="Calibri" w:cs="Calibri"/>
          <w:sz w:val="22"/>
          <w:szCs w:val="22"/>
        </w:rPr>
        <w:t xml:space="preserve"> </w:t>
      </w:r>
      <w:proofErr w:type="spellStart"/>
      <w:r w:rsidRPr="0001492D">
        <w:rPr>
          <w:rFonts w:ascii="Calibri" w:hAnsi="Calibri" w:cs="Calibri"/>
          <w:sz w:val="22"/>
          <w:szCs w:val="22"/>
        </w:rPr>
        <w:t>não</w:t>
      </w:r>
      <w:proofErr w:type="spellEnd"/>
      <w:r w:rsidRPr="0001492D">
        <w:rPr>
          <w:rFonts w:ascii="Calibri" w:hAnsi="Calibri" w:cs="Calibri"/>
          <w:sz w:val="22"/>
          <w:szCs w:val="22"/>
        </w:rPr>
        <w:t xml:space="preserve"> recebidas por motivos</w:t>
      </w:r>
      <w:r w:rsidRPr="00CA7937">
        <w:rPr>
          <w:rFonts w:ascii="Calibri" w:hAnsi="Calibri" w:cs="Calibri"/>
          <w:sz w:val="22"/>
          <w:szCs w:val="22"/>
        </w:rPr>
        <w:t xml:space="preserve"> de ordem técnica de computadores, falhas de </w:t>
      </w:r>
      <w:proofErr w:type="spellStart"/>
      <w:r w:rsidRPr="00CA7937">
        <w:rPr>
          <w:rFonts w:ascii="Calibri" w:hAnsi="Calibri" w:cs="Calibri"/>
          <w:sz w:val="22"/>
          <w:szCs w:val="22"/>
        </w:rPr>
        <w:t>comunicação</w:t>
      </w:r>
      <w:proofErr w:type="spellEnd"/>
      <w:r w:rsidRPr="00CA7937">
        <w:rPr>
          <w:rFonts w:ascii="Calibri" w:hAnsi="Calibri" w:cs="Calibri"/>
          <w:sz w:val="22"/>
          <w:szCs w:val="22"/>
        </w:rPr>
        <w:t xml:space="preserve">, congestionamentos das linhas de </w:t>
      </w:r>
      <w:proofErr w:type="spellStart"/>
      <w:r w:rsidRPr="00CA7937">
        <w:rPr>
          <w:rFonts w:ascii="Calibri" w:hAnsi="Calibri" w:cs="Calibri"/>
          <w:sz w:val="22"/>
          <w:szCs w:val="22"/>
        </w:rPr>
        <w:t>comunicação</w:t>
      </w:r>
      <w:proofErr w:type="spellEnd"/>
      <w:r w:rsidRPr="00CA7937">
        <w:rPr>
          <w:rFonts w:ascii="Calibri" w:hAnsi="Calibri" w:cs="Calibri"/>
          <w:sz w:val="22"/>
          <w:szCs w:val="22"/>
        </w:rPr>
        <w:t xml:space="preserve">, erro, extravio ou atraso dos bancos ou entidades conveniadas no que se refere ao processamento do pagamento da taxa de </w:t>
      </w:r>
      <w:proofErr w:type="spellStart"/>
      <w:r w:rsidRPr="00CA7937">
        <w:rPr>
          <w:rFonts w:ascii="Calibri" w:hAnsi="Calibri" w:cs="Calibri"/>
          <w:sz w:val="22"/>
          <w:szCs w:val="22"/>
        </w:rPr>
        <w:t>inscrição</w:t>
      </w:r>
      <w:proofErr w:type="spellEnd"/>
      <w:r w:rsidRPr="00CA7937">
        <w:rPr>
          <w:rFonts w:ascii="Calibri" w:hAnsi="Calibri" w:cs="Calibri"/>
          <w:sz w:val="22"/>
          <w:szCs w:val="22"/>
        </w:rPr>
        <w:t xml:space="preserve">. Da mesma forma, </w:t>
      </w:r>
      <w:proofErr w:type="spellStart"/>
      <w:r w:rsidRPr="00CA7937">
        <w:rPr>
          <w:rFonts w:ascii="Calibri" w:hAnsi="Calibri" w:cs="Calibri"/>
          <w:sz w:val="22"/>
          <w:szCs w:val="22"/>
        </w:rPr>
        <w:t>não</w:t>
      </w:r>
      <w:proofErr w:type="spellEnd"/>
      <w:r w:rsidRPr="00CA7937">
        <w:rPr>
          <w:rFonts w:ascii="Calibri" w:hAnsi="Calibri" w:cs="Calibri"/>
          <w:sz w:val="22"/>
          <w:szCs w:val="22"/>
        </w:rPr>
        <w:t xml:space="preserve"> </w:t>
      </w:r>
      <w:proofErr w:type="spellStart"/>
      <w:r w:rsidRPr="00CA7937">
        <w:rPr>
          <w:rFonts w:ascii="Calibri" w:hAnsi="Calibri" w:cs="Calibri"/>
          <w:sz w:val="22"/>
          <w:szCs w:val="22"/>
        </w:rPr>
        <w:t>serão</w:t>
      </w:r>
      <w:proofErr w:type="spellEnd"/>
      <w:r w:rsidRPr="00CA7937">
        <w:rPr>
          <w:rFonts w:ascii="Calibri" w:hAnsi="Calibri" w:cs="Calibri"/>
          <w:sz w:val="22"/>
          <w:szCs w:val="22"/>
        </w:rPr>
        <w:t xml:space="preserve"> </w:t>
      </w:r>
      <w:proofErr w:type="spellStart"/>
      <w:r w:rsidRPr="00CA7937">
        <w:rPr>
          <w:rFonts w:ascii="Calibri" w:hAnsi="Calibri" w:cs="Calibri"/>
          <w:sz w:val="22"/>
          <w:szCs w:val="22"/>
        </w:rPr>
        <w:t>responsáveis</w:t>
      </w:r>
      <w:proofErr w:type="spellEnd"/>
      <w:r w:rsidRPr="00CA7937">
        <w:rPr>
          <w:rFonts w:ascii="Calibri" w:hAnsi="Calibri" w:cs="Calibri"/>
          <w:sz w:val="22"/>
          <w:szCs w:val="22"/>
        </w:rPr>
        <w:t xml:space="preserve"> por outros fatores que possam impedir a </w:t>
      </w:r>
      <w:proofErr w:type="spellStart"/>
      <w:r w:rsidRPr="00CA7937">
        <w:rPr>
          <w:rFonts w:ascii="Calibri" w:hAnsi="Calibri" w:cs="Calibri"/>
          <w:sz w:val="22"/>
          <w:szCs w:val="22"/>
        </w:rPr>
        <w:t>transferência</w:t>
      </w:r>
      <w:proofErr w:type="spellEnd"/>
      <w:r w:rsidRPr="00CA7937">
        <w:rPr>
          <w:rFonts w:ascii="Calibri" w:hAnsi="Calibri" w:cs="Calibri"/>
          <w:sz w:val="22"/>
          <w:szCs w:val="22"/>
        </w:rPr>
        <w:t xml:space="preserve"> de dados ou o envio de documentos por meios digitais, exceto nos casos em que a responsabilidade seja comprovadamente </w:t>
      </w:r>
      <w:proofErr w:type="spellStart"/>
      <w:r w:rsidRPr="00CA7937">
        <w:rPr>
          <w:rFonts w:ascii="Calibri" w:hAnsi="Calibri" w:cs="Calibri"/>
          <w:sz w:val="22"/>
          <w:szCs w:val="22"/>
        </w:rPr>
        <w:t>atribuída</w:t>
      </w:r>
      <w:proofErr w:type="spellEnd"/>
      <w:r w:rsidRPr="00CA7937">
        <w:rPr>
          <w:rFonts w:ascii="Calibri" w:hAnsi="Calibri" w:cs="Calibri"/>
          <w:sz w:val="22"/>
          <w:szCs w:val="22"/>
        </w:rPr>
        <w:t xml:space="preserve"> aos mesmos. </w:t>
      </w:r>
    </w:p>
    <w:p w14:paraId="138681C9" w14:textId="77777777"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Pr>
          <w:color w:val="000000"/>
        </w:rPr>
        <w:t xml:space="preserve">O candidato, ao se inscrever, concorda que seu nome, dados de identificação, notas e classificação obtida no presente certame sejam divulgadas na rede mundial de computadores, em qualquer mídia, de </w:t>
      </w:r>
      <w:r w:rsidRPr="0001492D">
        <w:rPr>
          <w:color w:val="000000"/>
        </w:rPr>
        <w:t xml:space="preserve">acordo com as exigências legais e conveniência da Administração Pública e da empresa </w:t>
      </w:r>
      <w:r w:rsidRPr="0001492D">
        <w:rPr>
          <w:b/>
          <w:color w:val="000000"/>
        </w:rPr>
        <w:t>WE DO CONCURSOS.</w:t>
      </w:r>
      <w:r w:rsidRPr="0001492D">
        <w:rPr>
          <w:color w:val="000000"/>
        </w:rPr>
        <w:t xml:space="preserve"> </w:t>
      </w:r>
    </w:p>
    <w:p w14:paraId="39D43D38" w14:textId="0B24ABB4"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lastRenderedPageBreak/>
        <w:t xml:space="preserve">Não será fornecido ao candidato qualquer documento comprobatório de classificação no presente </w:t>
      </w:r>
      <w:r w:rsidR="0092286C" w:rsidRPr="0001492D">
        <w:rPr>
          <w:color w:val="000000"/>
        </w:rPr>
        <w:t>Concurso Público</w:t>
      </w:r>
      <w:r w:rsidRPr="0001492D">
        <w:rPr>
          <w:color w:val="000000"/>
        </w:rPr>
        <w:t xml:space="preserve">, valendo para este fim, a portaria de homologação, divulgada pela Prefeitura Municipal de </w:t>
      </w:r>
      <w:r w:rsidR="0092286C" w:rsidRPr="0001492D">
        <w:rPr>
          <w:color w:val="000000"/>
        </w:rPr>
        <w:t>Monte Carlo</w:t>
      </w:r>
      <w:r w:rsidRPr="0001492D">
        <w:rPr>
          <w:color w:val="000000"/>
        </w:rPr>
        <w:t xml:space="preserve"> e ato </w:t>
      </w:r>
      <w:r w:rsidR="00E1164C" w:rsidRPr="0001492D">
        <w:rPr>
          <w:color w:val="000000"/>
        </w:rPr>
        <w:t xml:space="preserve">de classificação final </w:t>
      </w:r>
      <w:r w:rsidRPr="0001492D">
        <w:rPr>
          <w:color w:val="000000"/>
        </w:rPr>
        <w:t xml:space="preserve">divulgado pela </w:t>
      </w:r>
      <w:r w:rsidR="000D3537" w:rsidRPr="0001492D">
        <w:rPr>
          <w:b/>
          <w:bCs/>
          <w:color w:val="000000"/>
        </w:rPr>
        <w:t>WE DO CONCURSOS</w:t>
      </w:r>
      <w:r w:rsidRPr="0001492D">
        <w:rPr>
          <w:color w:val="000000"/>
        </w:rPr>
        <w:t>.</w:t>
      </w:r>
    </w:p>
    <w:p w14:paraId="37AF947D" w14:textId="6A05867E" w:rsidR="00D65E05" w:rsidRPr="0001492D" w:rsidRDefault="00006BE1" w:rsidP="009759AD">
      <w:pPr>
        <w:numPr>
          <w:ilvl w:val="1"/>
          <w:numId w:val="7"/>
        </w:numPr>
        <w:pBdr>
          <w:top w:val="nil"/>
          <w:left w:val="nil"/>
          <w:bottom w:val="nil"/>
          <w:right w:val="nil"/>
          <w:between w:val="nil"/>
        </w:pBdr>
        <w:spacing w:line="240" w:lineRule="auto"/>
        <w:ind w:left="0" w:firstLine="0"/>
        <w:jc w:val="both"/>
        <w:rPr>
          <w:color w:val="000000"/>
        </w:rPr>
      </w:pPr>
      <w:r w:rsidRPr="0001492D">
        <w:rPr>
          <w:color w:val="000000"/>
        </w:rPr>
        <w:t xml:space="preserve">É vedada a inscrição presente </w:t>
      </w:r>
      <w:r w:rsidR="0092286C" w:rsidRPr="0001492D">
        <w:rPr>
          <w:color w:val="000000"/>
        </w:rPr>
        <w:t>Concurso Público</w:t>
      </w:r>
      <w:r w:rsidRPr="0001492D">
        <w:rPr>
          <w:color w:val="000000"/>
        </w:rPr>
        <w:t xml:space="preserve"> de quaisquer membros da Comissão de </w:t>
      </w:r>
      <w:r w:rsidR="0092286C" w:rsidRPr="0001492D">
        <w:rPr>
          <w:color w:val="000000"/>
        </w:rPr>
        <w:t>Concurso Público</w:t>
      </w:r>
      <w:r w:rsidRPr="0001492D">
        <w:rPr>
          <w:color w:val="000000"/>
        </w:rPr>
        <w:t xml:space="preserve">, tanto da Prefeitura Municipal de </w:t>
      </w:r>
      <w:r w:rsidR="0092286C" w:rsidRPr="0001492D">
        <w:rPr>
          <w:color w:val="000000"/>
        </w:rPr>
        <w:t>Monte Carlo</w:t>
      </w:r>
      <w:r w:rsidRPr="0001492D">
        <w:rPr>
          <w:color w:val="000000"/>
        </w:rPr>
        <w:t xml:space="preserve">, como da empresa </w:t>
      </w:r>
      <w:r w:rsidRPr="0001492D">
        <w:rPr>
          <w:b/>
          <w:color w:val="000000"/>
        </w:rPr>
        <w:t>WE DO CONCURSOS.</w:t>
      </w:r>
    </w:p>
    <w:p w14:paraId="65E05786" w14:textId="77777777" w:rsidR="00D65E05" w:rsidRPr="0001492D" w:rsidRDefault="00006BE1" w:rsidP="009759AD">
      <w:pPr>
        <w:numPr>
          <w:ilvl w:val="1"/>
          <w:numId w:val="7"/>
        </w:numPr>
        <w:pBdr>
          <w:top w:val="nil"/>
          <w:left w:val="nil"/>
          <w:bottom w:val="nil"/>
          <w:right w:val="nil"/>
          <w:between w:val="nil"/>
        </w:pBdr>
        <w:spacing w:after="0" w:line="240" w:lineRule="auto"/>
        <w:ind w:left="0" w:firstLine="0"/>
        <w:jc w:val="both"/>
        <w:rPr>
          <w:color w:val="000000"/>
        </w:rPr>
      </w:pPr>
      <w:r w:rsidRPr="0001492D">
        <w:rPr>
          <w:color w:val="000000"/>
        </w:rPr>
        <w:t xml:space="preserve">Os cônjuges, companheiro(os), parentes - consanguíneos (em linha reta ou colateral até 3º grau) ou por afinidade (em linha reta até 3º grau ou em linha colateral até 2º grau) de qualquer candidato, será considerado impedido e não poderá servir: </w:t>
      </w:r>
    </w:p>
    <w:p w14:paraId="6A8AA0E5" w14:textId="7988E87F" w:rsidR="00D65E05" w:rsidRPr="0001492D" w:rsidRDefault="00006BE1" w:rsidP="009759AD">
      <w:pPr>
        <w:numPr>
          <w:ilvl w:val="0"/>
          <w:numId w:val="4"/>
        </w:numPr>
        <w:pBdr>
          <w:top w:val="nil"/>
          <w:left w:val="nil"/>
          <w:bottom w:val="nil"/>
          <w:right w:val="nil"/>
          <w:between w:val="nil"/>
        </w:pBdr>
        <w:spacing w:after="0" w:line="240" w:lineRule="auto"/>
        <w:ind w:left="1134" w:firstLine="0"/>
        <w:jc w:val="both"/>
        <w:rPr>
          <w:i/>
          <w:iCs/>
          <w:color w:val="000000"/>
        </w:rPr>
      </w:pPr>
      <w:r w:rsidRPr="0001492D">
        <w:rPr>
          <w:i/>
          <w:iCs/>
          <w:color w:val="000000"/>
        </w:rPr>
        <w:t xml:space="preserve">na comissão de </w:t>
      </w:r>
      <w:r w:rsidR="0092286C" w:rsidRPr="0001492D">
        <w:rPr>
          <w:i/>
          <w:iCs/>
          <w:color w:val="000000"/>
        </w:rPr>
        <w:t>Concurso Público</w:t>
      </w:r>
      <w:r w:rsidRPr="0001492D">
        <w:rPr>
          <w:i/>
          <w:iCs/>
          <w:color w:val="000000"/>
        </w:rPr>
        <w:t>;</w:t>
      </w:r>
    </w:p>
    <w:p w14:paraId="634B5CA3" w14:textId="77777777" w:rsidR="00D65E05" w:rsidRPr="00CA7937" w:rsidRDefault="00006BE1" w:rsidP="009759AD">
      <w:pPr>
        <w:numPr>
          <w:ilvl w:val="0"/>
          <w:numId w:val="4"/>
        </w:numPr>
        <w:pBdr>
          <w:top w:val="nil"/>
          <w:left w:val="nil"/>
          <w:bottom w:val="nil"/>
          <w:right w:val="nil"/>
          <w:between w:val="nil"/>
        </w:pBdr>
        <w:spacing w:after="0" w:line="240" w:lineRule="auto"/>
        <w:ind w:left="1134" w:firstLine="0"/>
        <w:jc w:val="both"/>
        <w:rPr>
          <w:i/>
          <w:iCs/>
          <w:color w:val="000000"/>
        </w:rPr>
      </w:pPr>
      <w:r w:rsidRPr="00CA7937">
        <w:rPr>
          <w:i/>
          <w:iCs/>
          <w:color w:val="000000"/>
        </w:rPr>
        <w:t>na comissão de aplicação de provas;</w:t>
      </w:r>
    </w:p>
    <w:p w14:paraId="5D2DC52F" w14:textId="2F5C6A37" w:rsidR="00D65E05" w:rsidRPr="00CA7937" w:rsidRDefault="00006BE1" w:rsidP="009759AD">
      <w:pPr>
        <w:numPr>
          <w:ilvl w:val="0"/>
          <w:numId w:val="4"/>
        </w:numPr>
        <w:pBdr>
          <w:top w:val="nil"/>
          <w:left w:val="nil"/>
          <w:bottom w:val="nil"/>
          <w:right w:val="nil"/>
          <w:between w:val="nil"/>
        </w:pBdr>
        <w:spacing w:line="240" w:lineRule="auto"/>
        <w:ind w:left="1134" w:firstLine="0"/>
        <w:jc w:val="both"/>
        <w:rPr>
          <w:i/>
          <w:iCs/>
          <w:color w:val="000000"/>
        </w:rPr>
      </w:pPr>
      <w:r w:rsidRPr="00CA7937">
        <w:rPr>
          <w:i/>
          <w:iCs/>
          <w:color w:val="000000"/>
        </w:rPr>
        <w:t>na banca elaboradora de provas para o cargo no qual estiver inscrita a pessoal que de causa ao impedimento</w:t>
      </w:r>
      <w:r w:rsidR="003F5A03" w:rsidRPr="00CA7937">
        <w:rPr>
          <w:i/>
          <w:iCs/>
          <w:color w:val="000000"/>
        </w:rPr>
        <w:t>.</w:t>
      </w:r>
    </w:p>
    <w:p w14:paraId="11AFE408" w14:textId="4B1554FF" w:rsidR="006F2F49" w:rsidRPr="0001492D" w:rsidRDefault="006F2F49" w:rsidP="009759AD">
      <w:pPr>
        <w:numPr>
          <w:ilvl w:val="1"/>
          <w:numId w:val="7"/>
        </w:numPr>
        <w:pBdr>
          <w:top w:val="nil"/>
          <w:left w:val="nil"/>
          <w:bottom w:val="nil"/>
          <w:right w:val="nil"/>
          <w:between w:val="nil"/>
        </w:pBdr>
        <w:spacing w:line="240" w:lineRule="auto"/>
        <w:ind w:left="0" w:firstLine="0"/>
        <w:jc w:val="both"/>
        <w:rPr>
          <w:sz w:val="18"/>
          <w:szCs w:val="18"/>
        </w:rPr>
      </w:pPr>
      <w:r>
        <w:rPr>
          <w:color w:val="000000"/>
        </w:rPr>
        <w:t xml:space="preserve">Toda e qualquer situação que </w:t>
      </w:r>
      <w:r w:rsidRPr="0001492D">
        <w:rPr>
          <w:color w:val="000000"/>
        </w:rPr>
        <w:t xml:space="preserve">não estiver prevista por este edital </w:t>
      </w:r>
      <w:r w:rsidR="00006BE1" w:rsidRPr="0001492D">
        <w:rPr>
          <w:color w:val="000000"/>
        </w:rPr>
        <w:t xml:space="preserve">serão resolvidos conjuntamente, em caráter irrecorrível, pela Comissão Especial do </w:t>
      </w:r>
      <w:r w:rsidR="0092286C" w:rsidRPr="0001492D">
        <w:rPr>
          <w:color w:val="000000"/>
        </w:rPr>
        <w:t>Concurso Público</w:t>
      </w:r>
      <w:r w:rsidR="00006BE1" w:rsidRPr="0001492D">
        <w:rPr>
          <w:color w:val="000000"/>
        </w:rPr>
        <w:t xml:space="preserve"> do Município de </w:t>
      </w:r>
      <w:r w:rsidR="0092286C" w:rsidRPr="0001492D">
        <w:rPr>
          <w:color w:val="000000"/>
        </w:rPr>
        <w:t>Monte Carlo</w:t>
      </w:r>
      <w:r w:rsidR="00006BE1" w:rsidRPr="0001492D">
        <w:rPr>
          <w:color w:val="000000"/>
        </w:rPr>
        <w:t xml:space="preserve"> e da </w:t>
      </w:r>
      <w:r w:rsidR="00006BE1" w:rsidRPr="0001492D">
        <w:rPr>
          <w:b/>
          <w:color w:val="000000"/>
        </w:rPr>
        <w:t>WE DO CONCURSOS</w:t>
      </w:r>
      <w:r w:rsidR="00006BE1" w:rsidRPr="0001492D">
        <w:rPr>
          <w:color w:val="000000"/>
        </w:rPr>
        <w:t xml:space="preserve">, </w:t>
      </w:r>
      <w:r w:rsidRPr="0001492D">
        <w:t xml:space="preserve">com a primazia dos </w:t>
      </w:r>
      <w:proofErr w:type="spellStart"/>
      <w:r w:rsidRPr="0001492D">
        <w:t>princípios</w:t>
      </w:r>
      <w:proofErr w:type="spellEnd"/>
      <w:r w:rsidRPr="0001492D">
        <w:t xml:space="preserve"> constitucionais que regem os certames </w:t>
      </w:r>
      <w:proofErr w:type="spellStart"/>
      <w:r w:rsidRPr="0001492D">
        <w:t>públicos</w:t>
      </w:r>
      <w:proofErr w:type="spellEnd"/>
      <w:r w:rsidRPr="0001492D">
        <w:t>.</w:t>
      </w:r>
      <w:r w:rsidRPr="0001492D">
        <w:rPr>
          <w:sz w:val="18"/>
          <w:szCs w:val="18"/>
        </w:rPr>
        <w:t xml:space="preserve"> </w:t>
      </w:r>
    </w:p>
    <w:p w14:paraId="5EEE62AC" w14:textId="6DB20C67" w:rsidR="00CA7937" w:rsidRPr="00CA7937" w:rsidRDefault="00CA7937" w:rsidP="009759AD">
      <w:pPr>
        <w:numPr>
          <w:ilvl w:val="1"/>
          <w:numId w:val="7"/>
        </w:numPr>
        <w:pBdr>
          <w:top w:val="nil"/>
          <w:left w:val="nil"/>
          <w:bottom w:val="nil"/>
          <w:right w:val="nil"/>
          <w:between w:val="nil"/>
        </w:pBdr>
        <w:spacing w:line="240" w:lineRule="auto"/>
        <w:ind w:left="0" w:firstLine="0"/>
        <w:jc w:val="both"/>
        <w:rPr>
          <w:b/>
          <w:color w:val="000000"/>
        </w:rPr>
      </w:pPr>
      <w:r w:rsidRPr="0001492D">
        <w:t xml:space="preserve">Durante a </w:t>
      </w:r>
      <w:proofErr w:type="spellStart"/>
      <w:r w:rsidRPr="0001492D">
        <w:t>execução</w:t>
      </w:r>
      <w:proofErr w:type="spellEnd"/>
      <w:r w:rsidRPr="0001492D">
        <w:t xml:space="preserve"> do certame, os candidatos </w:t>
      </w:r>
      <w:proofErr w:type="spellStart"/>
      <w:r w:rsidRPr="0001492D">
        <w:t>poderão</w:t>
      </w:r>
      <w:proofErr w:type="spellEnd"/>
      <w:r w:rsidRPr="0001492D">
        <w:t xml:space="preserve"> esclarecer suas </w:t>
      </w:r>
      <w:proofErr w:type="spellStart"/>
      <w:r w:rsidRPr="0001492D">
        <w:t>dúvidas</w:t>
      </w:r>
      <w:proofErr w:type="spellEnd"/>
      <w:r w:rsidRPr="0001492D">
        <w:t xml:space="preserve"> por meio do e-mail</w:t>
      </w:r>
      <w:r w:rsidRPr="0001492D">
        <w:rPr>
          <w:i/>
          <w:iCs/>
        </w:rPr>
        <w:t xml:space="preserve"> </w:t>
      </w:r>
      <w:r w:rsidRPr="0001492D">
        <w:rPr>
          <w:b/>
          <w:bCs/>
        </w:rPr>
        <w:t>contato@wedoconcursos.com.br</w:t>
      </w:r>
      <w:r w:rsidRPr="0001492D">
        <w:t xml:space="preserve"> ou do WhatsApp </w:t>
      </w:r>
      <w:r w:rsidRPr="0001492D">
        <w:rPr>
          <w:b/>
          <w:bCs/>
        </w:rPr>
        <w:t>(49) 9 9132-3459</w:t>
      </w:r>
      <w:r w:rsidRPr="0001492D">
        <w:t xml:space="preserve">, </w:t>
      </w:r>
      <w:r w:rsidRPr="0001492D">
        <w:rPr>
          <w:b/>
          <w:bCs/>
        </w:rPr>
        <w:t>exclusivamente</w:t>
      </w:r>
      <w:r w:rsidRPr="00CA7937">
        <w:rPr>
          <w:b/>
          <w:bCs/>
        </w:rPr>
        <w:t xml:space="preserve"> em dias </w:t>
      </w:r>
      <w:proofErr w:type="spellStart"/>
      <w:r w:rsidRPr="00CA7937">
        <w:rPr>
          <w:b/>
          <w:bCs/>
        </w:rPr>
        <w:t>úteis</w:t>
      </w:r>
      <w:proofErr w:type="spellEnd"/>
      <w:r w:rsidRPr="00CA7937">
        <w:rPr>
          <w:b/>
          <w:bCs/>
        </w:rPr>
        <w:t xml:space="preserve">, no </w:t>
      </w:r>
      <w:proofErr w:type="spellStart"/>
      <w:r w:rsidRPr="00CA7937">
        <w:rPr>
          <w:b/>
          <w:bCs/>
        </w:rPr>
        <w:t>horário</w:t>
      </w:r>
      <w:proofErr w:type="spellEnd"/>
      <w:r w:rsidRPr="00CA7937">
        <w:rPr>
          <w:b/>
          <w:bCs/>
        </w:rPr>
        <w:t xml:space="preserve"> das 9h </w:t>
      </w:r>
      <w:proofErr w:type="spellStart"/>
      <w:r w:rsidRPr="00CA7937">
        <w:rPr>
          <w:b/>
          <w:bCs/>
        </w:rPr>
        <w:t>às</w:t>
      </w:r>
      <w:proofErr w:type="spellEnd"/>
      <w:r w:rsidRPr="00CA7937">
        <w:rPr>
          <w:b/>
          <w:bCs/>
        </w:rPr>
        <w:t xml:space="preserve"> 11h45min e das 13h30min </w:t>
      </w:r>
      <w:proofErr w:type="spellStart"/>
      <w:r w:rsidRPr="00CA7937">
        <w:rPr>
          <w:b/>
          <w:bCs/>
        </w:rPr>
        <w:t>às</w:t>
      </w:r>
      <w:proofErr w:type="spellEnd"/>
      <w:r w:rsidRPr="00CA7937">
        <w:rPr>
          <w:b/>
          <w:bCs/>
        </w:rPr>
        <w:t xml:space="preserve"> 16h</w:t>
      </w:r>
      <w:r>
        <w:rPr>
          <w:b/>
          <w:bCs/>
        </w:rPr>
        <w:t>.</w:t>
      </w:r>
    </w:p>
    <w:p w14:paraId="3AFA1C58" w14:textId="77777777" w:rsidR="00CA7937" w:rsidRPr="00CA7937" w:rsidRDefault="00CA7937" w:rsidP="009759AD">
      <w:pPr>
        <w:numPr>
          <w:ilvl w:val="1"/>
          <w:numId w:val="7"/>
        </w:numPr>
        <w:pBdr>
          <w:top w:val="nil"/>
          <w:left w:val="nil"/>
          <w:bottom w:val="nil"/>
          <w:right w:val="nil"/>
          <w:between w:val="nil"/>
        </w:pBdr>
        <w:spacing w:line="240" w:lineRule="auto"/>
        <w:ind w:left="0" w:firstLine="0"/>
        <w:jc w:val="both"/>
        <w:rPr>
          <w:b/>
          <w:color w:val="000000"/>
        </w:rPr>
      </w:pPr>
      <w:r w:rsidRPr="00CA7937">
        <w:rPr>
          <w:b/>
          <w:bCs/>
        </w:rPr>
        <w:t xml:space="preserve">O prazo para resposta das demandas recebidas é de até 02 dias </w:t>
      </w:r>
      <w:proofErr w:type="spellStart"/>
      <w:r w:rsidRPr="00CA7937">
        <w:rPr>
          <w:b/>
          <w:bCs/>
        </w:rPr>
        <w:t>úteis</w:t>
      </w:r>
      <w:proofErr w:type="spellEnd"/>
      <w:r w:rsidRPr="00CA7937">
        <w:rPr>
          <w:b/>
          <w:bCs/>
        </w:rPr>
        <w:t xml:space="preserve">, conforme ordem de recebimento, assim, recomenda-se que os interessados busquem o respectivo atendimento junto à </w:t>
      </w:r>
      <w:r>
        <w:rPr>
          <w:b/>
          <w:bCs/>
        </w:rPr>
        <w:t>WE DO CONCURSOS</w:t>
      </w:r>
      <w:r w:rsidRPr="00CA7937">
        <w:rPr>
          <w:b/>
          <w:bCs/>
        </w:rPr>
        <w:t xml:space="preserve"> dentro de tempo </w:t>
      </w:r>
      <w:proofErr w:type="spellStart"/>
      <w:r w:rsidRPr="00CA7937">
        <w:rPr>
          <w:b/>
          <w:bCs/>
        </w:rPr>
        <w:t>hábil</w:t>
      </w:r>
      <w:proofErr w:type="spellEnd"/>
      <w:r w:rsidRPr="00CA7937">
        <w:rPr>
          <w:b/>
          <w:bCs/>
        </w:rPr>
        <w:t xml:space="preserve">, para que seja viabilizado o atendimento da demanda em tempo, antes de esgotados os respectivos prazos. </w:t>
      </w:r>
      <w:r w:rsidRPr="00CA7937">
        <w:rPr>
          <w:b/>
          <w:bCs/>
          <w:u w:val="single"/>
        </w:rPr>
        <w:t>Atentar-se a esse prazo é de responsabilidade do candidato.</w:t>
      </w:r>
      <w:r w:rsidRPr="00CA7937">
        <w:rPr>
          <w:b/>
          <w:bCs/>
        </w:rPr>
        <w:t xml:space="preserve"> </w:t>
      </w:r>
    </w:p>
    <w:p w14:paraId="7EF0F79E" w14:textId="0331206F" w:rsidR="00CA7937" w:rsidRPr="00CA7937" w:rsidRDefault="00CA7937" w:rsidP="009759AD">
      <w:pPr>
        <w:numPr>
          <w:ilvl w:val="1"/>
          <w:numId w:val="7"/>
        </w:numPr>
        <w:pBdr>
          <w:top w:val="nil"/>
          <w:left w:val="nil"/>
          <w:bottom w:val="nil"/>
          <w:right w:val="nil"/>
          <w:between w:val="nil"/>
        </w:pBdr>
        <w:spacing w:line="240" w:lineRule="auto"/>
        <w:ind w:left="0" w:firstLine="0"/>
        <w:jc w:val="both"/>
        <w:rPr>
          <w:b/>
          <w:color w:val="000000"/>
        </w:rPr>
      </w:pPr>
      <w:r w:rsidRPr="00CA7937">
        <w:rPr>
          <w:b/>
          <w:bCs/>
        </w:rPr>
        <w:t xml:space="preserve">Cumpre enfatizar que </w:t>
      </w:r>
      <w:proofErr w:type="spellStart"/>
      <w:r w:rsidRPr="00CA7937">
        <w:rPr>
          <w:b/>
          <w:bCs/>
        </w:rPr>
        <w:t>não</w:t>
      </w:r>
      <w:proofErr w:type="spellEnd"/>
      <w:r w:rsidRPr="00CA7937">
        <w:rPr>
          <w:b/>
          <w:bCs/>
        </w:rPr>
        <w:t xml:space="preserve"> </w:t>
      </w:r>
      <w:proofErr w:type="spellStart"/>
      <w:r w:rsidRPr="00CA7937">
        <w:rPr>
          <w:b/>
          <w:bCs/>
        </w:rPr>
        <w:t>serão</w:t>
      </w:r>
      <w:proofErr w:type="spellEnd"/>
      <w:r w:rsidRPr="00CA7937">
        <w:rPr>
          <w:b/>
          <w:bCs/>
        </w:rPr>
        <w:t xml:space="preserve"> fornecidas </w:t>
      </w:r>
      <w:proofErr w:type="spellStart"/>
      <w:r w:rsidRPr="00CA7937">
        <w:rPr>
          <w:b/>
          <w:bCs/>
        </w:rPr>
        <w:t>informações</w:t>
      </w:r>
      <w:proofErr w:type="spellEnd"/>
      <w:r w:rsidRPr="00CA7937">
        <w:rPr>
          <w:b/>
          <w:bCs/>
        </w:rPr>
        <w:t xml:space="preserve"> que </w:t>
      </w:r>
      <w:proofErr w:type="spellStart"/>
      <w:r w:rsidRPr="00CA7937">
        <w:rPr>
          <w:b/>
          <w:bCs/>
        </w:rPr>
        <w:t>ja</w:t>
      </w:r>
      <w:proofErr w:type="spellEnd"/>
      <w:r w:rsidRPr="00CA7937">
        <w:rPr>
          <w:b/>
          <w:bCs/>
        </w:rPr>
        <w:t xml:space="preserve">́ constem </w:t>
      </w:r>
      <w:proofErr w:type="spellStart"/>
      <w:r w:rsidRPr="00CA7937">
        <w:rPr>
          <w:b/>
          <w:bCs/>
        </w:rPr>
        <w:t>explícitas</w:t>
      </w:r>
      <w:proofErr w:type="spellEnd"/>
      <w:r w:rsidRPr="00CA7937">
        <w:rPr>
          <w:b/>
          <w:bCs/>
        </w:rPr>
        <w:t xml:space="preserve"> nos editais</w:t>
      </w:r>
      <w:r w:rsidRPr="00CA7937">
        <w:t xml:space="preserve">, tampouco </w:t>
      </w:r>
      <w:proofErr w:type="spellStart"/>
      <w:r w:rsidRPr="00CA7937">
        <w:t>sera</w:t>
      </w:r>
      <w:proofErr w:type="spellEnd"/>
      <w:r w:rsidRPr="00CA7937">
        <w:t xml:space="preserve">́ realizada sua </w:t>
      </w:r>
      <w:proofErr w:type="spellStart"/>
      <w:r w:rsidRPr="00CA7937">
        <w:t>interpretação</w:t>
      </w:r>
      <w:proofErr w:type="spellEnd"/>
      <w:r w:rsidRPr="00CA7937">
        <w:t xml:space="preserve"> ou a </w:t>
      </w:r>
      <w:proofErr w:type="spellStart"/>
      <w:r w:rsidRPr="00CA7937">
        <w:t>análise</w:t>
      </w:r>
      <w:proofErr w:type="spellEnd"/>
      <w:r w:rsidRPr="00CA7937">
        <w:t xml:space="preserve"> quanto ao preenchimento, por parte do candidato, da escolaridade </w:t>
      </w:r>
      <w:r w:rsidRPr="0001492D">
        <w:t xml:space="preserve">e/ou outros requisitos </w:t>
      </w:r>
      <w:proofErr w:type="spellStart"/>
      <w:r w:rsidRPr="0001492D">
        <w:t>necessários</w:t>
      </w:r>
      <w:proofErr w:type="spellEnd"/>
      <w:r w:rsidRPr="0001492D">
        <w:t xml:space="preserve"> para o ingresso, uma vez que, </w:t>
      </w:r>
      <w:proofErr w:type="spellStart"/>
      <w:r w:rsidRPr="0001492D">
        <w:t>além</w:t>
      </w:r>
      <w:proofErr w:type="spellEnd"/>
      <w:r w:rsidRPr="0001492D">
        <w:t xml:space="preserve"> dessas </w:t>
      </w:r>
      <w:proofErr w:type="spellStart"/>
      <w:r w:rsidRPr="0001492D">
        <w:t>informações</w:t>
      </w:r>
      <w:proofErr w:type="spellEnd"/>
      <w:r w:rsidRPr="0001492D">
        <w:t xml:space="preserve"> </w:t>
      </w:r>
      <w:proofErr w:type="spellStart"/>
      <w:r w:rsidRPr="0001492D">
        <w:t>ja</w:t>
      </w:r>
      <w:proofErr w:type="spellEnd"/>
      <w:r w:rsidRPr="0001492D">
        <w:t xml:space="preserve">́ constarem </w:t>
      </w:r>
      <w:proofErr w:type="spellStart"/>
      <w:r w:rsidRPr="0001492D">
        <w:t>explícitas</w:t>
      </w:r>
      <w:proofErr w:type="spellEnd"/>
      <w:r w:rsidRPr="0001492D">
        <w:t xml:space="preserve"> no </w:t>
      </w:r>
      <w:r w:rsidRPr="0001492D">
        <w:rPr>
          <w:b/>
          <w:bCs/>
        </w:rPr>
        <w:t>item 1.4</w:t>
      </w:r>
      <w:r w:rsidRPr="0001492D">
        <w:t xml:space="preserve"> deste edital e na </w:t>
      </w:r>
      <w:proofErr w:type="spellStart"/>
      <w:r w:rsidRPr="0001492D">
        <w:t>legislação</w:t>
      </w:r>
      <w:proofErr w:type="spellEnd"/>
      <w:r w:rsidRPr="0001492D">
        <w:t xml:space="preserve"> em vigor, a </w:t>
      </w:r>
      <w:proofErr w:type="spellStart"/>
      <w:r w:rsidRPr="0001492D">
        <w:t>análise</w:t>
      </w:r>
      <w:proofErr w:type="spellEnd"/>
      <w:r w:rsidRPr="0001492D">
        <w:t xml:space="preserve"> de requisitos é procedimento relacionado aos atos de ingresso, ou seja, posterior à </w:t>
      </w:r>
      <w:proofErr w:type="spellStart"/>
      <w:r w:rsidRPr="0001492D">
        <w:t>homologação</w:t>
      </w:r>
      <w:proofErr w:type="spellEnd"/>
      <w:r w:rsidRPr="0001492D">
        <w:t xml:space="preserve"> final do certame e realizado exclusivamente pelo município de </w:t>
      </w:r>
      <w:r w:rsidR="0092286C" w:rsidRPr="0001492D">
        <w:t>Monte Carlo</w:t>
      </w:r>
      <w:r w:rsidRPr="0001492D">
        <w:t xml:space="preserve"> nos</w:t>
      </w:r>
      <w:r w:rsidRPr="00CA7937">
        <w:t xml:space="preserve"> termos da </w:t>
      </w:r>
      <w:proofErr w:type="spellStart"/>
      <w:r w:rsidRPr="00CA7937">
        <w:t>legislação</w:t>
      </w:r>
      <w:proofErr w:type="spellEnd"/>
      <w:r w:rsidRPr="00CA7937">
        <w:t xml:space="preserve"> vigente. </w:t>
      </w:r>
    </w:p>
    <w:p w14:paraId="52C2A6F2" w14:textId="77777777" w:rsidR="00D65E05" w:rsidRDefault="00006BE1" w:rsidP="009759AD">
      <w:pPr>
        <w:numPr>
          <w:ilvl w:val="1"/>
          <w:numId w:val="7"/>
        </w:numPr>
        <w:pBdr>
          <w:top w:val="nil"/>
          <w:left w:val="nil"/>
          <w:bottom w:val="nil"/>
          <w:right w:val="nil"/>
          <w:between w:val="nil"/>
        </w:pBdr>
        <w:spacing w:after="0" w:line="240" w:lineRule="auto"/>
        <w:ind w:left="0" w:firstLine="0"/>
        <w:jc w:val="both"/>
        <w:rPr>
          <w:b/>
          <w:color w:val="000000"/>
        </w:rPr>
      </w:pPr>
      <w:r>
        <w:rPr>
          <w:color w:val="000000"/>
        </w:rPr>
        <w:t>São partes integrantes deste Edital os seguintes anexos:</w:t>
      </w:r>
    </w:p>
    <w:p w14:paraId="108B6B75" w14:textId="77777777" w:rsidR="00D65E05" w:rsidRDefault="00006BE1" w:rsidP="00461D79">
      <w:pPr>
        <w:spacing w:after="0" w:line="240" w:lineRule="auto"/>
        <w:ind w:left="1134"/>
        <w:jc w:val="both"/>
        <w:rPr>
          <w:i/>
        </w:rPr>
      </w:pPr>
      <w:r>
        <w:rPr>
          <w:i/>
        </w:rPr>
        <w:t>Anexo I - Das atribuições dos cargos;</w:t>
      </w:r>
    </w:p>
    <w:p w14:paraId="4FA61D4D" w14:textId="77777777" w:rsidR="00D65E05" w:rsidRPr="00F13174" w:rsidRDefault="00006BE1" w:rsidP="00461D79">
      <w:pPr>
        <w:spacing w:after="0" w:line="240" w:lineRule="auto"/>
        <w:ind w:left="1134"/>
        <w:jc w:val="both"/>
        <w:rPr>
          <w:i/>
        </w:rPr>
      </w:pPr>
      <w:r>
        <w:rPr>
          <w:i/>
        </w:rPr>
        <w:t xml:space="preserve">Anexo </w:t>
      </w:r>
      <w:r w:rsidRPr="00F13174">
        <w:rPr>
          <w:i/>
        </w:rPr>
        <w:t>II – Conteúdo programático;</w:t>
      </w:r>
    </w:p>
    <w:p w14:paraId="32BEFCD9" w14:textId="77777777" w:rsidR="00D65E05" w:rsidRPr="0001492D" w:rsidRDefault="00006BE1" w:rsidP="00461D79">
      <w:pPr>
        <w:spacing w:after="0" w:line="240" w:lineRule="auto"/>
        <w:ind w:left="1134"/>
        <w:jc w:val="both"/>
        <w:rPr>
          <w:i/>
        </w:rPr>
      </w:pPr>
      <w:r w:rsidRPr="0001492D">
        <w:rPr>
          <w:i/>
        </w:rPr>
        <w:t>Anexo III - Cronograma de Execução;</w:t>
      </w:r>
    </w:p>
    <w:p w14:paraId="2E25670E" w14:textId="260D8B9D" w:rsidR="00D65E05" w:rsidRPr="0001492D" w:rsidRDefault="00006BE1" w:rsidP="00461D79">
      <w:pPr>
        <w:spacing w:after="0" w:line="240" w:lineRule="auto"/>
        <w:ind w:left="1134"/>
        <w:jc w:val="both"/>
        <w:rPr>
          <w:i/>
        </w:rPr>
      </w:pPr>
      <w:r w:rsidRPr="0001492D">
        <w:rPr>
          <w:i/>
        </w:rPr>
        <w:t xml:space="preserve">Anexo </w:t>
      </w:r>
      <w:r w:rsidR="006F2F49" w:rsidRPr="0001492D">
        <w:rPr>
          <w:i/>
        </w:rPr>
        <w:t>I</w:t>
      </w:r>
      <w:r w:rsidRPr="0001492D">
        <w:rPr>
          <w:i/>
        </w:rPr>
        <w:t>V –</w:t>
      </w:r>
      <w:r w:rsidR="00BC41F5" w:rsidRPr="0001492D">
        <w:rPr>
          <w:i/>
        </w:rPr>
        <w:t xml:space="preserve"> </w:t>
      </w:r>
      <w:r w:rsidRPr="0001492D">
        <w:rPr>
          <w:i/>
        </w:rPr>
        <w:t>Requerimento de desempate – condição de jurado</w:t>
      </w:r>
      <w:r w:rsidR="00A916D1" w:rsidRPr="0001492D">
        <w:rPr>
          <w:i/>
        </w:rPr>
        <w:t>;</w:t>
      </w:r>
    </w:p>
    <w:p w14:paraId="26681908" w14:textId="1B645098" w:rsidR="00A916D1" w:rsidRPr="0001492D" w:rsidRDefault="00A916D1" w:rsidP="00E3015D">
      <w:pPr>
        <w:spacing w:line="240" w:lineRule="auto"/>
        <w:ind w:left="1134"/>
        <w:contextualSpacing/>
        <w:jc w:val="both"/>
        <w:rPr>
          <w:i/>
        </w:rPr>
      </w:pPr>
      <w:r w:rsidRPr="0001492D">
        <w:rPr>
          <w:i/>
        </w:rPr>
        <w:t>Anexo V – Autodeclaração de baixa renda</w:t>
      </w:r>
      <w:r w:rsidR="005B04FF" w:rsidRPr="0001492D">
        <w:rPr>
          <w:i/>
        </w:rPr>
        <w:t>;</w:t>
      </w:r>
    </w:p>
    <w:p w14:paraId="5910C600" w14:textId="7FBF74E1" w:rsidR="00E3015D" w:rsidRPr="0001492D" w:rsidRDefault="00E3015D" w:rsidP="005B04FF">
      <w:pPr>
        <w:spacing w:after="0" w:line="240" w:lineRule="auto"/>
        <w:ind w:left="1134"/>
        <w:jc w:val="both"/>
        <w:rPr>
          <w:i/>
        </w:rPr>
      </w:pPr>
      <w:r w:rsidRPr="0001492D">
        <w:rPr>
          <w:i/>
        </w:rPr>
        <w:t xml:space="preserve">Anexo VI </w:t>
      </w:r>
      <w:r w:rsidR="00807C3A" w:rsidRPr="0001492D">
        <w:rPr>
          <w:i/>
        </w:rPr>
        <w:t>–</w:t>
      </w:r>
      <w:r w:rsidRPr="0001492D">
        <w:rPr>
          <w:i/>
        </w:rPr>
        <w:t xml:space="preserve"> </w:t>
      </w:r>
      <w:r w:rsidR="00807C3A" w:rsidRPr="0001492D">
        <w:rPr>
          <w:i/>
        </w:rPr>
        <w:t>Formulário de nome social</w:t>
      </w:r>
      <w:r w:rsidR="005B04FF" w:rsidRPr="0001492D">
        <w:rPr>
          <w:i/>
        </w:rPr>
        <w:t>;</w:t>
      </w:r>
    </w:p>
    <w:p w14:paraId="553E8C02" w14:textId="37DC5A3D" w:rsidR="00E3015D" w:rsidRPr="00F13174" w:rsidRDefault="005B04FF" w:rsidP="005B04FF">
      <w:pPr>
        <w:spacing w:line="240" w:lineRule="auto"/>
        <w:ind w:left="1134"/>
        <w:jc w:val="both"/>
        <w:rPr>
          <w:i/>
        </w:rPr>
      </w:pPr>
      <w:r w:rsidRPr="0001492D">
        <w:rPr>
          <w:i/>
        </w:rPr>
        <w:t>ANEXO VII – Formulário de vaga especial – Pessoas com Deficiência (</w:t>
      </w:r>
      <w:proofErr w:type="spellStart"/>
      <w:r w:rsidRPr="0001492D">
        <w:rPr>
          <w:i/>
        </w:rPr>
        <w:t>PcD</w:t>
      </w:r>
      <w:proofErr w:type="spellEnd"/>
      <w:r w:rsidRPr="0001492D">
        <w:rPr>
          <w:i/>
        </w:rPr>
        <w:t>).</w:t>
      </w:r>
    </w:p>
    <w:p w14:paraId="6C49C99C" w14:textId="77777777" w:rsidR="00D65E05" w:rsidRDefault="00006BE1" w:rsidP="009759AD">
      <w:pPr>
        <w:numPr>
          <w:ilvl w:val="1"/>
          <w:numId w:val="7"/>
        </w:numPr>
        <w:pBdr>
          <w:top w:val="nil"/>
          <w:left w:val="nil"/>
          <w:bottom w:val="nil"/>
          <w:right w:val="nil"/>
          <w:between w:val="nil"/>
        </w:pBdr>
        <w:spacing w:line="240" w:lineRule="auto"/>
        <w:ind w:left="0" w:firstLine="0"/>
        <w:jc w:val="both"/>
        <w:rPr>
          <w:b/>
          <w:color w:val="000000"/>
        </w:rPr>
      </w:pPr>
      <w:r>
        <w:rPr>
          <w:color w:val="000000"/>
        </w:rPr>
        <w:t>Este Edital entra em vigor na data de sua publicação.</w:t>
      </w:r>
    </w:p>
    <w:p w14:paraId="5D442474" w14:textId="77777777" w:rsidR="00D105A3" w:rsidRDefault="00D105A3" w:rsidP="009451F2">
      <w:pPr>
        <w:spacing w:line="240" w:lineRule="auto"/>
        <w:jc w:val="right"/>
      </w:pPr>
    </w:p>
    <w:p w14:paraId="64A623B7" w14:textId="53FF5322" w:rsidR="00D65E05" w:rsidRPr="00C7219D" w:rsidRDefault="0092286C" w:rsidP="009451F2">
      <w:pPr>
        <w:spacing w:line="240" w:lineRule="auto"/>
        <w:jc w:val="right"/>
      </w:pPr>
      <w:r w:rsidRPr="008E44D2">
        <w:t>Monte Carlo</w:t>
      </w:r>
      <w:r w:rsidR="009C7DA4" w:rsidRPr="008E44D2">
        <w:t xml:space="preserve">, </w:t>
      </w:r>
      <w:r w:rsidR="00B32474">
        <w:t>19</w:t>
      </w:r>
      <w:r w:rsidR="009C7DA4" w:rsidRPr="008E44D2">
        <w:t xml:space="preserve"> de</w:t>
      </w:r>
      <w:r w:rsidR="009C7DA4" w:rsidRPr="00C7219D">
        <w:t xml:space="preserve"> </w:t>
      </w:r>
      <w:r w:rsidR="00B32474">
        <w:t>agosto</w:t>
      </w:r>
      <w:r w:rsidR="009C7DA4" w:rsidRPr="00C7219D">
        <w:t xml:space="preserve"> de 202</w:t>
      </w:r>
      <w:r w:rsidR="003F5A03">
        <w:t>4</w:t>
      </w:r>
      <w:r w:rsidR="009C7DA4" w:rsidRPr="00C7219D">
        <w:t>. </w:t>
      </w:r>
    </w:p>
    <w:p w14:paraId="33AC597D" w14:textId="77777777" w:rsidR="00D105A3" w:rsidRDefault="00D105A3" w:rsidP="008B1BE8">
      <w:pPr>
        <w:spacing w:after="0" w:line="240" w:lineRule="auto"/>
        <w:jc w:val="center"/>
        <w:rPr>
          <w:b/>
        </w:rPr>
      </w:pPr>
    </w:p>
    <w:p w14:paraId="5A9078FD" w14:textId="77777777" w:rsidR="00D105A3" w:rsidRDefault="00D105A3" w:rsidP="008B1BE8">
      <w:pPr>
        <w:spacing w:after="0" w:line="240" w:lineRule="auto"/>
        <w:jc w:val="center"/>
        <w:rPr>
          <w:b/>
        </w:rPr>
      </w:pPr>
    </w:p>
    <w:p w14:paraId="62BD9269" w14:textId="19C79A50" w:rsidR="008B1BE8" w:rsidRDefault="00C37AAD" w:rsidP="006F2F49">
      <w:pPr>
        <w:spacing w:after="0" w:line="240" w:lineRule="auto"/>
        <w:jc w:val="right"/>
        <w:rPr>
          <w:b/>
        </w:rPr>
      </w:pPr>
      <w:r>
        <w:rPr>
          <w:b/>
        </w:rPr>
        <w:t xml:space="preserve">Sonia Salete </w:t>
      </w:r>
      <w:proofErr w:type="spellStart"/>
      <w:r>
        <w:rPr>
          <w:b/>
        </w:rPr>
        <w:t>Vedovatto</w:t>
      </w:r>
      <w:proofErr w:type="spellEnd"/>
    </w:p>
    <w:p w14:paraId="1C4E1A6E" w14:textId="1D02610D" w:rsidR="00D65E05" w:rsidRDefault="00006BE1" w:rsidP="006F2F49">
      <w:pPr>
        <w:spacing w:line="240" w:lineRule="auto"/>
        <w:jc w:val="right"/>
      </w:pPr>
      <w:r w:rsidRPr="00F13174">
        <w:t>Prefeit</w:t>
      </w:r>
      <w:r w:rsidR="00C37AAD">
        <w:t>a</w:t>
      </w:r>
      <w:r w:rsidRPr="00F13174">
        <w:t xml:space="preserve"> Municipal</w:t>
      </w:r>
    </w:p>
    <w:p w14:paraId="0647302B" w14:textId="77777777" w:rsidR="00461D79" w:rsidRDefault="00461D79" w:rsidP="008B1BE8">
      <w:pPr>
        <w:spacing w:line="240" w:lineRule="auto"/>
        <w:jc w:val="center"/>
      </w:pPr>
    </w:p>
    <w:p w14:paraId="53AEB7D7" w14:textId="77777777" w:rsidR="00D65E05" w:rsidRDefault="00006BE1" w:rsidP="00DD13B2">
      <w:pPr>
        <w:shd w:val="clear" w:color="auto" w:fill="FBE4D5" w:themeFill="accent2" w:themeFillTint="33"/>
        <w:spacing w:after="0" w:line="240" w:lineRule="auto"/>
        <w:jc w:val="center"/>
      </w:pPr>
      <w:r>
        <w:rPr>
          <w:b/>
        </w:rPr>
        <w:lastRenderedPageBreak/>
        <w:t>ANEXO I</w:t>
      </w:r>
    </w:p>
    <w:p w14:paraId="70CF90C3" w14:textId="2F137F6B" w:rsidR="00D65E05" w:rsidRDefault="00006BE1" w:rsidP="00DD13B2">
      <w:pPr>
        <w:shd w:val="clear" w:color="auto" w:fill="FBE4D5" w:themeFill="accent2" w:themeFillTint="33"/>
        <w:spacing w:line="240" w:lineRule="auto"/>
        <w:jc w:val="center"/>
        <w:rPr>
          <w:b/>
        </w:rPr>
      </w:pPr>
      <w:r>
        <w:rPr>
          <w:b/>
        </w:rPr>
        <w:t>DAS ATRIBUIÇÕES DOS CARGOS</w:t>
      </w:r>
    </w:p>
    <w:p w14:paraId="1A0BE8F1" w14:textId="55F41A73" w:rsidR="00807C3A" w:rsidRPr="00021040" w:rsidRDefault="00807C3A" w:rsidP="00021040">
      <w:pPr>
        <w:shd w:val="clear" w:color="auto" w:fill="FFFFFF" w:themeFill="background1"/>
        <w:spacing w:after="0" w:line="240" w:lineRule="auto"/>
        <w:jc w:val="both"/>
        <w:rPr>
          <w:rFonts w:asciiTheme="minorHAnsi" w:hAnsiTheme="minorHAnsi" w:cstheme="minorHAnsi"/>
          <w:bCs/>
        </w:rPr>
      </w:pPr>
    </w:p>
    <w:p w14:paraId="7D9F9411" w14:textId="3D804326"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Eletricista</w:t>
      </w:r>
    </w:p>
    <w:p w14:paraId="2950C9E2" w14:textId="104EA420" w:rsidR="008E44D2" w:rsidRDefault="008E44D2" w:rsidP="00021040">
      <w:pPr>
        <w:shd w:val="clear" w:color="auto" w:fill="FFFFFF" w:themeFill="background1"/>
        <w:spacing w:after="0" w:line="240" w:lineRule="auto"/>
        <w:jc w:val="both"/>
        <w:rPr>
          <w:rFonts w:asciiTheme="minorHAnsi" w:hAnsiTheme="minorHAnsi" w:cstheme="minorHAnsi"/>
          <w:bCs/>
          <w:lang w:eastAsia="pt-BR"/>
        </w:rPr>
      </w:pPr>
      <w:r w:rsidRPr="00021040">
        <w:rPr>
          <w:rFonts w:asciiTheme="minorHAnsi" w:hAnsiTheme="minorHAnsi" w:cstheme="minorHAnsi"/>
          <w:bCs/>
          <w:lang w:eastAsia="pt-BR"/>
        </w:rPr>
        <w:t>Executar serviços especializados de instalação e reparos de circuitos de aparelhos elétricos e de som e executar serviços atinentes aos sistemas de iluminação pública, redes elétricas de alta e baixa tensão, em prédios municipais e em obras de responsabilidade do Município; instalar, inspecionar, reparar, executar e fiscalizar instalações elétricas, interna e externa, cabo de transmissão, inclusive os de alta tensão; instalar, inspecionar, regular e reparar diferentes tipos de aparelhos elétricos, tais como: elevadores, refrigeradores, amplificadores, etc.; manipular o equipamento de som durante os espetáculos realizados em eventos municipais e estabelecer ligações entre os mesmos; planejar, colocar, dispor e retirar alto-falantes e microfones no palco ou concha acústica, controlar o volume de som interno e externo; proceder a conservação da aparelhagem eletrônica, realizando inclusive, pequenos consertos, separar e regular relógios elétricos, inclusive de controle do ponto; desmontar, ajustar, limpar e montar geradores; dirigir veículos leves, mediante autorização prévia, quando necessário ao exercício das demais atividades; manter organizados, limpos e conservados os materiais, máquinas, equipamentos e local de trabalho, que estão sob sua responsabilidade; executar e inspecionar tarefas afins.</w:t>
      </w:r>
    </w:p>
    <w:p w14:paraId="42F04F9A" w14:textId="77777777" w:rsidR="00831DC6" w:rsidRPr="00021040" w:rsidRDefault="00831DC6" w:rsidP="00021040">
      <w:pPr>
        <w:shd w:val="clear" w:color="auto" w:fill="FFFFFF" w:themeFill="background1"/>
        <w:spacing w:after="0" w:line="240" w:lineRule="auto"/>
        <w:jc w:val="both"/>
        <w:rPr>
          <w:rFonts w:asciiTheme="minorHAnsi" w:hAnsiTheme="minorHAnsi" w:cstheme="minorHAnsi"/>
          <w:bCs/>
          <w:lang w:eastAsia="pt-BR"/>
        </w:rPr>
      </w:pPr>
    </w:p>
    <w:p w14:paraId="3F6542F9" w14:textId="0AA98EC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Motorista</w:t>
      </w:r>
    </w:p>
    <w:p w14:paraId="114C69B0"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Direção de veículos automotores, incluídos os utilitários, de transporte de pessoas e materiais e condução de enfermos nas ambulâncias ou micro ônibus em transporte municipal e fora do município; inclui-se o abastecimento, a conservação e manutenção do veículo verificando o óleo, água, estado de funcionamento e dos pneus; realização de serviços de transporte e entrega de documentos, materiais e volumes em expedientes externos junto a estabelecimentos e repartições diversas; efetuar pequenos reparos no veículo sob a sua responsabilidade; comunicar ao chefe imediato a ocorrência de irregularidades ou avarias com o veículo sob a sua responsabilidade; proceder ao controle contínuo de consumo de combustível, lubrificantes e manutenção em geral; auxiliar na carga e descarga de materiais ou equipamentos; tratar os passageiros com respeito e urbanidade; manter atualizado o documento de habilitação profissional e informar ao chefe imediato a regularidade da documentação do veículo; executar as tarefas em conformidade com a legislação pertinente respondendo pelas infrações cometidas; executar outras tarefas afins.</w:t>
      </w:r>
    </w:p>
    <w:p w14:paraId="346767B6" w14:textId="77777777" w:rsidR="00831DC6" w:rsidRPr="00021040" w:rsidRDefault="00831DC6" w:rsidP="00021040">
      <w:pPr>
        <w:spacing w:after="0" w:line="240" w:lineRule="auto"/>
        <w:jc w:val="both"/>
        <w:rPr>
          <w:rFonts w:asciiTheme="minorHAnsi" w:hAnsiTheme="minorHAnsi" w:cstheme="minorHAnsi"/>
          <w:bCs/>
        </w:rPr>
      </w:pPr>
    </w:p>
    <w:p w14:paraId="2EE41EB6" w14:textId="43E57F59"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Operador de Máquinas Pesadas</w:t>
      </w:r>
    </w:p>
    <w:p w14:paraId="6B62442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Operação de máquinas na execução de serviços públicos; operação de tratores (de esteira, patrolas, motoniveladores, escavadores, carregadores, compressores de perfuração de pedras, dentre outras máquinas de produção) e rolos compactadores; manutenção, limpeza e a conservação do equipamento e local de trabalho, que estão sob sua responsabilidade; efetuar pequenos reparos na máquina sob sua responsabilidade; comunicar ao chefe imediato a ocorrência de irregularidades ou avarias com a máquina sob a sua responsabilidade; proceder ao controle contínuo de consumo de combustível, lubrificantes e manutenção em geral; manter atualizadas a sua Carteira Nacional de Habilitação e documentação da máquina; dirigir veículos leves, mediante autorização prévia, quando necessário ao exercício das demais atividades; executar outras tarefas afins.</w:t>
      </w:r>
    </w:p>
    <w:p w14:paraId="433AA36F" w14:textId="77777777" w:rsidR="00831DC6" w:rsidRPr="00021040" w:rsidRDefault="00831DC6" w:rsidP="00021040">
      <w:pPr>
        <w:spacing w:after="0" w:line="240" w:lineRule="auto"/>
        <w:jc w:val="both"/>
        <w:rPr>
          <w:rFonts w:asciiTheme="minorHAnsi" w:hAnsiTheme="minorHAnsi" w:cstheme="minorHAnsi"/>
          <w:bCs/>
        </w:rPr>
      </w:pPr>
    </w:p>
    <w:p w14:paraId="55EF9BF0" w14:textId="3F216411"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Pintor</w:t>
      </w:r>
    </w:p>
    <w:p w14:paraId="4EB9D621"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Verificar o trabalho a ser executado, observando as medidas, a posição e o estado da superfície a ser pintada, para determinar os procedimentos e materiais a serem utilizados; limpar as superfícies, escovando-as, lixando-as e retirando a pintura velha; preparar as superfícies, amassando-as, lixando-as e retocando falhas e emendas, para corrigir defeitos e facilitar a aderência da tinta; preparar o material de pintura, misturando tintas, pigmentos, óleos e substâncias diluentes e secantes em proporções adequadas, para obter a cor e quantidade desejadas; pintar as superfícies, aplicando sobre elas tintas ou produtos similares, utilizando pincéis, rolos, broxas ou pistolas, para protegê-las e dar-lhes o aspecto desejado; zelar pela conservação e </w:t>
      </w:r>
      <w:r w:rsidRPr="00021040">
        <w:rPr>
          <w:rFonts w:asciiTheme="minorHAnsi" w:hAnsiTheme="minorHAnsi" w:cstheme="minorHAnsi"/>
          <w:bCs/>
        </w:rPr>
        <w:lastRenderedPageBreak/>
        <w:t>guarda das ferramentas e equipamentos utilizados; executar outras tarefas correlatas; dirigir veículos leves, mediante autorização prévia, quando necessário ao exercício das demais atividades; executar outras tarefas afins.</w:t>
      </w:r>
    </w:p>
    <w:p w14:paraId="0569E5BE" w14:textId="77777777" w:rsidR="00831DC6" w:rsidRPr="00021040" w:rsidRDefault="00831DC6" w:rsidP="00021040">
      <w:pPr>
        <w:spacing w:after="0" w:line="240" w:lineRule="auto"/>
        <w:jc w:val="both"/>
        <w:rPr>
          <w:rFonts w:asciiTheme="minorHAnsi" w:hAnsiTheme="minorHAnsi" w:cstheme="minorHAnsi"/>
          <w:bCs/>
        </w:rPr>
      </w:pPr>
    </w:p>
    <w:p w14:paraId="0E226E20" w14:textId="1B476C3A"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Auxiliar de Odontologia</w:t>
      </w:r>
    </w:p>
    <w:p w14:paraId="6C64FAD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Auxiliar o profissional de Odontologia no desenvolvimento de todas as suas atividades relacionadas ao trabalho cirúrgico; manter organizados, limpos e conservados os materiais, máquinas, equipamentos e local de trabalho; auxiliar na orientação de pacientes; e</w:t>
      </w:r>
      <w:r w:rsidRPr="00021040">
        <w:rPr>
          <w:rFonts w:asciiTheme="minorHAnsi" w:hAnsiTheme="minorHAnsi" w:cstheme="minorHAnsi"/>
          <w:bCs/>
          <w:lang w:eastAsia="en-US"/>
        </w:rPr>
        <w:t xml:space="preserve">xecutar rotinas clínicas simplificadas (rotinas iniciais, rotinas finais, auxiliar THD, </w:t>
      </w:r>
      <w:proofErr w:type="spellStart"/>
      <w:r w:rsidRPr="00021040">
        <w:rPr>
          <w:rFonts w:asciiTheme="minorHAnsi" w:hAnsiTheme="minorHAnsi" w:cstheme="minorHAnsi"/>
          <w:bCs/>
          <w:lang w:eastAsia="en-US"/>
        </w:rPr>
        <w:t>Cd</w:t>
      </w:r>
      <w:proofErr w:type="spellEnd"/>
      <w:r w:rsidRPr="00021040">
        <w:rPr>
          <w:rFonts w:asciiTheme="minorHAnsi" w:hAnsiTheme="minorHAnsi" w:cstheme="minorHAnsi"/>
          <w:bCs/>
          <w:lang w:eastAsia="en-US"/>
        </w:rPr>
        <w:t xml:space="preserve">, rotinas integradas, </w:t>
      </w:r>
      <w:proofErr w:type="spellStart"/>
      <w:r w:rsidRPr="00021040">
        <w:rPr>
          <w:rFonts w:asciiTheme="minorHAnsi" w:hAnsiTheme="minorHAnsi" w:cstheme="minorHAnsi"/>
          <w:bCs/>
          <w:lang w:eastAsia="en-US"/>
        </w:rPr>
        <w:t>etc</w:t>
      </w:r>
      <w:proofErr w:type="spellEnd"/>
      <w:r w:rsidRPr="00021040">
        <w:rPr>
          <w:rFonts w:asciiTheme="minorHAnsi" w:hAnsiTheme="minorHAnsi" w:cstheme="minorHAnsi"/>
          <w:bCs/>
          <w:lang w:eastAsia="en-US"/>
        </w:rPr>
        <w:t xml:space="preserve">), junto ao cirurgião dentista e ou profissionais da área; orientar os pacientes por meio da recepção, </w:t>
      </w:r>
      <w:proofErr w:type="spellStart"/>
      <w:r w:rsidRPr="00021040">
        <w:rPr>
          <w:rFonts w:asciiTheme="minorHAnsi" w:hAnsiTheme="minorHAnsi" w:cstheme="minorHAnsi"/>
          <w:bCs/>
          <w:lang w:eastAsia="en-US"/>
        </w:rPr>
        <w:t>pré</w:t>
      </w:r>
      <w:proofErr w:type="spellEnd"/>
      <w:r w:rsidRPr="00021040">
        <w:rPr>
          <w:rFonts w:asciiTheme="minorHAnsi" w:hAnsiTheme="minorHAnsi" w:cstheme="minorHAnsi"/>
          <w:bCs/>
          <w:lang w:eastAsia="en-US"/>
        </w:rPr>
        <w:t xml:space="preserve">-consulta e pós-consulta, conforme prescrição do cirurgião dentista; controlar informações pertinentes à sua atividade, através de recursos disponíveis em seu setor; manter organização , controle, limpeza, esterilização dos equipamentos, materiais e local de trabalho; auxiliar em ações educativas pertinentes às suas atividades; junto à unidade em que atende; auxiliar em tomadas radiológicas e suas respectivas revelações; auxiliar em levantamentos de estudos epidemiológicos; </w:t>
      </w:r>
      <w:r w:rsidRPr="00021040">
        <w:rPr>
          <w:rFonts w:asciiTheme="minorHAnsi" w:hAnsiTheme="minorHAnsi" w:cstheme="minorHAnsi"/>
          <w:bCs/>
        </w:rPr>
        <w:t>participar de estudos e pesquisas direcionados à área da Saúde Pública; dirigir veículos leves, mediante autorização prévia, quando necessário ao exercício das demais atividades.</w:t>
      </w:r>
    </w:p>
    <w:p w14:paraId="61A72894" w14:textId="77777777" w:rsidR="00831DC6" w:rsidRPr="00021040" w:rsidRDefault="00831DC6" w:rsidP="00021040">
      <w:pPr>
        <w:spacing w:after="0" w:line="240" w:lineRule="auto"/>
        <w:jc w:val="both"/>
        <w:rPr>
          <w:rFonts w:asciiTheme="minorHAnsi" w:hAnsiTheme="minorHAnsi" w:cstheme="minorHAnsi"/>
          <w:bCs/>
        </w:rPr>
      </w:pPr>
    </w:p>
    <w:p w14:paraId="5B800AA5" w14:textId="60B5B27C"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lang w:eastAsia="pt-BR"/>
        </w:rPr>
      </w:pPr>
      <w:r w:rsidRPr="00021040">
        <w:rPr>
          <w:rFonts w:asciiTheme="minorHAnsi" w:hAnsiTheme="minorHAnsi" w:cstheme="minorHAnsi"/>
          <w:b/>
          <w:lang w:eastAsia="pt-BR"/>
        </w:rPr>
        <w:t>Fiscal de Tributos</w:t>
      </w:r>
    </w:p>
    <w:p w14:paraId="41FF5281"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Exercer a fiscalização nas empresas industriais, comerciais e de prestação de serviços, e concessões públicas no pertinente à aplicação e cumprimento das disposições legais e de competência municipal; exercer a fiscalização nas empresas e concessões públicas, fazendo notificações, autuações, registrando e comunicando irregularidades; exercer o controle das atividades decorrentes de concessões públicas; efetuar sindicâncias para verificação das alegações dos contribuintes, decorrentes de requerimentos de revisões, isenções, imunidades e pedidos de baixa de inscrição; efetuar levantamentos fiscais nos estabelecimentos sujeitos a tributação municipal, orientando os contribuintes quanto a legislação tributária municipal, inclusive quanto ao exercício regulador do poder de polícia; intimar contribuintes ou responsáveis, lavrando autos de infração; proceder diligências, prestar informações e emitir pareceres; elaborar relatórios e boletins estatísticos prestando informações em processos relacionados com sua área de competência; auxiliar em estudos visando o aperfeiçoamento e atualização dos procedimentos fiscais; executar outras atividades correlatas.</w:t>
      </w:r>
    </w:p>
    <w:p w14:paraId="1BF50233" w14:textId="77777777" w:rsidR="00831DC6" w:rsidRPr="00021040" w:rsidRDefault="00831DC6" w:rsidP="00021040">
      <w:pPr>
        <w:spacing w:after="0" w:line="240" w:lineRule="auto"/>
        <w:jc w:val="both"/>
        <w:rPr>
          <w:rFonts w:asciiTheme="minorHAnsi" w:hAnsiTheme="minorHAnsi" w:cstheme="minorHAnsi"/>
          <w:bCs/>
        </w:rPr>
      </w:pPr>
    </w:p>
    <w:p w14:paraId="5E7B66F3" w14:textId="239122BC"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Analista de Sistemas</w:t>
      </w:r>
    </w:p>
    <w:p w14:paraId="7B7E8ED9" w14:textId="0908890D" w:rsidR="008E44D2" w:rsidRDefault="008E44D2" w:rsidP="00021040">
      <w:pPr>
        <w:shd w:val="clear" w:color="auto" w:fill="FFFFFF" w:themeFill="background1"/>
        <w:spacing w:after="0" w:line="240" w:lineRule="auto"/>
        <w:jc w:val="both"/>
        <w:rPr>
          <w:rFonts w:asciiTheme="minorHAnsi" w:hAnsiTheme="minorHAnsi" w:cstheme="minorHAnsi"/>
          <w:bCs/>
        </w:rPr>
      </w:pPr>
      <w:r w:rsidRPr="00021040">
        <w:rPr>
          <w:rFonts w:asciiTheme="minorHAnsi" w:hAnsiTheme="minorHAnsi" w:cstheme="minorHAnsi"/>
          <w:bCs/>
        </w:rPr>
        <w:t xml:space="preserve">Desenvolver, sob supervisão, sistemas de informação corporativos e departamentais, seguindo as metodologias, recursos e técnicas disponíveis; participar da análise do sistema de informação proposto; executar a implementação do projeto físico do sistema; participar da implantação e do acompanhamento do período pós-implantação e executar a manutenção corretiva de sistemas de informação; fazer levantamento de dados junto ao usuário, identificando suas necessidades de sistemas visando dimensionar e definir as características, análise de viabilidade técnica e custo/benefício; elaborar anteprojeto de sistemas, definindo sua abrangência, recursos necessários e alternativas técnicas de funcionamento e operação, visando verificar a viabilidade de sua implantação e submetê-lo à aprovação do usuário; elaborar o projeto dos sistemas, definindo os arquivos de entrada e saída, programas e demais características do sistema; acompanhar a implantação dos sistemas; executando testes simulados, até que os mesmos estejam confiáveis; prestar todas as informações necessárias à elaboração ou à atualização da documentação dos sistemas sob sua responsabilidade, zelando pela sua exatidão.; atualizar e prestar serviços de manutenção nos sistemas já implantados identificando falhas e problemas ocorridos, definindo e propondo alternativas técnicas de funcionamento, visando otimizar o processamento de dados; analisar a qualidade e conveniência de aquisição de novos equipamentos, programas ou trocas de versões, mediante parecer técnico; configurar e manter a rede de teleprocessamento da instalação; orientar programadores e operadores no sentido de otimizar os recursos de hardware e software; desenvolver trabalhos de natureza técnica, inerentes a área de informática, visando ao atendimento das necessidades dos usuários da instituição no que se refere a informatização de seus serviços, podendo atuar em uma ou mais das especificações que essa função abrange; </w:t>
      </w:r>
      <w:r w:rsidRPr="00021040">
        <w:rPr>
          <w:rFonts w:asciiTheme="minorHAnsi" w:hAnsiTheme="minorHAnsi" w:cstheme="minorHAnsi"/>
          <w:bCs/>
        </w:rPr>
        <w:lastRenderedPageBreak/>
        <w:t>desenvolver e dar manutenção nos sistemas de informação; prestar suporte técnico e metodológico no desenvolvimento de sistemas; administrar dados; administrar bancos de dados; estudar e/ou disseminar os recursos de software e hardware tanto voltados ao tratamento de informações como voltados a comunicação de dados em ambientes interconectados; realizar treinamento na área de atuação, quando solicitado; prestar suporte técnico voltado à manutenção de software básico; prestar suporte técnico voltado à segurança física e lógica de dados; desenvolver e implantar métodos e fluxos de trabalhos voltados à otimização das atividades operacionais; atuar, na qualidade de instrutor de treinamentos e outros eventos de igual natureza, mediante participação prévia em processo de qualificação e autorização superior; operar equipamentos e sistemas de informática e outros, quando autorizado e necessário ao exercício das demais atividades; administrar a rede de microcomputadores do Município, gerenciar os sistemas de banco de dados, realizar a manutenção da rede de computadores conectados ao CPD e das redes lógicas para a comunicação entre equipamentos; fazer, diariamente, as cópias de segurança do banco de dados, analisar informações para desenvolvimento e implantação de sistema de processamento de dados; fornecer suporte para instalação de software e hardware; configurar microcomputadores, impressoras e outros equipamentos de informática; interagir entre a Prefeitura e empresas de telecomunicações, com a finalidade de manter a comunicação de dados entre as Secretarias que utilizam as redes externas (modem, linhas privadas, link de acesso via rádio – wireless); utilizar a Internet para enviar e receber e-mail, atualizar a página do Município junto ao provedor da Internet, consultar informações sobre produtos, softwares e outros, atualizar softwares e drivers de equipamentos; instalação, desinstalação e reinstalação de softwares, encaminhando, se necessário, para assistência técnica; dirigir veículos leves, mediante autorização prévia, quando necessário ao exercício das demais atividades; manter organizados, limpos e conservados os materiais, máquinas, equipamentos e local de trabalho, que estão sob sua responsabilidade.</w:t>
      </w:r>
    </w:p>
    <w:p w14:paraId="4D3960ED" w14:textId="77777777" w:rsidR="00831DC6" w:rsidRPr="00021040" w:rsidRDefault="00831DC6" w:rsidP="00021040">
      <w:pPr>
        <w:shd w:val="clear" w:color="auto" w:fill="FFFFFF" w:themeFill="background1"/>
        <w:spacing w:after="0" w:line="240" w:lineRule="auto"/>
        <w:jc w:val="both"/>
        <w:rPr>
          <w:rFonts w:asciiTheme="minorHAnsi" w:hAnsiTheme="minorHAnsi" w:cstheme="minorHAnsi"/>
          <w:bCs/>
        </w:rPr>
      </w:pPr>
    </w:p>
    <w:p w14:paraId="69D607AA" w14:textId="52F0FFDD"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Assistente Social</w:t>
      </w:r>
    </w:p>
    <w:p w14:paraId="1EF35C18"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Atividade profissional no campo do serviço social, na viabilização de ações assistenciais, com a aplicação dos princípios e técnicas pertinentes à área, aplicadas ao exame e solução dos problemas de ordem </w:t>
      </w:r>
      <w:proofErr w:type="spellStart"/>
      <w:r w:rsidRPr="00021040">
        <w:rPr>
          <w:rFonts w:asciiTheme="minorHAnsi" w:hAnsiTheme="minorHAnsi" w:cstheme="minorHAnsi"/>
          <w:bCs/>
        </w:rPr>
        <w:t>sócio-econômica</w:t>
      </w:r>
      <w:proofErr w:type="spellEnd"/>
      <w:r w:rsidRPr="00021040">
        <w:rPr>
          <w:rFonts w:asciiTheme="minorHAnsi" w:hAnsiTheme="minorHAnsi" w:cstheme="minorHAnsi"/>
          <w:bCs/>
        </w:rPr>
        <w:t xml:space="preserve">; planejar, coordenar, controlar e avaliar programas e projetos na área do Serviço Social, aplicados a indivíduos, grupos e comunidades; elaborar e/ou participar de projetos de pesquisas, visando à implantação e ampliação de serviços especializados na área do desenvolvimento comunitário; participar no desenvolvimento de pesquisas médico-sociais e interpretar junto à equipe de saúde a situação social do individuo e sua família; fornecer dados sociais para a elucidação de diagnósticos médicos e periciais; diagnosticar e tratar problemas sociais que impeçam comunidade, grupos e indivíduos que atingirem um nível satisfatório de saúde; desenvolver atividades que visem à promoção, à proteção e à recuperação da saúde da população, ocupando-se de aplicações sociais, através da mobilização e desenvolvimento das potencialidades humanas e sociais; mobilizar recursos da comunicação para que sejam devidamente utilizados e para que possam proporcionar os benefícios necessários à população; prover, adequar e capacitar e capacitar recursos humanos institucionais e/ou comunitários, necessários para a realização de atividades do Serviço Social; participar de programas de treinamento de pessoal técnico e auxiliar para o desenvolvimento das ações de educação em saúde; orientar indivíduos, famílias, grupos, comunidades e instituições; esclarecer dúvidas, orientar sobre direitos e deveres, acesso a direitos instituídos, rotinas da instituição, cuidados especiais, serviços e recursos sociais, normas, códigos e legislação e sobre processos, procedimentos e técnicas; ensinar a otimização do uso de recursos; organizar e facilitar; assessorar na elaboração de programas e projetos sociais; organizar cursos, palestras, reuniões; planejar políticas sociais; elaborar planos, programas e projetos específicos; delimitar o problema; definir público-alvo, objetivos, metas e metodologia; formular propostas; estabelecer prioridades e critérios de atendimento; programar atividades; pesquisar a realidade social: realizar estudo </w:t>
      </w:r>
      <w:proofErr w:type="spellStart"/>
      <w:r w:rsidRPr="00021040">
        <w:rPr>
          <w:rFonts w:asciiTheme="minorHAnsi" w:hAnsiTheme="minorHAnsi" w:cstheme="minorHAnsi"/>
          <w:bCs/>
        </w:rPr>
        <w:t>sócio-econômico</w:t>
      </w:r>
      <w:proofErr w:type="spellEnd"/>
      <w:r w:rsidRPr="00021040">
        <w:rPr>
          <w:rFonts w:asciiTheme="minorHAnsi" w:hAnsiTheme="minorHAnsi" w:cstheme="minorHAnsi"/>
          <w:bCs/>
        </w:rPr>
        <w:t xml:space="preserve">; pesquisar interesses da população, perfil dos usuários, características da área de atuação, informações in loco, entidades e instituições; monitorar as ações em desenvolvimento: acompanhar resultados da execução de programas, projetos e planos; analisar as técnicas utilizadas; apurar custos; verificar atendimento dos compromissos acordados com o usuário; criar critérios e indicadores para avaliação; aplicar instrumentos de avaliação; avaliar cumprimento dos objetivos e programas, projetos e planos propostos; avaliar satisfação dos usuários; </w:t>
      </w:r>
      <w:r w:rsidRPr="00021040">
        <w:rPr>
          <w:rFonts w:asciiTheme="minorHAnsi" w:hAnsiTheme="minorHAnsi" w:cstheme="minorHAnsi"/>
          <w:bCs/>
        </w:rPr>
        <w:lastRenderedPageBreak/>
        <w:t>articular recursos disponíveis: identificar equipamentos sociais disponíveis na instituição; identificar recursos financeiros disponíveis; negociar com outras entidades e instituições; formar uma rede de atendimento; identificar vagas no mercado de trabalho para colocação de desempregados; desempenhar tarefas administrativas; cadastrar usuários, entidades e recursos; controlar fluxo de documentos; administrar recursos financeiros; controlar custos; controlar dados estatísticos; utilizar recursos de informática; executar outras tarefas de mesma natureza e nível de complexidade associadas ao ambiente organizacional; efetuar vistorias, perícias técnicas, laudos periciais; dar informações e pareceres sobre materiais específicos; assistir menores, incapazes, doentes mentais, idosos, etc.; prestar serviços de âmbito social aos carentes e seus familiares a fim de promover o bem-estar social; dirigir veículos leves, mediante autorização prévia, quando necessário ao exercício das demais atividades; manter organizados, limpos e conservados os materiais, máquinas, equipamentos e local de trabalho.</w:t>
      </w:r>
    </w:p>
    <w:p w14:paraId="4A4B9187" w14:textId="77777777" w:rsidR="00831DC6" w:rsidRPr="00021040" w:rsidRDefault="00831DC6" w:rsidP="00021040">
      <w:pPr>
        <w:spacing w:after="0" w:line="240" w:lineRule="auto"/>
        <w:jc w:val="both"/>
        <w:rPr>
          <w:rFonts w:asciiTheme="minorHAnsi" w:hAnsiTheme="minorHAnsi" w:cstheme="minorHAnsi"/>
          <w:bCs/>
        </w:rPr>
      </w:pPr>
    </w:p>
    <w:p w14:paraId="3705B90C" w14:textId="61D694D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Contador</w:t>
      </w:r>
    </w:p>
    <w:p w14:paraId="5EE01319" w14:textId="77777777" w:rsidR="008E44D2" w:rsidRDefault="008E44D2" w:rsidP="00021040">
      <w:pPr>
        <w:autoSpaceDE w:val="0"/>
        <w:autoSpaceDN w:val="0"/>
        <w:adjustRightInd w:val="0"/>
        <w:spacing w:after="0" w:line="240" w:lineRule="auto"/>
        <w:jc w:val="both"/>
        <w:rPr>
          <w:rFonts w:asciiTheme="minorHAnsi" w:hAnsiTheme="minorHAnsi" w:cstheme="minorHAnsi"/>
          <w:bCs/>
        </w:rPr>
      </w:pPr>
      <w:r w:rsidRPr="00021040">
        <w:rPr>
          <w:rFonts w:asciiTheme="minorHAnsi" w:hAnsiTheme="minorHAnsi" w:cstheme="minorHAnsi"/>
          <w:bCs/>
        </w:rPr>
        <w:t>Atuar em atividades de planejamento, elaboração, coordenação, acompanhamento, assessoramento, pesquisa e execução de programas, relativas à área de contabilidade; organizar e dirigir os serviços de contabilidade da instituição, planejando, supervisionando, orientando e participando da execução, de acordo com as exigências legais e administrativas; planejar os sistemas de registros e operações contábeis atendendo as necessidades administrativas e as exigências legais; proceder a análise de contas; proceder ou orientar a classificação e avaliação das despesas; elaborar e analisar relatórios sobre a situação patrimonial, econômica e financeira da entidade; assessorar sobre problemas contábeis especializados da instituição, dando pareceres sobre práticas contábeis, a fim de contribuir para a correta elaboração de políticas e instrumentos de ação dos setores; elaborar e assinar balancetes, balanços e demonstrativos econômicos financeiros; participar de projetos multidisciplinares que visem o aperfeiçoamento da gestão econômico-financeira da instituição; elaborar a prestação de contas junto ao tribunal de contas; realizar treinamento na área de atuação, quando solicitado; solicitar certidões negativas de débitos à órgãos federais e estaduais; atuar, na qualidade de instrutor de treinamentos e outros eventos de igual natureza, mediante participação prévia em processo de qualificação e autorização superior; operar equipamentos e sistemas de informática e outros, quando autorizado e necessário ao exercício das demais atividades; instruir os técnicos de contabilidade orientado da realização de suas funções; dirigir veículos leves, mediante autorização prévia, quando necessário ao exercício das demais atividades; manter organizados, limpos e conservados os materiais, máquinas, equipamentos e local de trabalho, que estão sob sua responsabilidade.</w:t>
      </w:r>
    </w:p>
    <w:p w14:paraId="2E5043FB" w14:textId="77777777" w:rsidR="00831DC6" w:rsidRPr="00021040" w:rsidRDefault="00831DC6" w:rsidP="00021040">
      <w:pPr>
        <w:autoSpaceDE w:val="0"/>
        <w:autoSpaceDN w:val="0"/>
        <w:adjustRightInd w:val="0"/>
        <w:spacing w:after="0" w:line="240" w:lineRule="auto"/>
        <w:jc w:val="both"/>
        <w:rPr>
          <w:rFonts w:asciiTheme="minorHAnsi" w:hAnsiTheme="minorHAnsi" w:cstheme="minorHAnsi"/>
          <w:bCs/>
        </w:rPr>
      </w:pPr>
    </w:p>
    <w:p w14:paraId="7011D154" w14:textId="23911A0E"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Enfermeiro</w:t>
      </w:r>
    </w:p>
    <w:p w14:paraId="1F6103A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Trabalho profissional de enfermagem, segundo os princípios e técnicas inerentes à especialidade. A classe inclui: atendimento a pacientes; administração de medicamentos, por via oral ou parenteral, observada a prescrição médica, em cada caso; organização do setor, com provisão dos materiais de enfermagem; fazer consultas de enfermagem; identificação, registro, fiscalização e controle dos fatores determinantes ou condicionantes da saúde individual e coletiva; prestação de informações à pessoa atendida, sobre seu estado de saúde; integração da equipe da unidade; desenvolve trabalhos de orientação e colaboração com ações de vigilância sanitária; elaboração de relatórios; registros e prontuários de </w:t>
      </w:r>
      <w:proofErr w:type="spellStart"/>
      <w:r w:rsidRPr="00021040">
        <w:rPr>
          <w:rFonts w:asciiTheme="minorHAnsi" w:hAnsiTheme="minorHAnsi" w:cstheme="minorHAnsi"/>
          <w:bCs/>
        </w:rPr>
        <w:t>pacientes;participar</w:t>
      </w:r>
      <w:proofErr w:type="spellEnd"/>
      <w:r w:rsidRPr="00021040">
        <w:rPr>
          <w:rFonts w:asciiTheme="minorHAnsi" w:hAnsiTheme="minorHAnsi" w:cstheme="minorHAnsi"/>
          <w:bCs/>
        </w:rPr>
        <w:t xml:space="preserve"> no planejamento, execução e avaliação de planos e programas de saúde; participar na formulação das normas e diretrizes gerais dos programas de saúde desenvolvidas pela instituição; formular normas e diretrizes específicas de enfermagem; organizar e dirigir serviços de enfermagem e suas atividades na instituição; fazer consultoria, auditoria e emitir pareceres sobre a matéria de enfermagem; desenvolver atividades de supervisão em todos os níveis assistenciais; prestar assessoria quando solicitado; desenvolver educação continuada, de acordo com as necessidades identificadas; promover a avaliação periódica da qualidade da assistência de enfermagem prestada; participar do planejamento e prestar assistência em situação de emergência e calamidade pública, quando solicitado; elaborar e executar uma política de formação de recursos humanos de enfermagem, de acordo com a necessidade da instituição; fazer notificação de doenças transmissíveis; participar das atividades de vigilância epidemiológica;</w:t>
      </w:r>
      <w:r w:rsidRPr="00021040">
        <w:rPr>
          <w:rStyle w:val="Refdenotadefim"/>
          <w:rFonts w:asciiTheme="minorHAnsi" w:hAnsiTheme="minorHAnsi" w:cstheme="minorHAnsi"/>
          <w:bCs/>
        </w:rPr>
        <w:endnoteReference w:id="1"/>
      </w:r>
      <w:r w:rsidRPr="00021040">
        <w:rPr>
          <w:rFonts w:asciiTheme="minorHAnsi" w:hAnsiTheme="minorHAnsi" w:cstheme="minorHAnsi"/>
          <w:bCs/>
        </w:rPr>
        <w:t xml:space="preserve">Dar assistência de enfermagem no atendimento às necessidades básicas do indivíduo, da família e da comunidade, de acordo com os programas </w:t>
      </w:r>
      <w:r w:rsidRPr="00021040">
        <w:rPr>
          <w:rFonts w:asciiTheme="minorHAnsi" w:hAnsiTheme="minorHAnsi" w:cstheme="minorHAnsi"/>
          <w:bCs/>
        </w:rPr>
        <w:lastRenderedPageBreak/>
        <w:t>estabelecidos pela instituição; desempenhar outras tarefas afins; dirigir veículos leves, mediante autorização prévia, quando necessário ao exercício das demais atividades; manter organizados, limpos e conservados os materiais, máquinas, equipamentos e local de trabalho.</w:t>
      </w:r>
    </w:p>
    <w:p w14:paraId="13B6E2CE" w14:textId="77777777" w:rsidR="00831DC6" w:rsidRPr="00021040" w:rsidRDefault="00831DC6" w:rsidP="00021040">
      <w:pPr>
        <w:spacing w:after="0" w:line="240" w:lineRule="auto"/>
        <w:jc w:val="both"/>
        <w:rPr>
          <w:rFonts w:asciiTheme="minorHAnsi" w:hAnsiTheme="minorHAnsi" w:cstheme="minorHAnsi"/>
          <w:bCs/>
        </w:rPr>
      </w:pPr>
    </w:p>
    <w:p w14:paraId="179EACD2" w14:textId="1B9AE41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Farmacêutico</w:t>
      </w:r>
    </w:p>
    <w:p w14:paraId="13449840"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Fazer manipulação dos insumos farmacêuticos, como medição, pesagem e mistura, utilizando instrumentos especiais e fórmulas químicas, para atender à produção de remédios e outros preparados; subministrar produtos médicos e cirúrgicos, seguindo o receituário médico, para recuperar ou melhorar o estado de saúde de pacientes; controlar entorpecentes e produtos equiparados, anotando sua venda em regras, guias e livros, segundo os receituários devidamente preenchidos, para atender aos dispositivos legais; analisar produtos farmacêuticos acabados e em fase de elaboração, ou seus insumos, valendo-se de métodos químicos, para verificar qualidade, teor, pureza e quantidade de cada elemento; analisar soro antiofídico, </w:t>
      </w:r>
      <w:proofErr w:type="spellStart"/>
      <w:r w:rsidRPr="00021040">
        <w:rPr>
          <w:rFonts w:asciiTheme="minorHAnsi" w:hAnsiTheme="minorHAnsi" w:cstheme="minorHAnsi"/>
          <w:bCs/>
        </w:rPr>
        <w:t>pirogênio</w:t>
      </w:r>
      <w:proofErr w:type="spellEnd"/>
      <w:r w:rsidRPr="00021040">
        <w:rPr>
          <w:rFonts w:asciiTheme="minorHAnsi" w:hAnsiTheme="minorHAnsi" w:cstheme="minorHAnsi"/>
          <w:bCs/>
        </w:rPr>
        <w:t xml:space="preserve"> e outras substâncias, valendo-se de meios biológicos, para controlar sua pureza, qualidade e atividade terapêutica; efetuar análise bromatológica de alimentos, valendo-se de métodos, para garantir o controle de qualidade, pureza, conservação e homogeneidade, com vistas ao resguardo da saúde pública; fiscalizar com a Vigilância Sanitária as farmácias, drogarias e indústrias químico-farmacêuticas, quanto ao aspecto sanitário, fazendo visitas periódicas e autuando os infratores, se necessário, para orientar seus responsáveis no cumprimento da legislação vigente; assessorar autoridades superiores, preparando informes e documentos sobre legislação e assistência farmacêutica, a fim de fornecer subsídio para a elaboração de ordem de serviço, portarias, pareceres e manifestos; fazer relatório mensal dos trabalhos realizados; controlar a manutenção de níveis de estoques dos materiais da Farmácia e do laboratório, suficientes para o desenvolvimento das atividades; dirigir veículos leves, mediante autorização prévia, quando necessário ao exercício das demais atividades; manter organizados, limpos e conservados os materiais, máquinas, equipamentos e local de trabalho; desempenhar outras tarefas afins.</w:t>
      </w:r>
    </w:p>
    <w:p w14:paraId="114930DF" w14:textId="77777777" w:rsidR="00831DC6" w:rsidRPr="00021040" w:rsidRDefault="00831DC6" w:rsidP="00021040">
      <w:pPr>
        <w:spacing w:after="0" w:line="240" w:lineRule="auto"/>
        <w:jc w:val="both"/>
        <w:rPr>
          <w:rFonts w:asciiTheme="minorHAnsi" w:hAnsiTheme="minorHAnsi" w:cstheme="minorHAnsi"/>
          <w:bCs/>
        </w:rPr>
      </w:pPr>
    </w:p>
    <w:p w14:paraId="119A509F" w14:textId="672D49C9"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Fonoaudiólogo</w:t>
      </w:r>
    </w:p>
    <w:p w14:paraId="074C01E2" w14:textId="733729ED"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Avaliar as deficiências do cliente, realizando exames fonéticos, da linguagem, audiometria, gravação e outras técnicas próprias, para estabelecer o plano de treinamento ou terapêutico; encaminhar o cliente ao especialista, orientando este e fornecendo-lhe indicações, para solicitar parecer quanto ao melhoramento ou possibilidade de reabilitação; emitir parecer quanto ao aperfeiçoamento ou à praticabilidade da reabilitação fonoaudiológica, elaborando relatórios para complementar o diagnóstico; programar, desenvolver e supervisionar o treinamento de voz, fala, linguagem, expressão de pensamento verbalizado, compreensão do pensamento verbalizado e outros, orientando e fazendo demonstrações de respiração funcional, empostação de voz, treinamento fonético, auditivo, de dicção e organização do pensamento em palavras, para reeducar e/ou reabilitar o cliente; opinar quanto às possibilidades </w:t>
      </w:r>
      <w:proofErr w:type="spellStart"/>
      <w:r w:rsidRPr="00021040">
        <w:rPr>
          <w:rFonts w:asciiTheme="minorHAnsi" w:hAnsiTheme="minorHAnsi" w:cstheme="minorHAnsi"/>
          <w:bCs/>
        </w:rPr>
        <w:t>fonatórias</w:t>
      </w:r>
      <w:proofErr w:type="spellEnd"/>
      <w:r w:rsidRPr="00021040">
        <w:rPr>
          <w:rFonts w:asciiTheme="minorHAnsi" w:hAnsiTheme="minorHAnsi" w:cstheme="minorHAnsi"/>
          <w:bCs/>
        </w:rPr>
        <w:t xml:space="preserve"> e auditivas do indivíduo, fazendo exames e empregando técnicas de avaliação específicas, para possibilitar a seleção profissional ou escolar; participar de equipes multiprofissionais para identificação de distúrbios de linguagem em suas formas de expressão e audição, emitindo parecer de sua especialidade, para estabelecer o diagnóstico e tratamento; assessorar autoridades da instituição, preparando informes e documentos em assuntos de fonoaudiologia, a fim de possibilitar subsídios para elaborar pareceres, portarias e outros; colaborar, quando solicitado, com as equipes de atuação-supervisão do estágio supervisionado em psicologia para efeitos diagnósticos, de tratamento, de planejamento e de programação de ações destinadas a atender necessidades das populações atendidas, em sua área de conhecimento; efetuar exames </w:t>
      </w:r>
      <w:proofErr w:type="spellStart"/>
      <w:r w:rsidRPr="00021040">
        <w:rPr>
          <w:rFonts w:asciiTheme="minorHAnsi" w:hAnsiTheme="minorHAnsi" w:cstheme="minorHAnsi"/>
          <w:bCs/>
        </w:rPr>
        <w:t>audiológicos</w:t>
      </w:r>
      <w:proofErr w:type="spellEnd"/>
      <w:r w:rsidRPr="00021040">
        <w:rPr>
          <w:rFonts w:asciiTheme="minorHAnsi" w:hAnsiTheme="minorHAnsi" w:cstheme="minorHAnsi"/>
          <w:bCs/>
        </w:rPr>
        <w:t xml:space="preserve">; providenciar, recomendar e/ou realizar tratamentos especializados; participar de reuniões médicas, cursos e palestras sobre medicina preventiva nas entidades assistenciais e comunitárias; preencher os relatórios de comprovação de atendimentos; dirigir veículos leves, mediante autorização prévia, quando necessário ao exercício das demais atividades; manter organizados, limpos e conservados os materiais, máquinas, equipamentos e local de trabalho; desempenhar outras tarefas afins. </w:t>
      </w:r>
    </w:p>
    <w:p w14:paraId="4120C1B7" w14:textId="77777777" w:rsidR="00831DC6" w:rsidRPr="00021040" w:rsidRDefault="00831DC6" w:rsidP="00021040">
      <w:pPr>
        <w:spacing w:after="0" w:line="240" w:lineRule="auto"/>
        <w:jc w:val="both"/>
        <w:rPr>
          <w:rFonts w:asciiTheme="minorHAnsi" w:hAnsiTheme="minorHAnsi" w:cstheme="minorHAnsi"/>
          <w:bCs/>
        </w:rPr>
      </w:pPr>
    </w:p>
    <w:p w14:paraId="4873D463" w14:textId="2619DB9B"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Nutricionista</w:t>
      </w:r>
    </w:p>
    <w:p w14:paraId="2F11A98A"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lastRenderedPageBreak/>
        <w:t xml:space="preserve">Planejar, coordenar e supervisionar serviços ou programas de nutrição e alimentação da coletividade no âmbito da saúde pública, desenvolvendo campanhas educativas e outras atividades correlatas, a fim de contribuir para a criação de hábitos e regimes alimentares adequados entre a população e </w:t>
      </w:r>
      <w:proofErr w:type="spellStart"/>
      <w:r w:rsidRPr="00021040">
        <w:rPr>
          <w:rFonts w:asciiTheme="minorHAnsi" w:hAnsiTheme="minorHAnsi" w:cstheme="minorHAnsi"/>
          <w:bCs/>
        </w:rPr>
        <w:t>conseqüente</w:t>
      </w:r>
      <w:proofErr w:type="spellEnd"/>
      <w:r w:rsidRPr="00021040">
        <w:rPr>
          <w:rFonts w:asciiTheme="minorHAnsi" w:hAnsiTheme="minorHAnsi" w:cstheme="minorHAnsi"/>
          <w:bCs/>
        </w:rPr>
        <w:t xml:space="preserve"> melhoria da saúde coletiva; examinar o estado de nutrição do indivíduo ou do grupo, avaliando os diversos fatores relacionados com problemas de alimentação, como classe social, meio de vida e outros, para aconselhar e instruir a população; proceder ao planejamento e elaboração de cardápios e dietas especiais, baseando-se na observação da aceitação dos alimentos pelos comensais e no estudo dos meios e técnicas de introdução gradativa de produtos naturais mais nutritivos e econômicos, para oferecer refeições balanceadas. Exercer as atividades e funções inerentes à profissão, de acordo com as normas técnicas; dirigir veículos leves, mediante autorização prévia, quando necessário ao exercício das demais atividades; manter organizados, limpos e conservados os materiais, máquinas, equipamentos e local de trabalho; desempenhar outras tarefas afins.</w:t>
      </w:r>
    </w:p>
    <w:p w14:paraId="44E5805B" w14:textId="77777777" w:rsidR="00831DC6" w:rsidRPr="00021040" w:rsidRDefault="00831DC6" w:rsidP="00021040">
      <w:pPr>
        <w:spacing w:after="0" w:line="240" w:lineRule="auto"/>
        <w:jc w:val="both"/>
        <w:rPr>
          <w:rFonts w:asciiTheme="minorHAnsi" w:hAnsiTheme="minorHAnsi" w:cstheme="minorHAnsi"/>
          <w:bCs/>
        </w:rPr>
      </w:pPr>
    </w:p>
    <w:p w14:paraId="34BDA189" w14:textId="1F6A76C0"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Procurador</w:t>
      </w:r>
    </w:p>
    <w:p w14:paraId="660CCCAB" w14:textId="77777777" w:rsidR="008E44D2" w:rsidRPr="00021040"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Exercer a representação judicial e extrajudicial do Município, em qualquer juízo ou instância nas causas em que o mesmo for réu, assistente, oponente ou de qualquer forma interessado, bem como a consultoria jurídica do Poder Executivo; exercer as funções e assessoria técnico-jurídica do Poder Executivo; promover a cobrança da Dívida Ativa e todos os demais Créditos do Município; emitir parecer em consultoria formulada pelo Prefeito Municipal, por Secretário Municipal ou por dirigente de entidade da Administração Pública municipal indireta; opinar previamente sobre a forma de cumprimento de decisões judiciais e pedidos de extensão de julgados relacionados com a Administração Pública Municipal; propor ao Prefeito ou aos Secretários Municipais as medidas que julgar necessárias à uniformização da jurisprudência administrativa, na Administração direta e indireta; auxiliar à Controladoria Interna do Município no controle dos atos administrativos; propor ao Prefeito Municipal a declaração de nulidade de atos administrativos da Administração Pública Municipal; propor ao Prefeito Municipal a arguição de inconstitucionalidade de leis ou atos normativos, para fins previstos na Constituição Federal; receber citações e notificações nas ações em que o Município seja parte; desistir, transigir, firmar compromissos e confessar nas ações de interesse do Município, autorizado pelo Prefeito Municipal; assessorar a Secretaria Municipal competente na elaboração da proposta orçamentária; elaborar informações a serem prestadas pelas autoridades do Poder Executivo em mandados de segurança ou mandados de injunção; apreciar previamente os processos de licitação, as minutas de contratos, convênios, acordos, editais e demais atos relativos a obrigações assumidas pelos órgãos do Poder Executivo; oferecer parecer em atos de pessoal relacionados à nomeação, promoções, progressões, afastamentos, licenças em geral, exonerações, demissões, aposentadorias e demais atos relacionados à relação funcional dos servidores públicos municipais, bem como funcionar em sindicâncias e processos administrativos em geral; apreciar todo e qualquer ato que implique alienação do patrimônio imobiliário municipal, bem como autorização, permissão e concessão de uso; subsidiar os demais órgãos em assuntos jurídicos e desempenhar outras funções correlatas.</w:t>
      </w:r>
    </w:p>
    <w:p w14:paraId="73E46349" w14:textId="18C150DA"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Professor IV</w:t>
      </w:r>
    </w:p>
    <w:p w14:paraId="33AE1F76" w14:textId="7777777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Ministra aulas das matérias que compõem a grade curricular dos educandos, transmitindo os conteúdos pertinentes de forma integrada e através de atividades coletivas e individuais. Debate, nas reuniões de planejamento, programas e métodos a serem adotados ou reformulados, comentando as situações-problema da classe sob sua responsabilidade e emitindo opiniões, a fim de contribuir para a fixação adequada de objetivos, recursos necessários e metodologia de ensino; elabora o plano de aula, selecionando o assunto e determinando a metodologia, com base nos objetivos fixados para melhor rendimento do ensino; seleciona ou confecciona o material didático a ser utilizado, valendo-se das próprias aptidões ou consultando manuais de instrução ou o Serviço de Orientação Pedagógica, para facilitar o ensino-aprendizado; elabora e aplica testes, provas e outros métodos usuais de avaliação, baseando-se nas atividades desenvolvidas e na capacidade média da classe, para verificar o aproveitamento dos alunos e constatar a eficácia dos métodos adotados; elabora fichas cumulativas, boletins de controle e relatórios, apoiando-se na observação do comportamento e desempenho dos alunos e anotando atividades efetuadas, métodos empregados e os </w:t>
      </w:r>
      <w:r w:rsidRPr="00021040">
        <w:rPr>
          <w:rFonts w:asciiTheme="minorHAnsi" w:hAnsiTheme="minorHAnsi" w:cstheme="minorHAnsi"/>
          <w:bCs/>
        </w:rPr>
        <w:lastRenderedPageBreak/>
        <w:t>problemas surgidos, para manter um registro que permita dar informações ao Serviço de Orientação Pedagógica, visando a solução dos problemas e tomada de iniciativas.</w:t>
      </w:r>
    </w:p>
    <w:p w14:paraId="699D1896" w14:textId="77777777" w:rsidR="00831DC6" w:rsidRPr="00021040" w:rsidRDefault="00831DC6" w:rsidP="00021040">
      <w:pPr>
        <w:spacing w:after="0" w:line="240" w:lineRule="auto"/>
        <w:jc w:val="both"/>
        <w:rPr>
          <w:rFonts w:asciiTheme="minorHAnsi" w:hAnsiTheme="minorHAnsi" w:cstheme="minorHAnsi"/>
          <w:bCs/>
        </w:rPr>
      </w:pPr>
    </w:p>
    <w:p w14:paraId="1030D9DB" w14:textId="751479BD"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Psicólogo</w:t>
      </w:r>
    </w:p>
    <w:p w14:paraId="6C1842CA" w14:textId="69A8E8A4" w:rsidR="008E44D2" w:rsidRDefault="008E44D2" w:rsidP="00021040">
      <w:pPr>
        <w:shd w:val="clear" w:color="auto" w:fill="FFFFFF" w:themeFill="background1"/>
        <w:spacing w:after="0" w:line="240" w:lineRule="auto"/>
        <w:jc w:val="both"/>
        <w:rPr>
          <w:rFonts w:asciiTheme="minorHAnsi" w:hAnsiTheme="minorHAnsi" w:cstheme="minorHAnsi"/>
          <w:bCs/>
        </w:rPr>
      </w:pPr>
      <w:r w:rsidRPr="00021040">
        <w:rPr>
          <w:rFonts w:asciiTheme="minorHAnsi" w:hAnsiTheme="minorHAnsi" w:cstheme="minorHAnsi"/>
          <w:bCs/>
        </w:rPr>
        <w:t xml:space="preserve">Prestar orientação a clientela do SUS, pessoas doentes, de modo que a psicologia possa auxiliar em suas vidas ou tratamentos, especialmente os de natureza neurótica; Prestar serviços de âmbito da saúde pública, executando atividades de esclarecimentos e orientação às pessoas de pouco conhecimento cultural, incentivando a higiene, e outras coisas mais; Incentivar a vocação dos alunos da rede escolar, aplicando-lhes testes vocacionais, orientando-os sobre as profissões com as quais se identifiquem; Efetuar a orientação e desenvolvimento profissional, verificar a necessidade de treinamento dos servidores municipais; Pesquisar as características psicológicas dos servidores; Realizar estudos e aplicações práticas da psicologia na área de educação; Atender a comunidade em geral identificando indivíduos com problemas psicológicos e encaminhando-os para tratamento adequado; Atuar em projetos das associações de classes e de bairros; Identificar a necessidade de mão-de-obra no âmbito do Município e promover a sua formação, em conjunto com outros órgãos; Efetuar trabalhos de psicologia em geral; Executar outras tarefas correlatas mediante determinação superior. Atuar também na área de saúde, procedendo ao exame de pessoas que apresentam problemas </w:t>
      </w:r>
      <w:proofErr w:type="spellStart"/>
      <w:r w:rsidRPr="00021040">
        <w:rPr>
          <w:rFonts w:asciiTheme="minorHAnsi" w:hAnsiTheme="minorHAnsi" w:cstheme="minorHAnsi"/>
          <w:bCs/>
        </w:rPr>
        <w:t>intra</w:t>
      </w:r>
      <w:proofErr w:type="spellEnd"/>
      <w:r w:rsidRPr="00021040">
        <w:rPr>
          <w:rFonts w:asciiTheme="minorHAnsi" w:hAnsiTheme="minorHAnsi" w:cstheme="minorHAnsi"/>
          <w:bCs/>
        </w:rPr>
        <w:t xml:space="preserve"> e </w:t>
      </w:r>
      <w:proofErr w:type="spellStart"/>
      <w:r w:rsidRPr="00021040">
        <w:rPr>
          <w:rFonts w:asciiTheme="minorHAnsi" w:hAnsiTheme="minorHAnsi" w:cstheme="minorHAnsi"/>
          <w:bCs/>
        </w:rPr>
        <w:t>inter</w:t>
      </w:r>
      <w:proofErr w:type="spellEnd"/>
      <w:r w:rsidRPr="00021040">
        <w:rPr>
          <w:rFonts w:asciiTheme="minorHAnsi" w:hAnsiTheme="minorHAnsi" w:cstheme="minorHAnsi"/>
          <w:bCs/>
        </w:rPr>
        <w:t>- pessoais, de comportamento familiar ou social ou distúrbios psíquicos, e ao respectivo diagnóstico e terapêutica, empregando enfoque preventivo ou curativo e técnicas psicológicas adequadas a cada caso, a fim de contribuir para a possibilidade de o indivíduo elaborar sua inserção na vida comunitária; atender à gestante, acompanhando a gravidez, parto e puerpério para integrar suas vivências emocionais e corporais; preparar pacientes para a entrada, permanência e alta hospitalar, inclusive pacientes terminais, participando das decisões com relação à conduta a ser adotada pela equipe, para oferecer maior apoio, equilíbrio e proteção aos pacientes e seus familiares; acompanhar programas de pesquisa, treinamento e política sobre saúde mental, elaborando, coordenando e supervisionando-os, para garantir a qualidade de tratamento em nível de macro e microssistemas; dirigir veículos leves, mediante autorização prévia, quando necessário ao exercício das demais atividades; manter organizados, limpos e conservados os materiais, máquinas, equipamentos e local de trabalho.</w:t>
      </w:r>
    </w:p>
    <w:p w14:paraId="4C241888" w14:textId="77777777" w:rsidR="00046A9F" w:rsidRDefault="00046A9F" w:rsidP="00021040">
      <w:pPr>
        <w:shd w:val="clear" w:color="auto" w:fill="FFFFFF" w:themeFill="background1"/>
        <w:spacing w:after="0" w:line="240" w:lineRule="auto"/>
        <w:jc w:val="both"/>
        <w:rPr>
          <w:rFonts w:asciiTheme="minorHAnsi" w:hAnsiTheme="minorHAnsi" w:cstheme="minorHAnsi"/>
          <w:bCs/>
        </w:rPr>
      </w:pPr>
    </w:p>
    <w:p w14:paraId="3BA321EE" w14:textId="28843899" w:rsidR="00046A9F" w:rsidRDefault="00046A9F" w:rsidP="00831DC6">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 xml:space="preserve"> Cuidador da Casa Lar</w:t>
      </w:r>
    </w:p>
    <w:p w14:paraId="1F458F27" w14:textId="1BD53A93" w:rsidR="00046A9F" w:rsidRDefault="001D4F6B" w:rsidP="001D4F6B">
      <w:pPr>
        <w:shd w:val="clear" w:color="auto" w:fill="FFFFFF" w:themeFill="background1"/>
        <w:spacing w:after="0" w:line="240" w:lineRule="auto"/>
        <w:jc w:val="both"/>
        <w:rPr>
          <w:rFonts w:asciiTheme="minorHAnsi" w:hAnsiTheme="minorHAnsi" w:cstheme="minorHAnsi"/>
          <w:bCs/>
        </w:rPr>
      </w:pPr>
      <w:r w:rsidRPr="00897A66">
        <w:rPr>
          <w:rFonts w:asciiTheme="minorHAnsi" w:hAnsiTheme="minorHAnsi" w:cstheme="minorHAnsi"/>
          <w:bCs/>
        </w:rPr>
        <w:t>Organiza a rotina doméstica e o espaço residencial da Casa Lar; prestar os cuidados básicos com alimentação, higiene e proteção das crianças e adolescentes; organiza o espaço físico e as atividades adequadas ao grau de desenvolvimento de cada criança ou adolescente; proporciona auxílio à criança e ao adolescente para lidar com sua história de vida, fortalecendo sua autoestima e a construção de sua identidade; acompanha as crianças e adolescentes durante a prestação de serviços de saúde, de ensino e demais serviços comuns ao cotidiano, junto com o psicólogo, o assistente social ou com outro profissional de nível superior, quando o caso o exigir; presta apoio na preparação da criança ou adolescente para o desligamento do Programa, sob a orientação e a supervisão de psicólogo, de assistente social e dos demais profissionais que o caso exigir; mantem uma relação afetiva personalizada e individualizada com cada criança e/ou adolescente; promove cuidados básicos com alimentação, higiene e proteção aos acolhidos; organiza o ambiente da Casa Lar (espaço físico e atividades adequadas ao grau de desenvolvimento de cada criança ou adolescente); dirigir veículos leves, mediante autorização prévia, quando necessário ao exercício das demais atividades; manter organizados, limpos e conservados os materiais, máquinas, equipamentos e local de trabalho; cumpre e faz cumprir o Regimento Interno da Casa Lar em todas as suas disposições.</w:t>
      </w:r>
    </w:p>
    <w:p w14:paraId="05AD055B" w14:textId="77777777" w:rsidR="00831DC6" w:rsidRPr="001D4F6B" w:rsidRDefault="00831DC6" w:rsidP="001D4F6B">
      <w:pPr>
        <w:shd w:val="clear" w:color="auto" w:fill="FFFFFF" w:themeFill="background1"/>
        <w:spacing w:after="0" w:line="240" w:lineRule="auto"/>
        <w:jc w:val="both"/>
        <w:rPr>
          <w:rFonts w:asciiTheme="minorHAnsi" w:hAnsiTheme="minorHAnsi" w:cstheme="minorHAnsi"/>
          <w:bCs/>
        </w:rPr>
      </w:pPr>
    </w:p>
    <w:p w14:paraId="39C38F03" w14:textId="1FAC3653"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bookmarkStart w:id="15" w:name="_Hlk172553284"/>
      <w:r w:rsidRPr="00021040">
        <w:rPr>
          <w:rFonts w:asciiTheme="minorHAnsi" w:hAnsiTheme="minorHAnsi" w:cstheme="minorHAnsi"/>
          <w:b/>
        </w:rPr>
        <w:t>Auxiliar de Cuidador da Casa Lar</w:t>
      </w:r>
    </w:p>
    <w:bookmarkEnd w:id="15"/>
    <w:p w14:paraId="125546B0" w14:textId="6F028B97" w:rsidR="008E44D2" w:rsidRDefault="008E44D2" w:rsidP="00021040">
      <w:pPr>
        <w:spacing w:after="0" w:line="240" w:lineRule="auto"/>
        <w:jc w:val="both"/>
        <w:rPr>
          <w:rFonts w:asciiTheme="minorHAnsi" w:hAnsiTheme="minorHAnsi" w:cstheme="minorHAnsi"/>
          <w:bCs/>
        </w:rPr>
      </w:pPr>
      <w:r w:rsidRPr="00021040">
        <w:rPr>
          <w:rFonts w:asciiTheme="minorHAnsi" w:hAnsiTheme="minorHAnsi" w:cstheme="minorHAnsi"/>
          <w:bCs/>
        </w:rPr>
        <w:t xml:space="preserve">Auxilia nas funções do Cuidador da Casa Lar; organiza a rotina doméstica e o espaço residencial da Casa Lar; auxilia na prestação dos cuidados básicos com alimentação, higiene e proteção das crianças e adolescentes; auxilia na organização do espaço físico e as atividades da Casa Lar; acompanha as crianças e adolescentes durante a prestação de serviços de saúde, de ensino e demais serviços comuns ao cotidiano, junto com o psicólogo, o assistente social ou com outro profissional de nível superior, quando o caso o exigir; mantem uma relação afetiva personalizada e individualizada com cada criança e/ou adolescente; promove cuidados </w:t>
      </w:r>
      <w:r w:rsidRPr="00021040">
        <w:rPr>
          <w:rFonts w:asciiTheme="minorHAnsi" w:hAnsiTheme="minorHAnsi" w:cstheme="minorHAnsi"/>
          <w:bCs/>
        </w:rPr>
        <w:lastRenderedPageBreak/>
        <w:t xml:space="preserve">básicos com alimentação, higiene e proteção aos acolhidos; organiza o ambiente da Casa Lar (espaço </w:t>
      </w:r>
      <w:r w:rsidR="00021040">
        <w:rPr>
          <w:rFonts w:asciiTheme="minorHAnsi" w:hAnsiTheme="minorHAnsi" w:cstheme="minorHAnsi"/>
          <w:bCs/>
        </w:rPr>
        <w:t xml:space="preserve"> </w:t>
      </w:r>
      <w:r w:rsidRPr="00021040">
        <w:rPr>
          <w:rFonts w:asciiTheme="minorHAnsi" w:hAnsiTheme="minorHAnsi" w:cstheme="minorHAnsi"/>
          <w:bCs/>
        </w:rPr>
        <w:t>físico e atividades adequadas ao grau de desenvolvimento de cada criança ou adolescente); dirigir veículos leves, mediante autorização prévia, quando necessário ao exercício das demais atividades; manter organizados, limpos e conservados os materiais, máquinas, equipamentos e local de trabalho; cumpre e faz cumprir o Regimento Interno da Casa Lar em todas as suas disposições.</w:t>
      </w:r>
    </w:p>
    <w:p w14:paraId="4BD7C3B9" w14:textId="77777777" w:rsidR="00831DC6" w:rsidRPr="00021040" w:rsidRDefault="00831DC6" w:rsidP="00021040">
      <w:pPr>
        <w:spacing w:after="0" w:line="240" w:lineRule="auto"/>
        <w:jc w:val="both"/>
        <w:rPr>
          <w:rFonts w:asciiTheme="minorHAnsi" w:hAnsiTheme="minorHAnsi" w:cstheme="minorHAnsi"/>
          <w:bCs/>
        </w:rPr>
      </w:pPr>
    </w:p>
    <w:p w14:paraId="3F78B5BB" w14:textId="37BF2A9D" w:rsidR="008E44D2" w:rsidRPr="00021040" w:rsidRDefault="008E44D2" w:rsidP="00021040">
      <w:pPr>
        <w:shd w:val="clear" w:color="auto" w:fill="FBE4D5" w:themeFill="accent2" w:themeFillTint="33"/>
        <w:spacing w:after="0" w:line="240" w:lineRule="auto"/>
        <w:jc w:val="center"/>
        <w:rPr>
          <w:rFonts w:asciiTheme="minorHAnsi" w:hAnsiTheme="minorHAnsi" w:cstheme="minorHAnsi"/>
          <w:b/>
        </w:rPr>
      </w:pPr>
      <w:r w:rsidRPr="00021040">
        <w:rPr>
          <w:rFonts w:asciiTheme="minorHAnsi" w:hAnsiTheme="minorHAnsi" w:cstheme="minorHAnsi"/>
          <w:b/>
        </w:rPr>
        <w:t>Agente Comunitário de Saúde</w:t>
      </w:r>
    </w:p>
    <w:p w14:paraId="2D5F59F5" w14:textId="339EAEAA" w:rsidR="00021040" w:rsidRDefault="00645B1C" w:rsidP="00021040">
      <w:pPr>
        <w:spacing w:after="0" w:line="240" w:lineRule="auto"/>
        <w:jc w:val="both"/>
        <w:rPr>
          <w:rFonts w:asciiTheme="minorHAnsi" w:hAnsiTheme="minorHAnsi" w:cstheme="minorHAnsi"/>
          <w:bCs/>
        </w:rPr>
      </w:pPr>
      <w:r>
        <w:rPr>
          <w:color w:val="333333"/>
          <w:shd w:val="clear" w:color="auto" w:fill="FFFFFF"/>
        </w:rPr>
        <w:t xml:space="preserve">O exercício de atividades de </w:t>
      </w:r>
      <w:r w:rsidR="008E44D2" w:rsidRPr="00021040">
        <w:rPr>
          <w:rFonts w:asciiTheme="minorHAnsi" w:hAnsiTheme="minorHAnsi" w:cstheme="minorHAnsi"/>
          <w:bCs/>
        </w:rPr>
        <w:t>prevenção de doenças e de promoção da saúde, a partir dos referenciais da Educação Popular em Saúde, mediante ações domiciliares ou comunitárias, individuais ou coletivas, desenvolvidas em conformidade com as diretrizes do SUS que normatizam a saúde preventiva e a atenção básica em saúde, com objetivo de ampliar o acesso da comunidade assistida às ações e aos serviços de informação, de saúde, de promoção social e de proteção da cidadania, sob supervisão do gestor municipal, como também todas as demais atribuições e atividades endereçadas ao cargo pela Lei Federal nº 11.350/2006.</w:t>
      </w:r>
    </w:p>
    <w:p w14:paraId="58201BB3" w14:textId="77777777" w:rsidR="00831DC6" w:rsidRPr="00021040" w:rsidRDefault="00831DC6" w:rsidP="00021040">
      <w:pPr>
        <w:spacing w:after="0" w:line="240" w:lineRule="auto"/>
        <w:jc w:val="both"/>
        <w:rPr>
          <w:rFonts w:asciiTheme="minorHAnsi" w:hAnsiTheme="minorHAnsi" w:cstheme="minorHAnsi"/>
          <w:bCs/>
        </w:rPr>
      </w:pPr>
    </w:p>
    <w:p w14:paraId="19E7A6C0" w14:textId="63AE805D" w:rsidR="008E44D2" w:rsidRPr="00021040" w:rsidRDefault="00021040" w:rsidP="00021040">
      <w:pPr>
        <w:shd w:val="clear" w:color="auto" w:fill="FBE4D5" w:themeFill="accent2" w:themeFillTint="33"/>
        <w:spacing w:after="0" w:line="240" w:lineRule="auto"/>
        <w:jc w:val="center"/>
        <w:rPr>
          <w:b/>
          <w:bCs/>
        </w:rPr>
      </w:pPr>
      <w:r w:rsidRPr="00021040">
        <w:rPr>
          <w:b/>
          <w:bCs/>
        </w:rPr>
        <w:t>Cozinheiro</w:t>
      </w:r>
    </w:p>
    <w:p w14:paraId="632EEEE2" w14:textId="77777777" w:rsidR="00021040" w:rsidRDefault="00021040" w:rsidP="00021040">
      <w:pPr>
        <w:autoSpaceDE w:val="0"/>
        <w:autoSpaceDN w:val="0"/>
        <w:adjustRightInd w:val="0"/>
        <w:spacing w:after="0" w:line="240" w:lineRule="auto"/>
        <w:jc w:val="both"/>
      </w:pPr>
      <w:r w:rsidRPr="00021040">
        <w:t xml:space="preserve">Verificar a ordem e a limpeza do local de trabalho, antes de iniciar o serviço, bem como a existência dos utensílios necessários; consultar o cardápio diário verificando se os gêneros alimentícios necessários a sua confecção estão devidamente separados; orientar e ajudantes os auxiliares, se houver, sobre o pré-preparo dos gêneros; preparar refeições para funcionários públicos nas cozinhas da prefeitura, quando necessário; fazer o pré-preparo de carnes; preparo de arroz, feijão, grelhados, assados e ou frituras; preparar merendas nas cozinhas municipais; preparando previamente os ingredientes nas quantidades adequadas, com base em cardápios indicados pelo nutricionista ou dietas pré-estabelecidas, cozinhando, temperando e controlando tempo de cozimento e dosagem de ingredientes, para posterior distribuição aos comensais; colocar à disposição dos usuários, talheres, bandejas, pratos, copos e outro; observar e manter as condições de higiene da cozinha e utensílios, bem como a fiscalização e conservação; receber e conferir alimentos para preparo das refeições e merendas, verificando, quantidade e qualidade dos mesmos; efetuar registros e controles relativos às merendas e refeições distribuídas, consumo de gêneros alimentícios e materiais de limpeza solicitando sua requisição quando necessário; executar outras tarefas afins e correlatas quando determinadas pelo superior hierárquico. </w:t>
      </w:r>
    </w:p>
    <w:p w14:paraId="6A82546F" w14:textId="77777777" w:rsidR="00831DC6" w:rsidRDefault="00831DC6" w:rsidP="00021040">
      <w:pPr>
        <w:autoSpaceDE w:val="0"/>
        <w:autoSpaceDN w:val="0"/>
        <w:adjustRightInd w:val="0"/>
        <w:spacing w:after="0" w:line="240" w:lineRule="auto"/>
        <w:jc w:val="both"/>
      </w:pPr>
    </w:p>
    <w:p w14:paraId="2C9FE798" w14:textId="34CB7FF0" w:rsidR="00021040" w:rsidRPr="00021040" w:rsidRDefault="00021040" w:rsidP="00021040">
      <w:pPr>
        <w:shd w:val="clear" w:color="auto" w:fill="FBE4D5" w:themeFill="accent2" w:themeFillTint="33"/>
        <w:autoSpaceDE w:val="0"/>
        <w:autoSpaceDN w:val="0"/>
        <w:adjustRightInd w:val="0"/>
        <w:spacing w:after="0" w:line="240" w:lineRule="auto"/>
        <w:jc w:val="center"/>
        <w:rPr>
          <w:b/>
          <w:bCs/>
        </w:rPr>
      </w:pPr>
      <w:bookmarkStart w:id="16" w:name="_Hlk172554116"/>
      <w:r w:rsidRPr="00021040">
        <w:rPr>
          <w:b/>
          <w:bCs/>
        </w:rPr>
        <w:t>Servente</w:t>
      </w:r>
    </w:p>
    <w:bookmarkEnd w:id="16"/>
    <w:p w14:paraId="2818133B" w14:textId="3EA68CE2" w:rsidR="00021040" w:rsidRDefault="00021040" w:rsidP="00021040">
      <w:pPr>
        <w:autoSpaceDE w:val="0"/>
        <w:autoSpaceDN w:val="0"/>
        <w:adjustRightInd w:val="0"/>
        <w:spacing w:after="0" w:line="240" w:lineRule="auto"/>
        <w:jc w:val="both"/>
      </w:pPr>
      <w:r w:rsidRPr="00021040">
        <w:t>Fazer trabalhos de limpeza nas diversas dependências dos prédios públicos, ou nos locais determinados pela administração; proceder à conservação e manutenção de móveis, máquinas, equipamentos e materiais em geral; transportar volumes; zelar para que os materiais e equipamentos de cozinha estejam sempre em perfeitas condições de utilização, funcionamento, higiene e segurança; fazer trabalhos de zeladoria, como ronda de inspeção em intervalos fixados, adotando providências pendentes a evitar roubos, incêndios e danificações nos edifícios e materiais sob sua guarda; fiscalizar a entrada e saída de pessoas e veículos pelos portões ou portas de acesso ao local que estiver sob sua responsabilidade; manter livre de contaminação ou deterioração os víveres sob sua guarda; manter organizados, limpos e conservados os materiais, máquinas, equipamentos e local de trabalho, que estão sob sua responsabilidade; executar outras tarefas afins.</w:t>
      </w:r>
    </w:p>
    <w:p w14:paraId="639550A7" w14:textId="77777777" w:rsidR="00831DC6" w:rsidRPr="00021040" w:rsidRDefault="00831DC6" w:rsidP="00021040">
      <w:pPr>
        <w:autoSpaceDE w:val="0"/>
        <w:autoSpaceDN w:val="0"/>
        <w:adjustRightInd w:val="0"/>
        <w:spacing w:after="0" w:line="240" w:lineRule="auto"/>
        <w:jc w:val="both"/>
      </w:pPr>
    </w:p>
    <w:p w14:paraId="5D8D7AA8" w14:textId="19A11A05" w:rsidR="008E44D2" w:rsidRPr="001D4F6B" w:rsidRDefault="001D4F6B" w:rsidP="001D4F6B">
      <w:pPr>
        <w:shd w:val="clear" w:color="auto" w:fill="FBE4D5" w:themeFill="accent2" w:themeFillTint="33"/>
        <w:autoSpaceDE w:val="0"/>
        <w:autoSpaceDN w:val="0"/>
        <w:adjustRightInd w:val="0"/>
        <w:spacing w:after="0" w:line="240" w:lineRule="auto"/>
        <w:jc w:val="center"/>
        <w:rPr>
          <w:b/>
          <w:bCs/>
        </w:rPr>
      </w:pPr>
      <w:r>
        <w:rPr>
          <w:b/>
          <w:bCs/>
        </w:rPr>
        <w:t>Técnico de Enfermagem</w:t>
      </w:r>
    </w:p>
    <w:p w14:paraId="342F143C" w14:textId="48009C02" w:rsidR="00831DC6" w:rsidRPr="00831DC6" w:rsidRDefault="001D4F6B" w:rsidP="00831DC6">
      <w:pPr>
        <w:shd w:val="clear" w:color="auto" w:fill="FFFFFF" w:themeFill="background1"/>
        <w:spacing w:line="240" w:lineRule="auto"/>
        <w:jc w:val="both"/>
        <w:rPr>
          <w:bCs/>
        </w:rPr>
      </w:pPr>
      <w:r w:rsidRPr="00897A66">
        <w:rPr>
          <w:bCs/>
        </w:rPr>
        <w:t xml:space="preserve">Preparar pacientes para consultas e exames, orientando-os sobre as condições de realização dos mesmos, para facilitar a atividade médica; realizar e registrar exames, posicionando adequadamente o paciente, manejando os dispositivos necessários segundo instruções médicas ou de enfermagem; orientar e auxiliar pacientes, prestando informações relativas a higiene, alimentação, utilização de medicamentos e cuidados específicos em tratamento de saúde; verificar em unidades hospitalares os sinais vitais e as condições gerais dos pacientes, segundo prescrição médica e de enfermagem; coletar leite materno no lactário ou no domicílio; colher e/ou auxiliar paciente na coleta de material para exames de laboratório, segundo orientação médica ou de enfermagem; cumprir e fazer cumprir o código de ética e deontologia de </w:t>
      </w:r>
      <w:r w:rsidRPr="00897A66">
        <w:rPr>
          <w:bCs/>
        </w:rPr>
        <w:lastRenderedPageBreak/>
        <w:t>enfermagem; cumprir as medidas de prevenção e controle de infecção hospitalar; auxiliar nos exames admissionais, periódicos e demissionais, quando solicitado; efetuar o controle diário do material utilizado, anotando a quantidade e o tipo dos mesmos e sua reposição; realizar visitas domiciliares; cumprir prescrições de assistência médica e de enfermagem; auxiliar o paciente em suas necessidades e solicitações; realizar imobilização do paciente mediante orientação do enfermeiro; realizar os cuidados com o corpo após a morte; realizar registros das atividades do setor, ações e fatos acontecidos com pacientes e outros dados, para realização de relatórios e controle estatístico; preparar e administrar medicações por via oral, tópica, intradérmica, subcutânea, intramuscular, endovenosa e retal, segundo prescrição médica; montar, circular a sala de cirurgia e instrumentar cirurgias, se necessário; executar atividades de limpeza, desinfecção, esterilização do material e equipamento, bem como seu preparo, armazenamento e distribuição; realizar procedimentos técnicos prescritos pelo médico ou pelo enfermeiro utilizando técnicas assépticas; executar outras tarefas correlatas, sob supervisão do enfermeiro.</w:t>
      </w:r>
    </w:p>
    <w:p w14:paraId="55885B98" w14:textId="3E0FBFB9" w:rsidR="00831DC6" w:rsidRPr="00831DC6" w:rsidRDefault="00831DC6" w:rsidP="00831DC6">
      <w:pPr>
        <w:shd w:val="clear" w:color="auto" w:fill="FBE4D5" w:themeFill="accent2" w:themeFillTint="33"/>
        <w:spacing w:after="0" w:line="240" w:lineRule="auto"/>
        <w:jc w:val="center"/>
        <w:rPr>
          <w:b/>
        </w:rPr>
      </w:pPr>
      <w:r w:rsidRPr="00831DC6">
        <w:rPr>
          <w:b/>
        </w:rPr>
        <w:t>Engenheiro Civil</w:t>
      </w:r>
    </w:p>
    <w:p w14:paraId="5B095001" w14:textId="6F6C8DAB" w:rsidR="00831DC6" w:rsidRDefault="00831DC6" w:rsidP="001D4F6B">
      <w:pPr>
        <w:shd w:val="clear" w:color="auto" w:fill="FFFFFF" w:themeFill="background1"/>
        <w:spacing w:line="240" w:lineRule="auto"/>
        <w:jc w:val="both"/>
        <w:rPr>
          <w:bCs/>
        </w:rPr>
      </w:pPr>
      <w:r w:rsidRPr="00831DC6">
        <w:rPr>
          <w:bCs/>
        </w:rPr>
        <w:t xml:space="preserve">Atividade profissional, na área da engenharia civil, inclui a fiscalização de obras de execução contratada, a elaboração de estudos e pareceres técnicos de engenharia e a orientação da execução de obras; elaborar projetos e estudos em geral; fiscalizar a execução das obras; auxiliar nos estudos e projetos de obras municipais; participar das perícias judiciais, elaborando laudos e vistorias; participar em estudos e acompanhar ensaios para o desenvolvimento de novas tecnologias; gerenciar contrato; fiscalização de obras e serviços de engenharia; planejamento, cronogramas físicos e financeiros e avaliação do andamento de serviços; elaboração de orçamentos, composições de preços e custos diretos e indiretos; utilizar recursos de informática como </w:t>
      </w:r>
      <w:proofErr w:type="spellStart"/>
      <w:r w:rsidRPr="00831DC6">
        <w:rPr>
          <w:bCs/>
        </w:rPr>
        <w:t>AutoCad</w:t>
      </w:r>
      <w:proofErr w:type="spellEnd"/>
      <w:r w:rsidRPr="00831DC6">
        <w:rPr>
          <w:bCs/>
        </w:rPr>
        <w:t>, Word e Excel; supervisionar, coordenar e dar orientação técnica; elaborar estudos, planejamentos, projetos e especificações em geral de regiões, zonas, cidades, obras, estruturas, transporte; realizar estudos de viabilidade técnico-econômica; prestar assistência, assessoria e consultoria; realizar serviços de manutenção e reparo nas edificações, observando normas técnicas e dispositivos oficiais; estudar e estabelecer métodos de utilização eficaz e econômica de materiais e equipamentos, bem como de gerenciamento de pessoal; supervisionar serviços elétricos, eletrônicos e de telecomunicações; dirigir veículos leves, mediante autorização prévia, quando necessário ao exercício das demais atividades; manter organizados, limpos e conservados os materiais, máquinas, equipamentos e local de trabalho; desempenhar outras tarefas afins.</w:t>
      </w:r>
    </w:p>
    <w:p w14:paraId="153855D2" w14:textId="7BBA96FF" w:rsidR="00B204A6" w:rsidRPr="00B204A6" w:rsidRDefault="00B204A6" w:rsidP="00B204A6">
      <w:pPr>
        <w:shd w:val="clear" w:color="auto" w:fill="FBE4D5" w:themeFill="accent2" w:themeFillTint="33"/>
        <w:spacing w:after="0" w:line="240" w:lineRule="auto"/>
        <w:jc w:val="center"/>
        <w:rPr>
          <w:b/>
        </w:rPr>
      </w:pPr>
      <w:r w:rsidRPr="00B204A6">
        <w:rPr>
          <w:b/>
        </w:rPr>
        <w:t>Auxiliar de Odontologia</w:t>
      </w:r>
    </w:p>
    <w:p w14:paraId="3767C0C7" w14:textId="225B537C" w:rsidR="00B204A6" w:rsidRDefault="00B204A6" w:rsidP="00B204A6">
      <w:pPr>
        <w:shd w:val="clear" w:color="auto" w:fill="FFFFFF" w:themeFill="background1"/>
        <w:spacing w:after="0" w:line="240" w:lineRule="auto"/>
        <w:jc w:val="both"/>
      </w:pPr>
      <w:r w:rsidRPr="00B204A6">
        <w:t>Auxiliar o profissional de Odontologia no desenvolvimento de todas as suas atividades relacionadas ao trabalho cirúrgico; manter organizados, limpos e conservados os materiais, máquinas, equipamentos e local de trabalho; auxiliar na orientação de pacientes; e</w:t>
      </w:r>
      <w:r w:rsidRPr="00B204A6">
        <w:rPr>
          <w:lang w:eastAsia="en-US"/>
        </w:rPr>
        <w:t xml:space="preserve">xecutar rotinas clínicas simplificadas (rotinas iniciais, rotinas finais, auxiliar THD, </w:t>
      </w:r>
      <w:proofErr w:type="spellStart"/>
      <w:r w:rsidRPr="00B204A6">
        <w:rPr>
          <w:lang w:eastAsia="en-US"/>
        </w:rPr>
        <w:t>Cd</w:t>
      </w:r>
      <w:proofErr w:type="spellEnd"/>
      <w:r w:rsidRPr="00B204A6">
        <w:rPr>
          <w:lang w:eastAsia="en-US"/>
        </w:rPr>
        <w:t xml:space="preserve">, rotinas integradas, </w:t>
      </w:r>
      <w:proofErr w:type="spellStart"/>
      <w:r w:rsidRPr="00B204A6">
        <w:rPr>
          <w:lang w:eastAsia="en-US"/>
        </w:rPr>
        <w:t>etc</w:t>
      </w:r>
      <w:proofErr w:type="spellEnd"/>
      <w:r w:rsidRPr="00B204A6">
        <w:rPr>
          <w:lang w:eastAsia="en-US"/>
        </w:rPr>
        <w:t xml:space="preserve">), junto ao cirurgião dentista e ou profissionais da área; orientar os pacientes por meio da recepção, </w:t>
      </w:r>
      <w:proofErr w:type="spellStart"/>
      <w:r w:rsidRPr="00B204A6">
        <w:rPr>
          <w:lang w:eastAsia="en-US"/>
        </w:rPr>
        <w:t>pré</w:t>
      </w:r>
      <w:proofErr w:type="spellEnd"/>
      <w:r w:rsidRPr="00B204A6">
        <w:rPr>
          <w:lang w:eastAsia="en-US"/>
        </w:rPr>
        <w:t xml:space="preserve">-consulta e pós-consulta, conforme prescrição do cirurgião dentista; controlar informações pertinentes à sua atividade, através de recursos disponíveis em seu setor; manter organização , controle, limpeza, esterilização dos equipamentos, materiais e local de trabalho; auxiliar em ações educativas pertinentes às suas atividades; junto à unidade em que atende; auxiliar em tomadas radiológicas e suas respectivas revelações; auxiliar em levantamentos de estudos epidemiológicos; </w:t>
      </w:r>
      <w:r w:rsidRPr="00B204A6">
        <w:t>participar de estudos e pesquisas direcionados à área da Saúde Pública; dirigir veículos leves, mediante autorização prévia, quando necessário ao exercício das demais atividades.</w:t>
      </w:r>
    </w:p>
    <w:p w14:paraId="5C000149" w14:textId="77777777" w:rsidR="00B204A6" w:rsidRPr="00B204A6" w:rsidRDefault="00B204A6" w:rsidP="00B204A6">
      <w:pPr>
        <w:shd w:val="clear" w:color="auto" w:fill="FFFFFF" w:themeFill="background1"/>
        <w:spacing w:after="0" w:line="240" w:lineRule="auto"/>
        <w:jc w:val="both"/>
      </w:pPr>
    </w:p>
    <w:p w14:paraId="65490206" w14:textId="14D0B71E" w:rsidR="00B204A6" w:rsidRPr="00B204A6" w:rsidRDefault="00B204A6" w:rsidP="00B204A6">
      <w:pPr>
        <w:shd w:val="clear" w:color="auto" w:fill="FBE4D5" w:themeFill="accent2" w:themeFillTint="33"/>
        <w:spacing w:after="0" w:line="240" w:lineRule="auto"/>
        <w:jc w:val="center"/>
        <w:rPr>
          <w:b/>
          <w:bCs/>
        </w:rPr>
      </w:pPr>
      <w:r w:rsidRPr="00B204A6">
        <w:rPr>
          <w:b/>
          <w:bCs/>
        </w:rPr>
        <w:t>Professor IV</w:t>
      </w:r>
    </w:p>
    <w:p w14:paraId="6AEE2496" w14:textId="7AA7E397" w:rsidR="00807C3A" w:rsidRPr="00B204A6" w:rsidRDefault="00B204A6" w:rsidP="00B204A6">
      <w:pPr>
        <w:shd w:val="clear" w:color="auto" w:fill="FFFFFF" w:themeFill="background1"/>
        <w:spacing w:line="240" w:lineRule="auto"/>
        <w:jc w:val="both"/>
        <w:rPr>
          <w:bCs/>
        </w:rPr>
      </w:pPr>
      <w:r w:rsidRPr="00B204A6">
        <w:t xml:space="preserve">Ministra aulas das matérias que compõem a grade curricular dos educandos, transmitindo os conteúdos pertinentes de forma integrada e através de atividades coletivas e individuais. Debate, nas reuniões de planejamento, programas e métodos a serem adotados ou reformulados, comentando as situações-problema da classe sob sua responsabilidade e emitindo opiniões, a fim de contribuir para a fixação adequada de objetivos, recursos necessários e metodologia de ensino; elabora o plano de aula, selecionando o assunto e determinando a metodologia, com base nos objetivos fixados para melhor rendimento do ensino; seleciona ou confecciona o material didático a ser utilizado, valendo-se das próprias aptidões ou consultando manuais </w:t>
      </w:r>
      <w:r w:rsidRPr="00B204A6">
        <w:lastRenderedPageBreak/>
        <w:t>de instrução ou o Serviço de Orientação Pedagógica, para facilitar o ensino-aprendizado; elabora e aplica testes, provas e outros métodos usuais de avaliação, baseando-se nas atividades desenvolvidas e na capacidade média da classe, para verificar o aproveitamento dos alunos e constatar a eficácia dos métodos adotados; elabora fichas cumulativas, boletins de controle e relatórios, apoiando-se na observação do comportamento e desempenho dos alunos e anotando atividades efetuadas, métodos empregados e os problemas surgidos, para manter um registro que permita dar informações ao Serviço de Orientação Pedagógica, visando a solução dos problemas e tomada de iniciativas.</w:t>
      </w:r>
    </w:p>
    <w:p w14:paraId="5C113BDB" w14:textId="1C322C9C" w:rsidR="00807C3A" w:rsidRDefault="00807C3A" w:rsidP="00807C3A">
      <w:pPr>
        <w:shd w:val="clear" w:color="auto" w:fill="FFFFFF" w:themeFill="background1"/>
        <w:spacing w:line="240" w:lineRule="auto"/>
        <w:jc w:val="center"/>
        <w:rPr>
          <w:b/>
        </w:rPr>
      </w:pPr>
    </w:p>
    <w:p w14:paraId="4D2C1F70" w14:textId="77777777" w:rsidR="00831DC6" w:rsidRDefault="00831DC6" w:rsidP="00807C3A">
      <w:pPr>
        <w:shd w:val="clear" w:color="auto" w:fill="FFFFFF" w:themeFill="background1"/>
        <w:spacing w:line="240" w:lineRule="auto"/>
        <w:jc w:val="center"/>
        <w:rPr>
          <w:b/>
        </w:rPr>
      </w:pPr>
    </w:p>
    <w:p w14:paraId="24955372" w14:textId="77777777" w:rsidR="00831DC6" w:rsidRDefault="00831DC6" w:rsidP="00807C3A">
      <w:pPr>
        <w:shd w:val="clear" w:color="auto" w:fill="FFFFFF" w:themeFill="background1"/>
        <w:spacing w:line="240" w:lineRule="auto"/>
        <w:jc w:val="center"/>
        <w:rPr>
          <w:b/>
        </w:rPr>
      </w:pPr>
    </w:p>
    <w:p w14:paraId="45698D2C" w14:textId="77777777" w:rsidR="00831DC6" w:rsidRDefault="00831DC6" w:rsidP="00807C3A">
      <w:pPr>
        <w:shd w:val="clear" w:color="auto" w:fill="FFFFFF" w:themeFill="background1"/>
        <w:spacing w:line="240" w:lineRule="auto"/>
        <w:jc w:val="center"/>
        <w:rPr>
          <w:b/>
        </w:rPr>
      </w:pPr>
    </w:p>
    <w:p w14:paraId="744BAEB3" w14:textId="77777777" w:rsidR="00831DC6" w:rsidRDefault="00831DC6" w:rsidP="00807C3A">
      <w:pPr>
        <w:shd w:val="clear" w:color="auto" w:fill="FFFFFF" w:themeFill="background1"/>
        <w:spacing w:line="240" w:lineRule="auto"/>
        <w:jc w:val="center"/>
        <w:rPr>
          <w:b/>
        </w:rPr>
      </w:pPr>
    </w:p>
    <w:p w14:paraId="62A42F79" w14:textId="77777777" w:rsidR="00831DC6" w:rsidRDefault="00831DC6" w:rsidP="00807C3A">
      <w:pPr>
        <w:shd w:val="clear" w:color="auto" w:fill="FFFFFF" w:themeFill="background1"/>
        <w:spacing w:line="240" w:lineRule="auto"/>
        <w:jc w:val="center"/>
        <w:rPr>
          <w:b/>
        </w:rPr>
      </w:pPr>
    </w:p>
    <w:p w14:paraId="4AB1C99D" w14:textId="77777777" w:rsidR="00831DC6" w:rsidRDefault="00831DC6" w:rsidP="00807C3A">
      <w:pPr>
        <w:shd w:val="clear" w:color="auto" w:fill="FFFFFF" w:themeFill="background1"/>
        <w:spacing w:line="240" w:lineRule="auto"/>
        <w:jc w:val="center"/>
        <w:rPr>
          <w:b/>
        </w:rPr>
      </w:pPr>
    </w:p>
    <w:p w14:paraId="3EDA0EEE" w14:textId="77777777" w:rsidR="00831DC6" w:rsidRDefault="00831DC6" w:rsidP="00807C3A">
      <w:pPr>
        <w:shd w:val="clear" w:color="auto" w:fill="FFFFFF" w:themeFill="background1"/>
        <w:spacing w:line="240" w:lineRule="auto"/>
        <w:jc w:val="center"/>
        <w:rPr>
          <w:b/>
        </w:rPr>
      </w:pPr>
    </w:p>
    <w:p w14:paraId="77C4232B" w14:textId="77777777" w:rsidR="00831DC6" w:rsidRDefault="00831DC6" w:rsidP="00807C3A">
      <w:pPr>
        <w:shd w:val="clear" w:color="auto" w:fill="FFFFFF" w:themeFill="background1"/>
        <w:spacing w:line="240" w:lineRule="auto"/>
        <w:jc w:val="center"/>
        <w:rPr>
          <w:b/>
        </w:rPr>
      </w:pPr>
    </w:p>
    <w:p w14:paraId="43BFC787" w14:textId="77777777" w:rsidR="00831DC6" w:rsidRDefault="00831DC6" w:rsidP="00807C3A">
      <w:pPr>
        <w:shd w:val="clear" w:color="auto" w:fill="FFFFFF" w:themeFill="background1"/>
        <w:spacing w:line="240" w:lineRule="auto"/>
        <w:jc w:val="center"/>
        <w:rPr>
          <w:b/>
        </w:rPr>
      </w:pPr>
    </w:p>
    <w:p w14:paraId="20CB85B7" w14:textId="77777777" w:rsidR="00831DC6" w:rsidRDefault="00831DC6" w:rsidP="00807C3A">
      <w:pPr>
        <w:shd w:val="clear" w:color="auto" w:fill="FFFFFF" w:themeFill="background1"/>
        <w:spacing w:line="240" w:lineRule="auto"/>
        <w:jc w:val="center"/>
        <w:rPr>
          <w:b/>
        </w:rPr>
      </w:pPr>
    </w:p>
    <w:p w14:paraId="4BE60D4D" w14:textId="53991864" w:rsidR="00807C3A" w:rsidRDefault="00807C3A" w:rsidP="00807C3A">
      <w:pPr>
        <w:shd w:val="clear" w:color="auto" w:fill="FFFFFF" w:themeFill="background1"/>
        <w:spacing w:line="240" w:lineRule="auto"/>
        <w:jc w:val="center"/>
        <w:rPr>
          <w:b/>
        </w:rPr>
      </w:pPr>
    </w:p>
    <w:p w14:paraId="5E518BEA" w14:textId="77777777" w:rsidR="00B204A6" w:rsidRDefault="00B204A6" w:rsidP="00807C3A">
      <w:pPr>
        <w:shd w:val="clear" w:color="auto" w:fill="FFFFFF" w:themeFill="background1"/>
        <w:spacing w:line="240" w:lineRule="auto"/>
        <w:jc w:val="center"/>
        <w:rPr>
          <w:b/>
        </w:rPr>
      </w:pPr>
    </w:p>
    <w:p w14:paraId="0F77E127" w14:textId="77777777" w:rsidR="00B204A6" w:rsidRDefault="00B204A6" w:rsidP="00807C3A">
      <w:pPr>
        <w:shd w:val="clear" w:color="auto" w:fill="FFFFFF" w:themeFill="background1"/>
        <w:spacing w:line="240" w:lineRule="auto"/>
        <w:jc w:val="center"/>
        <w:rPr>
          <w:b/>
        </w:rPr>
      </w:pPr>
    </w:p>
    <w:p w14:paraId="3670373C" w14:textId="77777777" w:rsidR="00B204A6" w:rsidRDefault="00B204A6" w:rsidP="00807C3A">
      <w:pPr>
        <w:shd w:val="clear" w:color="auto" w:fill="FFFFFF" w:themeFill="background1"/>
        <w:spacing w:line="240" w:lineRule="auto"/>
        <w:jc w:val="center"/>
        <w:rPr>
          <w:b/>
        </w:rPr>
      </w:pPr>
    </w:p>
    <w:p w14:paraId="4FAEC925" w14:textId="77777777" w:rsidR="00B204A6" w:rsidRDefault="00B204A6" w:rsidP="00807C3A">
      <w:pPr>
        <w:shd w:val="clear" w:color="auto" w:fill="FFFFFF" w:themeFill="background1"/>
        <w:spacing w:line="240" w:lineRule="auto"/>
        <w:jc w:val="center"/>
        <w:rPr>
          <w:b/>
        </w:rPr>
      </w:pPr>
    </w:p>
    <w:p w14:paraId="3E901061" w14:textId="77777777" w:rsidR="00B204A6" w:rsidRDefault="00B204A6" w:rsidP="00807C3A">
      <w:pPr>
        <w:shd w:val="clear" w:color="auto" w:fill="FFFFFF" w:themeFill="background1"/>
        <w:spacing w:line="240" w:lineRule="auto"/>
        <w:jc w:val="center"/>
        <w:rPr>
          <w:b/>
        </w:rPr>
      </w:pPr>
    </w:p>
    <w:p w14:paraId="6E932417" w14:textId="77777777" w:rsidR="00B204A6" w:rsidRDefault="00B204A6" w:rsidP="00807C3A">
      <w:pPr>
        <w:shd w:val="clear" w:color="auto" w:fill="FFFFFF" w:themeFill="background1"/>
        <w:spacing w:line="240" w:lineRule="auto"/>
        <w:jc w:val="center"/>
        <w:rPr>
          <w:b/>
        </w:rPr>
      </w:pPr>
    </w:p>
    <w:p w14:paraId="30A16802" w14:textId="77777777" w:rsidR="00B204A6" w:rsidRDefault="00B204A6" w:rsidP="00807C3A">
      <w:pPr>
        <w:shd w:val="clear" w:color="auto" w:fill="FFFFFF" w:themeFill="background1"/>
        <w:spacing w:line="240" w:lineRule="auto"/>
        <w:jc w:val="center"/>
        <w:rPr>
          <w:b/>
        </w:rPr>
      </w:pPr>
    </w:p>
    <w:p w14:paraId="4FDCC734" w14:textId="77777777" w:rsidR="00B204A6" w:rsidRDefault="00B204A6" w:rsidP="00807C3A">
      <w:pPr>
        <w:shd w:val="clear" w:color="auto" w:fill="FFFFFF" w:themeFill="background1"/>
        <w:spacing w:line="240" w:lineRule="auto"/>
        <w:jc w:val="center"/>
        <w:rPr>
          <w:b/>
        </w:rPr>
      </w:pPr>
    </w:p>
    <w:p w14:paraId="31BBE2A5" w14:textId="77777777" w:rsidR="00B204A6" w:rsidRDefault="00B204A6" w:rsidP="00807C3A">
      <w:pPr>
        <w:shd w:val="clear" w:color="auto" w:fill="FFFFFF" w:themeFill="background1"/>
        <w:spacing w:line="240" w:lineRule="auto"/>
        <w:jc w:val="center"/>
        <w:rPr>
          <w:b/>
        </w:rPr>
      </w:pPr>
    </w:p>
    <w:p w14:paraId="6AD3D0E8" w14:textId="77777777" w:rsidR="00B204A6" w:rsidRDefault="00B204A6" w:rsidP="00807C3A">
      <w:pPr>
        <w:shd w:val="clear" w:color="auto" w:fill="FFFFFF" w:themeFill="background1"/>
        <w:spacing w:line="240" w:lineRule="auto"/>
        <w:jc w:val="center"/>
        <w:rPr>
          <w:b/>
        </w:rPr>
      </w:pPr>
    </w:p>
    <w:p w14:paraId="7F39FB36" w14:textId="77777777" w:rsidR="00B204A6" w:rsidRDefault="00B204A6" w:rsidP="00807C3A">
      <w:pPr>
        <w:shd w:val="clear" w:color="auto" w:fill="FFFFFF" w:themeFill="background1"/>
        <w:spacing w:line="240" w:lineRule="auto"/>
        <w:jc w:val="center"/>
        <w:rPr>
          <w:b/>
        </w:rPr>
      </w:pPr>
    </w:p>
    <w:p w14:paraId="0CA445FD" w14:textId="77777777" w:rsidR="00B204A6" w:rsidRDefault="00B204A6" w:rsidP="00807C3A">
      <w:pPr>
        <w:shd w:val="clear" w:color="auto" w:fill="FFFFFF" w:themeFill="background1"/>
        <w:spacing w:line="240" w:lineRule="auto"/>
        <w:jc w:val="center"/>
        <w:rPr>
          <w:b/>
        </w:rPr>
      </w:pPr>
    </w:p>
    <w:p w14:paraId="2F0E19C2" w14:textId="77777777" w:rsidR="00B204A6" w:rsidRDefault="00B204A6" w:rsidP="00807C3A">
      <w:pPr>
        <w:shd w:val="clear" w:color="auto" w:fill="FFFFFF" w:themeFill="background1"/>
        <w:spacing w:line="240" w:lineRule="auto"/>
        <w:jc w:val="center"/>
        <w:rPr>
          <w:b/>
        </w:rPr>
      </w:pPr>
    </w:p>
    <w:p w14:paraId="3289619E" w14:textId="77777777" w:rsidR="00B204A6" w:rsidRDefault="00B204A6" w:rsidP="00807C3A">
      <w:pPr>
        <w:shd w:val="clear" w:color="auto" w:fill="FFFFFF" w:themeFill="background1"/>
        <w:spacing w:line="240" w:lineRule="auto"/>
        <w:jc w:val="center"/>
        <w:rPr>
          <w:b/>
        </w:rPr>
      </w:pPr>
    </w:p>
    <w:p w14:paraId="5C2CF1D9" w14:textId="77777777" w:rsidR="00B204A6" w:rsidRDefault="00B204A6" w:rsidP="00807C3A">
      <w:pPr>
        <w:shd w:val="clear" w:color="auto" w:fill="FFFFFF" w:themeFill="background1"/>
        <w:spacing w:line="240" w:lineRule="auto"/>
        <w:jc w:val="center"/>
        <w:rPr>
          <w:b/>
        </w:rPr>
      </w:pPr>
    </w:p>
    <w:p w14:paraId="75F8A93A" w14:textId="77777777" w:rsidR="00D65E05" w:rsidRPr="00D26B6A" w:rsidRDefault="00006BE1" w:rsidP="000E05B3">
      <w:pPr>
        <w:shd w:val="clear" w:color="auto" w:fill="FBE4D5" w:themeFill="accent2" w:themeFillTint="33"/>
        <w:spacing w:after="0" w:line="240" w:lineRule="auto"/>
        <w:jc w:val="center"/>
        <w:rPr>
          <w:rFonts w:asciiTheme="minorHAnsi" w:hAnsiTheme="minorHAnsi" w:cstheme="minorHAnsi"/>
        </w:rPr>
      </w:pPr>
      <w:bookmarkStart w:id="17" w:name="_heading=h.30j0zll" w:colFirst="0" w:colLast="0"/>
      <w:bookmarkEnd w:id="17"/>
      <w:r w:rsidRPr="00D26B6A">
        <w:rPr>
          <w:rFonts w:asciiTheme="minorHAnsi" w:hAnsiTheme="minorHAnsi" w:cstheme="minorHAnsi"/>
          <w:b/>
        </w:rPr>
        <w:lastRenderedPageBreak/>
        <w:t>ANEXO II</w:t>
      </w:r>
    </w:p>
    <w:p w14:paraId="5F80FAFF" w14:textId="33DB70FC" w:rsidR="00D65E05" w:rsidRDefault="00006BE1" w:rsidP="000E05B3">
      <w:pPr>
        <w:shd w:val="clear" w:color="auto" w:fill="FBE4D5" w:themeFill="accent2" w:themeFillTint="33"/>
        <w:spacing w:line="240" w:lineRule="auto"/>
        <w:jc w:val="center"/>
        <w:rPr>
          <w:rFonts w:asciiTheme="minorHAnsi" w:hAnsiTheme="minorHAnsi" w:cstheme="minorHAnsi"/>
          <w:b/>
        </w:rPr>
      </w:pPr>
      <w:r w:rsidRPr="00D26B6A">
        <w:rPr>
          <w:rFonts w:asciiTheme="minorHAnsi" w:hAnsiTheme="minorHAnsi" w:cstheme="minorHAnsi"/>
          <w:b/>
        </w:rPr>
        <w:t>CONTEÚDO PROGRAMÁTICO</w:t>
      </w:r>
    </w:p>
    <w:p w14:paraId="048A3C02" w14:textId="68C6677D" w:rsidR="00807C3A" w:rsidRDefault="00807C3A" w:rsidP="00807C3A">
      <w:pPr>
        <w:shd w:val="clear" w:color="auto" w:fill="FFFFFF" w:themeFill="background1"/>
        <w:spacing w:line="240" w:lineRule="auto"/>
        <w:jc w:val="center"/>
        <w:rPr>
          <w:rFonts w:asciiTheme="minorHAnsi" w:hAnsiTheme="minorHAnsi" w:cstheme="minorHAnsi"/>
          <w:b/>
        </w:rPr>
      </w:pPr>
    </w:p>
    <w:p w14:paraId="7E0350F6"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Língua Portuguesa</w:t>
      </w:r>
    </w:p>
    <w:p w14:paraId="6045F39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alfabetizado (cargos de nº 01 a 07 da tabela do item 1.4 deste edital)</w:t>
      </w:r>
    </w:p>
    <w:p w14:paraId="769DC170"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t xml:space="preserve">Alfabeto: vogais, semivogais e consoantes. Leitura e </w:t>
      </w:r>
      <w:proofErr w:type="spellStart"/>
      <w:r w:rsidRPr="00C720FF">
        <w:t>interpretação</w:t>
      </w:r>
      <w:proofErr w:type="spellEnd"/>
      <w:r w:rsidRPr="00C720FF">
        <w:t xml:space="preserve"> de pequenos textos. </w:t>
      </w:r>
      <w:proofErr w:type="spellStart"/>
      <w:r w:rsidRPr="00C720FF">
        <w:t>Divisão</w:t>
      </w:r>
      <w:proofErr w:type="spellEnd"/>
      <w:r w:rsidRPr="00C720FF">
        <w:t xml:space="preserve"> </w:t>
      </w:r>
      <w:proofErr w:type="spellStart"/>
      <w:r w:rsidRPr="00C720FF">
        <w:t>silábica</w:t>
      </w:r>
      <w:proofErr w:type="spellEnd"/>
      <w:r w:rsidRPr="00C720FF">
        <w:t xml:space="preserve">: </w:t>
      </w:r>
      <w:proofErr w:type="spellStart"/>
      <w:r w:rsidRPr="00C720FF">
        <w:t>número</w:t>
      </w:r>
      <w:proofErr w:type="spellEnd"/>
      <w:r w:rsidRPr="00C720FF">
        <w:t xml:space="preserve"> de </w:t>
      </w:r>
      <w:proofErr w:type="spellStart"/>
      <w:r w:rsidRPr="00C720FF">
        <w:t>sílabas</w:t>
      </w:r>
      <w:proofErr w:type="spellEnd"/>
      <w:r w:rsidRPr="00C720FF">
        <w:t xml:space="preserve"> e tonicidade. Ortografia </w:t>
      </w:r>
      <w:proofErr w:type="spellStart"/>
      <w:r w:rsidRPr="00C720FF">
        <w:t>básica</w:t>
      </w:r>
      <w:proofErr w:type="spellEnd"/>
      <w:r w:rsidRPr="00C720FF">
        <w:t xml:space="preserve">. </w:t>
      </w:r>
      <w:proofErr w:type="spellStart"/>
      <w:r w:rsidRPr="00C720FF">
        <w:t>Pontuação</w:t>
      </w:r>
      <w:proofErr w:type="spellEnd"/>
      <w:r w:rsidRPr="00C720FF">
        <w:t xml:space="preserve">: </w:t>
      </w:r>
      <w:proofErr w:type="spellStart"/>
      <w:r w:rsidRPr="00C720FF">
        <w:t>vírgula</w:t>
      </w:r>
      <w:proofErr w:type="spellEnd"/>
      <w:r w:rsidRPr="00C720FF">
        <w:t xml:space="preserve">, ponto final, ponto de </w:t>
      </w:r>
      <w:proofErr w:type="spellStart"/>
      <w:r w:rsidRPr="00C720FF">
        <w:t>interrogação</w:t>
      </w:r>
      <w:proofErr w:type="spellEnd"/>
      <w:r w:rsidRPr="00C720FF">
        <w:t xml:space="preserve"> e ponto de </w:t>
      </w:r>
      <w:proofErr w:type="spellStart"/>
      <w:r w:rsidRPr="00C720FF">
        <w:t>exclamação</w:t>
      </w:r>
      <w:proofErr w:type="spellEnd"/>
      <w:r w:rsidRPr="00C720FF">
        <w:t xml:space="preserve">. Tipos de frases: declarativa, interrogativa e exclamativa. Classes gramaticais: substantivo, adjetivo, artigo, numeral. Singular e Plural. </w:t>
      </w:r>
    </w:p>
    <w:p w14:paraId="1D12D5A2"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769A699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Matemática e Raciocínio Lógico</w:t>
      </w:r>
    </w:p>
    <w:p w14:paraId="1CD09E9E"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alfabetizado (cargos de nº 01 a 07 da tabela do item 1.4 deste edital)</w:t>
      </w:r>
    </w:p>
    <w:p w14:paraId="0A61DD0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proofErr w:type="spellStart"/>
      <w:r w:rsidRPr="00C720FF">
        <w:rPr>
          <w:rFonts w:ascii="Calibri" w:hAnsi="Calibri" w:cs="Calibri"/>
          <w:sz w:val="22"/>
          <w:szCs w:val="22"/>
        </w:rPr>
        <w:t>Operações</w:t>
      </w:r>
      <w:proofErr w:type="spellEnd"/>
      <w:r w:rsidRPr="00C720FF">
        <w:rPr>
          <w:rFonts w:ascii="Calibri" w:hAnsi="Calibri" w:cs="Calibri"/>
          <w:sz w:val="22"/>
          <w:szCs w:val="22"/>
        </w:rPr>
        <w:t xml:space="preserve"> fundamentais: </w:t>
      </w:r>
      <w:proofErr w:type="spellStart"/>
      <w:r w:rsidRPr="00C720FF">
        <w:rPr>
          <w:rFonts w:ascii="Calibri" w:hAnsi="Calibri" w:cs="Calibri"/>
          <w:sz w:val="22"/>
          <w:szCs w:val="22"/>
        </w:rPr>
        <w:t>adição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subtração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multiplicação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divisão</w:t>
      </w:r>
      <w:proofErr w:type="spellEnd"/>
      <w:r w:rsidRPr="00C720FF">
        <w:rPr>
          <w:rFonts w:ascii="Calibri" w:hAnsi="Calibri" w:cs="Calibri"/>
          <w:sz w:val="22"/>
          <w:szCs w:val="22"/>
        </w:rPr>
        <w:t xml:space="preserve">. Sistema de </w:t>
      </w:r>
      <w:proofErr w:type="spellStart"/>
      <w:r w:rsidRPr="00C720FF">
        <w:rPr>
          <w:rFonts w:ascii="Calibri" w:hAnsi="Calibri" w:cs="Calibri"/>
          <w:sz w:val="22"/>
          <w:szCs w:val="22"/>
        </w:rPr>
        <w:t>numeração</w:t>
      </w:r>
      <w:proofErr w:type="spellEnd"/>
      <w:r w:rsidRPr="00C720FF">
        <w:rPr>
          <w:rFonts w:ascii="Calibri" w:hAnsi="Calibri" w:cs="Calibri"/>
          <w:sz w:val="22"/>
          <w:szCs w:val="22"/>
        </w:rPr>
        <w:t xml:space="preserve"> decimal. Sistema </w:t>
      </w:r>
      <w:proofErr w:type="spellStart"/>
      <w:r w:rsidRPr="00C720FF">
        <w:rPr>
          <w:rFonts w:ascii="Calibri" w:hAnsi="Calibri" w:cs="Calibri"/>
          <w:sz w:val="22"/>
          <w:szCs w:val="22"/>
        </w:rPr>
        <w:t>Monetário</w:t>
      </w:r>
      <w:proofErr w:type="spellEnd"/>
      <w:r w:rsidRPr="00C720FF">
        <w:rPr>
          <w:rFonts w:ascii="Calibri" w:hAnsi="Calibri" w:cs="Calibri"/>
          <w:sz w:val="22"/>
          <w:szCs w:val="22"/>
        </w:rPr>
        <w:t xml:space="preserve"> Brasileiro. Grandezas e medidas. Regra de </w:t>
      </w:r>
      <w:proofErr w:type="spellStart"/>
      <w:r w:rsidRPr="00C720FF">
        <w:rPr>
          <w:rFonts w:ascii="Calibri" w:hAnsi="Calibri" w:cs="Calibri"/>
          <w:sz w:val="22"/>
          <w:szCs w:val="22"/>
        </w:rPr>
        <w:t>três</w:t>
      </w:r>
      <w:proofErr w:type="spellEnd"/>
      <w:r w:rsidRPr="00C720FF">
        <w:rPr>
          <w:rFonts w:ascii="Calibri" w:hAnsi="Calibri" w:cs="Calibri"/>
          <w:sz w:val="22"/>
          <w:szCs w:val="22"/>
        </w:rPr>
        <w:t xml:space="preserve">. Problemas de </w:t>
      </w:r>
      <w:proofErr w:type="spellStart"/>
      <w:r w:rsidRPr="00C720FF">
        <w:rPr>
          <w:rFonts w:ascii="Calibri" w:hAnsi="Calibri" w:cs="Calibri"/>
          <w:sz w:val="22"/>
          <w:szCs w:val="22"/>
        </w:rPr>
        <w:t>lógica</w:t>
      </w:r>
      <w:proofErr w:type="spellEnd"/>
      <w:r w:rsidRPr="00C720FF">
        <w:rPr>
          <w:rFonts w:ascii="Calibri" w:hAnsi="Calibri" w:cs="Calibri"/>
          <w:sz w:val="22"/>
          <w:szCs w:val="22"/>
        </w:rPr>
        <w:t xml:space="preserve">. </w:t>
      </w:r>
    </w:p>
    <w:p w14:paraId="676A2AC4"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EF78262"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851D9FF"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Auxiliar de Cuidador da Casa Lar</w:t>
      </w:r>
    </w:p>
    <w:p w14:paraId="6724D0CB" w14:textId="77777777" w:rsidR="00971A1E" w:rsidRPr="00C720FF" w:rsidRDefault="00971A1E" w:rsidP="00971A1E">
      <w:pPr>
        <w:spacing w:after="0" w:line="240" w:lineRule="auto"/>
        <w:jc w:val="both"/>
      </w:pPr>
      <w:r w:rsidRPr="00C720FF">
        <w:rPr>
          <w:bCs/>
        </w:rPr>
        <w:t xml:space="preserve">Organização do local de trabalho; Noções básicas de preparação de alimentos; Coleta e armazenamento e tipos de recipientes; Materiais utilizados na limpeza em geral; Trabalho de Cozinha: preparo de café, lanches e refeições em geral; Guarda e conservação de alimentos; Controle de Estoque de Material de Limpeza e de cozinha; Higiene Pessoal, ambiental e de materiais de consumo; Noções básicas de cuidados com a pessoa humana. </w:t>
      </w:r>
      <w:r w:rsidRPr="00C720FF">
        <w:t xml:space="preserve">Estrutura de funcionamento da Casa Lar: </w:t>
      </w:r>
      <w:proofErr w:type="spellStart"/>
      <w:r w:rsidRPr="00C720FF">
        <w:t>organização</w:t>
      </w:r>
      <w:proofErr w:type="spellEnd"/>
      <w:r w:rsidRPr="00C720FF">
        <w:t xml:space="preserve"> dos </w:t>
      </w:r>
      <w:proofErr w:type="spellStart"/>
      <w:r w:rsidRPr="00C720FF">
        <w:t>espaços</w:t>
      </w:r>
      <w:proofErr w:type="spellEnd"/>
      <w:r w:rsidRPr="00C720FF">
        <w:t xml:space="preserve"> </w:t>
      </w:r>
      <w:proofErr w:type="spellStart"/>
      <w:r w:rsidRPr="00C720FF">
        <w:t>físicos</w:t>
      </w:r>
      <w:proofErr w:type="spellEnd"/>
      <w:r w:rsidRPr="00C720FF">
        <w:t xml:space="preserve">, recursos materiais, recursos humanos, higiene, </w:t>
      </w:r>
      <w:proofErr w:type="spellStart"/>
      <w:r w:rsidRPr="00C720FF">
        <w:t>alimentação</w:t>
      </w:r>
      <w:proofErr w:type="spellEnd"/>
      <w:r w:rsidRPr="00C720FF">
        <w:t xml:space="preserve">, </w:t>
      </w:r>
      <w:proofErr w:type="spellStart"/>
      <w:r w:rsidRPr="00C720FF">
        <w:t>segurança</w:t>
      </w:r>
      <w:proofErr w:type="spellEnd"/>
      <w:r w:rsidRPr="00C720FF">
        <w:t xml:space="preserve">, </w:t>
      </w:r>
      <w:proofErr w:type="spellStart"/>
      <w:r w:rsidRPr="00C720FF">
        <w:t>proteção</w:t>
      </w:r>
      <w:proofErr w:type="spellEnd"/>
      <w:r w:rsidRPr="00C720FF">
        <w:t xml:space="preserve"> e cuidados </w:t>
      </w:r>
      <w:proofErr w:type="spellStart"/>
      <w:r w:rsidRPr="00C720FF">
        <w:t>básicos</w:t>
      </w:r>
      <w:proofErr w:type="spellEnd"/>
      <w:r w:rsidRPr="00C720FF">
        <w:t xml:space="preserve"> da </w:t>
      </w:r>
      <w:proofErr w:type="spellStart"/>
      <w:r w:rsidRPr="00C720FF">
        <w:t>criança</w:t>
      </w:r>
      <w:proofErr w:type="spellEnd"/>
      <w:r w:rsidRPr="00C720FF">
        <w:t xml:space="preserve"> e do adolescente. </w:t>
      </w:r>
      <w:proofErr w:type="spellStart"/>
      <w:r w:rsidRPr="00C720FF">
        <w:t>Nutrição</w:t>
      </w:r>
      <w:proofErr w:type="spellEnd"/>
      <w:r w:rsidRPr="00C720FF">
        <w:t xml:space="preserve"> e </w:t>
      </w:r>
      <w:proofErr w:type="spellStart"/>
      <w:r w:rsidRPr="00C720FF">
        <w:t>Alimentação</w:t>
      </w:r>
      <w:proofErr w:type="spellEnd"/>
      <w:r w:rsidRPr="00C720FF">
        <w:t xml:space="preserve">. Repouso e Sono. Higiene e cuidados corporais. </w:t>
      </w:r>
      <w:proofErr w:type="spellStart"/>
      <w:r w:rsidRPr="00C720FF">
        <w:t>Saúde</w:t>
      </w:r>
      <w:proofErr w:type="spellEnd"/>
      <w:r w:rsidRPr="00C720FF">
        <w:t xml:space="preserve"> e bem-estar. </w:t>
      </w:r>
      <w:proofErr w:type="spellStart"/>
      <w:r w:rsidRPr="00C720FF">
        <w:t>Prevenção</w:t>
      </w:r>
      <w:proofErr w:type="spellEnd"/>
      <w:r w:rsidRPr="00C720FF">
        <w:t xml:space="preserve"> de acidentes e Primeiros Socorros. Resoluções da ANVISA que tratam de manuseio com alimentos/copa/cozinha/limpeza. Legislação. </w:t>
      </w:r>
    </w:p>
    <w:p w14:paraId="0A6AEEB1" w14:textId="77777777" w:rsidR="00971A1E" w:rsidRPr="00C720FF" w:rsidRDefault="00971A1E" w:rsidP="00971A1E">
      <w:pPr>
        <w:spacing w:after="0" w:line="240" w:lineRule="auto"/>
        <w:jc w:val="both"/>
        <w:rPr>
          <w:b/>
          <w:bCs/>
        </w:rPr>
      </w:pPr>
      <w:r w:rsidRPr="00C720FF">
        <w:t xml:space="preserve">- BRASIL. Resolução-RDC nº 216, de 15 de setembro de 2004. </w:t>
      </w:r>
      <w:r w:rsidRPr="00C720FF">
        <w:rPr>
          <w:b/>
          <w:bCs/>
        </w:rPr>
        <w:t>Dispõe sobre Regulamento Técnico de Boas Práticas para Serviços de Alimentação.</w:t>
      </w:r>
    </w:p>
    <w:p w14:paraId="4353A1D7"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8.069, de 13 de julho de 1990 e </w:t>
      </w:r>
      <w:proofErr w:type="spellStart"/>
      <w:r w:rsidRPr="00C720FF">
        <w:rPr>
          <w:rFonts w:ascii="Calibri" w:hAnsi="Calibri" w:cs="Calibri"/>
          <w:sz w:val="22"/>
          <w:szCs w:val="22"/>
        </w:rPr>
        <w:t>alterações</w:t>
      </w:r>
      <w:proofErr w:type="spellEnd"/>
      <w:r w:rsidRPr="00C720FF">
        <w:rPr>
          <w:rFonts w:ascii="Calibri" w:hAnsi="Calibri" w:cs="Calibri"/>
          <w:sz w:val="22"/>
          <w:szCs w:val="22"/>
        </w:rPr>
        <w:t xml:space="preserve">.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o Estatuto da </w:t>
      </w:r>
      <w:proofErr w:type="spellStart"/>
      <w:r w:rsidRPr="00C720FF">
        <w:rPr>
          <w:rFonts w:ascii="Calibri" w:hAnsi="Calibri" w:cs="Calibri"/>
          <w:b/>
          <w:bCs/>
          <w:sz w:val="22"/>
          <w:szCs w:val="22"/>
        </w:rPr>
        <w:t>Criança</w:t>
      </w:r>
      <w:proofErr w:type="spellEnd"/>
      <w:r w:rsidRPr="00C720FF">
        <w:rPr>
          <w:rFonts w:ascii="Calibri" w:hAnsi="Calibri" w:cs="Calibri"/>
          <w:b/>
          <w:bCs/>
          <w:sz w:val="22"/>
          <w:szCs w:val="22"/>
        </w:rPr>
        <w:t xml:space="preserve"> e do Adolescente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7A748F0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9.394, de 20 de dezembro de 1996 e </w:t>
      </w:r>
      <w:proofErr w:type="spellStart"/>
      <w:r w:rsidRPr="00C720FF">
        <w:rPr>
          <w:rFonts w:ascii="Calibri" w:hAnsi="Calibri" w:cs="Calibri"/>
          <w:sz w:val="22"/>
          <w:szCs w:val="22"/>
        </w:rPr>
        <w:t>alterações</w:t>
      </w:r>
      <w:proofErr w:type="spellEnd"/>
      <w:r w:rsidRPr="00C720FF">
        <w:rPr>
          <w:rFonts w:ascii="Calibri" w:hAnsi="Calibri" w:cs="Calibri"/>
          <w:sz w:val="22"/>
          <w:szCs w:val="22"/>
        </w:rPr>
        <w:t xml:space="preserve">. </w:t>
      </w:r>
      <w:r w:rsidRPr="00C720FF">
        <w:rPr>
          <w:rFonts w:ascii="Calibri" w:hAnsi="Calibri" w:cs="Calibri"/>
          <w:b/>
          <w:bCs/>
          <w:sz w:val="22"/>
          <w:szCs w:val="22"/>
        </w:rPr>
        <w:t xml:space="preserve">Estabelece as diretrizes e bases da </w:t>
      </w:r>
      <w:proofErr w:type="spellStart"/>
      <w:r w:rsidRPr="00C720FF">
        <w:rPr>
          <w:rFonts w:ascii="Calibri" w:hAnsi="Calibri" w:cs="Calibri"/>
          <w:b/>
          <w:bCs/>
          <w:sz w:val="22"/>
          <w:szCs w:val="22"/>
        </w:rPr>
        <w:t>educação</w:t>
      </w:r>
      <w:proofErr w:type="spellEnd"/>
      <w:r w:rsidRPr="00C720FF">
        <w:rPr>
          <w:rFonts w:ascii="Calibri" w:hAnsi="Calibri" w:cs="Calibri"/>
          <w:b/>
          <w:bCs/>
          <w:sz w:val="22"/>
          <w:szCs w:val="22"/>
        </w:rPr>
        <w:t xml:space="preserve"> nacional.</w:t>
      </w:r>
    </w:p>
    <w:p w14:paraId="649F8B7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11.340, de 07 de agosto de 2006. Cria </w:t>
      </w:r>
      <w:r w:rsidRPr="00C720FF">
        <w:rPr>
          <w:rFonts w:ascii="Calibri" w:hAnsi="Calibri" w:cs="Calibri"/>
          <w:b/>
          <w:bCs/>
          <w:sz w:val="22"/>
          <w:szCs w:val="22"/>
        </w:rPr>
        <w:t xml:space="preserve">mecanismos para coibir a </w:t>
      </w:r>
      <w:proofErr w:type="spellStart"/>
      <w:r w:rsidRPr="00C720FF">
        <w:rPr>
          <w:rFonts w:ascii="Calibri" w:hAnsi="Calibri" w:cs="Calibri"/>
          <w:b/>
          <w:bCs/>
          <w:sz w:val="22"/>
          <w:szCs w:val="22"/>
        </w:rPr>
        <w:t>violência</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doméstica</w:t>
      </w:r>
      <w:proofErr w:type="spellEnd"/>
      <w:r w:rsidRPr="00C720FF">
        <w:rPr>
          <w:rFonts w:ascii="Calibri" w:hAnsi="Calibri" w:cs="Calibri"/>
          <w:b/>
          <w:bCs/>
          <w:sz w:val="22"/>
          <w:szCs w:val="22"/>
        </w:rPr>
        <w:t xml:space="preserve"> e familiar contra a mulher.</w:t>
      </w:r>
    </w:p>
    <w:p w14:paraId="57B5DCD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Dez P</w:t>
      </w:r>
      <w:r w:rsidRPr="00C720FF">
        <w:rPr>
          <w:rFonts w:ascii="Calibri" w:hAnsi="Calibri" w:cs="Calibri"/>
          <w:sz w:val="22"/>
          <w:szCs w:val="22"/>
        </w:rPr>
        <w:t xml:space="preserve">assos para uma </w:t>
      </w:r>
      <w:proofErr w:type="spellStart"/>
      <w:r w:rsidRPr="00C720FF">
        <w:rPr>
          <w:rFonts w:ascii="Calibri" w:hAnsi="Calibri" w:cs="Calibri"/>
          <w:sz w:val="22"/>
          <w:szCs w:val="22"/>
        </w:rPr>
        <w:t>Alimentação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Saudável</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w:t>
      </w:r>
    </w:p>
    <w:p w14:paraId="76E6466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 xml:space="preserve">Plano Nacional de </w:t>
      </w:r>
      <w:proofErr w:type="spellStart"/>
      <w:r w:rsidRPr="00C720FF">
        <w:rPr>
          <w:rFonts w:ascii="Calibri" w:hAnsi="Calibri" w:cs="Calibri"/>
          <w:b/>
          <w:bCs/>
          <w:sz w:val="22"/>
          <w:szCs w:val="22"/>
        </w:rPr>
        <w:t>Promoção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Proteção</w:t>
      </w:r>
      <w:proofErr w:type="spellEnd"/>
      <w:r w:rsidRPr="00C720FF">
        <w:rPr>
          <w:rFonts w:ascii="Calibri" w:hAnsi="Calibri" w:cs="Calibri"/>
          <w:b/>
          <w:bCs/>
          <w:sz w:val="22"/>
          <w:szCs w:val="22"/>
        </w:rPr>
        <w:t xml:space="preserve"> e Defesa do Direito de </w:t>
      </w:r>
      <w:proofErr w:type="spellStart"/>
      <w:r w:rsidRPr="00C720FF">
        <w:rPr>
          <w:rFonts w:ascii="Calibri" w:hAnsi="Calibri" w:cs="Calibri"/>
          <w:b/>
          <w:bCs/>
          <w:sz w:val="22"/>
          <w:szCs w:val="22"/>
        </w:rPr>
        <w:t>Crianças</w:t>
      </w:r>
      <w:proofErr w:type="spellEnd"/>
      <w:r w:rsidRPr="00C720FF">
        <w:rPr>
          <w:rFonts w:ascii="Calibri" w:hAnsi="Calibri" w:cs="Calibri"/>
          <w:b/>
          <w:bCs/>
          <w:sz w:val="22"/>
          <w:szCs w:val="22"/>
        </w:rPr>
        <w:t xml:space="preserve"> e Adolescentes à </w:t>
      </w:r>
      <w:proofErr w:type="spellStart"/>
      <w:r w:rsidRPr="00C720FF">
        <w:rPr>
          <w:rFonts w:ascii="Calibri" w:hAnsi="Calibri" w:cs="Calibri"/>
          <w:b/>
          <w:bCs/>
          <w:sz w:val="22"/>
          <w:szCs w:val="22"/>
        </w:rPr>
        <w:t>Convivência</w:t>
      </w:r>
      <w:proofErr w:type="spellEnd"/>
      <w:r w:rsidRPr="00C720FF">
        <w:rPr>
          <w:rFonts w:ascii="Calibri" w:hAnsi="Calibri" w:cs="Calibri"/>
          <w:b/>
          <w:bCs/>
          <w:sz w:val="22"/>
          <w:szCs w:val="22"/>
        </w:rPr>
        <w:t xml:space="preserve"> Familiar e </w:t>
      </w:r>
      <w:proofErr w:type="spellStart"/>
      <w:r w:rsidRPr="00C720FF">
        <w:rPr>
          <w:rFonts w:ascii="Calibri" w:hAnsi="Calibri" w:cs="Calibri"/>
          <w:b/>
          <w:bCs/>
          <w:sz w:val="22"/>
          <w:szCs w:val="22"/>
        </w:rPr>
        <w:t>Comunitária</w:t>
      </w:r>
      <w:proofErr w:type="spellEnd"/>
      <w:r w:rsidRPr="00C720FF">
        <w:rPr>
          <w:rFonts w:ascii="Calibri" w:hAnsi="Calibri" w:cs="Calibri"/>
          <w:b/>
          <w:bCs/>
          <w:sz w:val="22"/>
          <w:szCs w:val="22"/>
        </w:rPr>
        <w:t xml:space="preserve"> </w:t>
      </w:r>
      <w:r w:rsidRPr="00C720FF">
        <w:rPr>
          <w:rFonts w:ascii="Calibri" w:hAnsi="Calibri" w:cs="Calibri"/>
          <w:sz w:val="22"/>
          <w:szCs w:val="22"/>
        </w:rPr>
        <w:t>(</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do Desenvolvimento Social e Combate à Fome).</w:t>
      </w:r>
    </w:p>
    <w:p w14:paraId="7B27A18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Lei no 11.343, de 23 de agosto de 2006 - I</w:t>
      </w:r>
      <w:r w:rsidRPr="00C720FF">
        <w:rPr>
          <w:rFonts w:ascii="Calibri" w:hAnsi="Calibri" w:cs="Calibri"/>
          <w:b/>
          <w:bCs/>
          <w:sz w:val="22"/>
          <w:szCs w:val="22"/>
        </w:rPr>
        <w:t xml:space="preserve">nstitui o Sistema Nacional de </w:t>
      </w:r>
      <w:proofErr w:type="spellStart"/>
      <w:r w:rsidRPr="00C720FF">
        <w:rPr>
          <w:rFonts w:ascii="Calibri" w:hAnsi="Calibri" w:cs="Calibri"/>
          <w:b/>
          <w:bCs/>
          <w:sz w:val="22"/>
          <w:szCs w:val="22"/>
        </w:rPr>
        <w:t>Políticas</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Públicas</w:t>
      </w:r>
      <w:proofErr w:type="spellEnd"/>
      <w:r w:rsidRPr="00C720FF">
        <w:rPr>
          <w:rFonts w:ascii="Calibri" w:hAnsi="Calibri" w:cs="Calibri"/>
          <w:b/>
          <w:bCs/>
          <w:sz w:val="22"/>
          <w:szCs w:val="22"/>
        </w:rPr>
        <w:t xml:space="preserve"> sobre Drogas - SISNAD; prescreve medidas para </w:t>
      </w:r>
      <w:proofErr w:type="spellStart"/>
      <w:r w:rsidRPr="00C720FF">
        <w:rPr>
          <w:rFonts w:ascii="Calibri" w:hAnsi="Calibri" w:cs="Calibri"/>
          <w:b/>
          <w:bCs/>
          <w:sz w:val="22"/>
          <w:szCs w:val="22"/>
        </w:rPr>
        <w:t>prevenção</w:t>
      </w:r>
      <w:proofErr w:type="spellEnd"/>
      <w:r w:rsidRPr="00C720FF">
        <w:rPr>
          <w:rFonts w:ascii="Calibri" w:hAnsi="Calibri" w:cs="Calibri"/>
          <w:b/>
          <w:bCs/>
          <w:sz w:val="22"/>
          <w:szCs w:val="22"/>
        </w:rPr>
        <w:t xml:space="preserve"> do uso indevido, </w:t>
      </w:r>
      <w:proofErr w:type="spellStart"/>
      <w:r w:rsidRPr="00C720FF">
        <w:rPr>
          <w:rFonts w:ascii="Calibri" w:hAnsi="Calibri" w:cs="Calibri"/>
          <w:b/>
          <w:bCs/>
          <w:sz w:val="22"/>
          <w:szCs w:val="22"/>
        </w:rPr>
        <w:t>atenção</w:t>
      </w:r>
      <w:proofErr w:type="spellEnd"/>
      <w:r w:rsidRPr="00C720FF">
        <w:rPr>
          <w:rFonts w:ascii="Calibri" w:hAnsi="Calibri" w:cs="Calibri"/>
          <w:b/>
          <w:bCs/>
          <w:sz w:val="22"/>
          <w:szCs w:val="22"/>
        </w:rPr>
        <w:t xml:space="preserve"> e </w:t>
      </w:r>
      <w:proofErr w:type="spellStart"/>
      <w:r w:rsidRPr="00C720FF">
        <w:rPr>
          <w:rFonts w:ascii="Calibri" w:hAnsi="Calibri" w:cs="Calibri"/>
          <w:b/>
          <w:bCs/>
          <w:sz w:val="22"/>
          <w:szCs w:val="22"/>
        </w:rPr>
        <w:t>reinserção</w:t>
      </w:r>
      <w:proofErr w:type="spellEnd"/>
      <w:r w:rsidRPr="00C720FF">
        <w:rPr>
          <w:rFonts w:ascii="Calibri" w:hAnsi="Calibri" w:cs="Calibri"/>
          <w:b/>
          <w:bCs/>
          <w:sz w:val="22"/>
          <w:szCs w:val="22"/>
        </w:rPr>
        <w:t xml:space="preserve"> social de </w:t>
      </w:r>
      <w:proofErr w:type="spellStart"/>
      <w:r w:rsidRPr="00C720FF">
        <w:rPr>
          <w:rFonts w:ascii="Calibri" w:hAnsi="Calibri" w:cs="Calibri"/>
          <w:b/>
          <w:bCs/>
          <w:sz w:val="22"/>
          <w:szCs w:val="22"/>
        </w:rPr>
        <w:t>usuários</w:t>
      </w:r>
      <w:proofErr w:type="spellEnd"/>
      <w:r w:rsidRPr="00C720FF">
        <w:rPr>
          <w:rFonts w:ascii="Calibri" w:hAnsi="Calibri" w:cs="Calibri"/>
          <w:b/>
          <w:bCs/>
          <w:sz w:val="22"/>
          <w:szCs w:val="22"/>
        </w:rPr>
        <w:t xml:space="preserve"> e dependentes de drogas; estabelece normas para </w:t>
      </w:r>
      <w:proofErr w:type="spellStart"/>
      <w:r w:rsidRPr="00C720FF">
        <w:rPr>
          <w:rFonts w:ascii="Calibri" w:hAnsi="Calibri" w:cs="Calibri"/>
          <w:b/>
          <w:bCs/>
          <w:sz w:val="22"/>
          <w:szCs w:val="22"/>
        </w:rPr>
        <w:t>repressão</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produção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não</w:t>
      </w:r>
      <w:proofErr w:type="spellEnd"/>
      <w:r w:rsidRPr="00C720FF">
        <w:rPr>
          <w:rFonts w:ascii="Calibri" w:hAnsi="Calibri" w:cs="Calibri"/>
          <w:b/>
          <w:bCs/>
          <w:sz w:val="22"/>
          <w:szCs w:val="22"/>
        </w:rPr>
        <w:t xml:space="preserve"> autorizada e ao </w:t>
      </w:r>
      <w:proofErr w:type="spellStart"/>
      <w:r w:rsidRPr="00C720FF">
        <w:rPr>
          <w:rFonts w:ascii="Calibri" w:hAnsi="Calibri" w:cs="Calibri"/>
          <w:b/>
          <w:bCs/>
          <w:sz w:val="22"/>
          <w:szCs w:val="22"/>
        </w:rPr>
        <w:t>tráfico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ilícito</w:t>
      </w:r>
      <w:proofErr w:type="spellEnd"/>
      <w:r w:rsidRPr="00C720FF">
        <w:rPr>
          <w:rFonts w:ascii="Calibri" w:hAnsi="Calibri" w:cs="Calibri"/>
          <w:b/>
          <w:bCs/>
          <w:sz w:val="22"/>
          <w:szCs w:val="22"/>
        </w:rPr>
        <w:t xml:space="preserve"> de drogas; define crimes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3A6C963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Drogas: Cartilha para educadores – </w:t>
      </w:r>
      <w:proofErr w:type="spellStart"/>
      <w:r w:rsidRPr="00C720FF">
        <w:rPr>
          <w:rFonts w:ascii="Calibri" w:hAnsi="Calibri" w:cs="Calibri"/>
          <w:sz w:val="22"/>
          <w:szCs w:val="22"/>
        </w:rPr>
        <w:t>disponível</w:t>
      </w:r>
      <w:proofErr w:type="spellEnd"/>
      <w:r w:rsidRPr="00C720FF">
        <w:rPr>
          <w:rFonts w:ascii="Calibri" w:hAnsi="Calibri" w:cs="Calibri"/>
          <w:sz w:val="22"/>
          <w:szCs w:val="22"/>
        </w:rPr>
        <w:t xml:space="preserve"> no link: </w:t>
      </w:r>
    </w:p>
    <w:p w14:paraId="72CC1558"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http://portaldoprofessor.mec.gov.br/storage/materiais/0000011864.pdf</w:t>
      </w:r>
      <w:r w:rsidRPr="00C720FF">
        <w:rPr>
          <w:rFonts w:ascii="Calibri" w:hAnsi="Calibri" w:cs="Calibri"/>
          <w:sz w:val="22"/>
          <w:szCs w:val="22"/>
        </w:rPr>
        <w:br/>
        <w:t xml:space="preserve">- Lei no 8.742/1993 -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a </w:t>
      </w:r>
      <w:proofErr w:type="spellStart"/>
      <w:r w:rsidRPr="00C720FF">
        <w:rPr>
          <w:rFonts w:ascii="Calibri" w:hAnsi="Calibri" w:cs="Calibri"/>
          <w:b/>
          <w:bCs/>
          <w:sz w:val="22"/>
          <w:szCs w:val="22"/>
        </w:rPr>
        <w:t>organização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Social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1A5BCED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11.016/2022 - </w:t>
      </w:r>
      <w:r w:rsidRPr="00C720FF">
        <w:rPr>
          <w:rFonts w:ascii="Calibri" w:hAnsi="Calibri" w:cs="Calibri"/>
          <w:b/>
          <w:bCs/>
          <w:sz w:val="22"/>
          <w:szCs w:val="22"/>
        </w:rPr>
        <w:t xml:space="preserve">Cadastro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para Programas Sociais do Governo Federal. </w:t>
      </w:r>
    </w:p>
    <w:p w14:paraId="4F1B3AA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9.761/2019 - </w:t>
      </w:r>
      <w:proofErr w:type="spellStart"/>
      <w:r w:rsidRPr="00C720FF">
        <w:rPr>
          <w:rFonts w:ascii="Calibri" w:hAnsi="Calibri" w:cs="Calibri"/>
          <w:b/>
          <w:bCs/>
          <w:sz w:val="22"/>
          <w:szCs w:val="22"/>
        </w:rPr>
        <w:t>Política</w:t>
      </w:r>
      <w:proofErr w:type="spellEnd"/>
      <w:r w:rsidRPr="00C720FF">
        <w:rPr>
          <w:rFonts w:ascii="Calibri" w:hAnsi="Calibri" w:cs="Calibri"/>
          <w:b/>
          <w:bCs/>
          <w:sz w:val="22"/>
          <w:szCs w:val="22"/>
        </w:rPr>
        <w:t xml:space="preserve"> Nacional sobre Drogas.</w:t>
      </w:r>
    </w:p>
    <w:p w14:paraId="62A671CF"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2668FB2D"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2478B32F"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457ED0A4"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2D16F0C1"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41EF966"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3529D5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36BD46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3AC112B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BF6F9E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CDCDD9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702DD42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2931B8F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73917D8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07/2004 – Plano Diretor</w:t>
      </w:r>
    </w:p>
    <w:p w14:paraId="2F89547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4279804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4A3B7FC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67A200E2"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4D08C727"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4CCEFF8"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51EDDE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Pintor</w:t>
      </w:r>
    </w:p>
    <w:p w14:paraId="2C33B478" w14:textId="77777777" w:rsidR="00971A1E" w:rsidRDefault="00971A1E" w:rsidP="00971A1E">
      <w:pPr>
        <w:shd w:val="clear" w:color="auto" w:fill="FFFFFF" w:themeFill="background1"/>
        <w:spacing w:line="240" w:lineRule="auto"/>
        <w:jc w:val="both"/>
        <w:rPr>
          <w:bCs/>
        </w:rPr>
      </w:pPr>
      <w:r w:rsidRPr="00C720FF">
        <w:rPr>
          <w:bCs/>
        </w:rPr>
        <w:t xml:space="preserve">Atividades específicas inerentes ao cargo descritas no Anexo I – das atribuições do cargo. </w:t>
      </w:r>
      <w:r w:rsidRPr="00C720FF">
        <w:t xml:space="preserve">Noções de pintura em geral; tintas (tipos, características, utilização e finalidades); pigmentos, resinas, solventes, aditivos; látex PVA, acrílicos, esmalte sintético, vernizes e texturas; removedores; preparação de superfícies; impermeabilização; preparação de alvenaria interna e externa; defeitos mais comuns na pintura; pinturas especiais; sistemas de pintura. Produtos, materiais, ferramentas e equipamentos de trabalho. Coleta seletiva, separação e destinação correta do lixo. Noções de segurança do trabalho, equipamentos de proteção individual, higiene pessoal e do ambiente de trabalho. Noções sobre cuidados com materiais e ferramentas. Noções gerais sobre limpeza e higiene em geral e do local de trabalho. Noções sobre atendimento ao público interno e externo. Legislação. </w:t>
      </w:r>
      <w:r w:rsidRPr="00C720FF">
        <w:rPr>
          <w:bCs/>
        </w:rPr>
        <w:t>Normas Legais: Norma Regulamentadora Nº 06 e Nº 18.</w:t>
      </w:r>
    </w:p>
    <w:p w14:paraId="569F395B"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568492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7CCA2E2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7358C29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F2D040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D0041C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3DE95DB1"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3CBC31AF"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1ACACD02"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 xml:space="preserve">Cargo: </w:t>
      </w:r>
      <w:r w:rsidRPr="00C720FF">
        <w:rPr>
          <w:b/>
          <w:bCs/>
        </w:rPr>
        <w:t>Operador De Máquinas Pesadas Retroescavadeira</w:t>
      </w:r>
    </w:p>
    <w:p w14:paraId="712795AC"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Atividades específicas inerentes ao cargo descritas no Anexo I – das atribuições do cargo. Código de Trânsito Brasileiro, seu regulamento e Resoluções do CONTRAN. Direção defensiva. Conhecimentos de mecânica. Produtos, materiais, ferramentas e equipamentos de trabalho. Coleta seletiva, separação e destinação correta de resíduos. Noções de segurança do trabalho. Normas Regulamentadoras n.º 1, 4, 5, 6, 7, 8, 9, 11 e 12. Uso de equipamentos de proteção individual (EPIs). Risco e Perigo no trabalho. Higiene pessoal e do ambiente de trabalho. Noções de Primeiros Socorros. Ética. Cidadania. Meio ambiente. Conhecimentos inerentes a função observando-se a prática do </w:t>
      </w:r>
      <w:proofErr w:type="gramStart"/>
      <w:r w:rsidRPr="00C720FF">
        <w:rPr>
          <w:bCs/>
        </w:rPr>
        <w:t>dia-a-dia</w:t>
      </w:r>
      <w:proofErr w:type="gramEnd"/>
      <w:r w:rsidRPr="00C720FF">
        <w:rPr>
          <w:bCs/>
        </w:rPr>
        <w:t>. Legislação. Operação de Retroescavadeira: características, manuseio, manutenção e mecânica. Planejamento e organização do trabalho. Legislação.</w:t>
      </w:r>
    </w:p>
    <w:p w14:paraId="16A5E06C"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BRASIL. Lei nº 9.503, de 23 de setembro de 1997. </w:t>
      </w:r>
      <w:r w:rsidRPr="00C720FF">
        <w:rPr>
          <w:b/>
        </w:rPr>
        <w:t>Institui o Código de Trânsito Brasileiro.</w:t>
      </w:r>
    </w:p>
    <w:p w14:paraId="749F4927" w14:textId="77777777" w:rsidR="00971A1E" w:rsidRPr="00C720FF" w:rsidRDefault="00971A1E" w:rsidP="00971A1E">
      <w:pPr>
        <w:shd w:val="clear" w:color="auto" w:fill="FFFFFF" w:themeFill="background1"/>
        <w:spacing w:after="0" w:line="240" w:lineRule="auto"/>
        <w:jc w:val="both"/>
        <w:rPr>
          <w:bCs/>
        </w:rPr>
      </w:pPr>
      <w:r w:rsidRPr="00C720FF">
        <w:rPr>
          <w:bCs/>
        </w:rPr>
        <w:t>- BRASIL. Resoluções do Contran em vigor, disponíveis no link</w:t>
      </w:r>
    </w:p>
    <w:p w14:paraId="1DC646AB" w14:textId="77777777" w:rsidR="00971A1E" w:rsidRPr="00C720FF" w:rsidRDefault="00971A1E" w:rsidP="00971A1E">
      <w:pPr>
        <w:shd w:val="clear" w:color="auto" w:fill="FFFFFF" w:themeFill="background1"/>
        <w:spacing w:after="0" w:line="240" w:lineRule="auto"/>
        <w:jc w:val="both"/>
        <w:rPr>
          <w:bCs/>
        </w:rPr>
      </w:pPr>
      <w:r w:rsidRPr="00C720FF">
        <w:rPr>
          <w:bCs/>
        </w:rPr>
        <w:t>http://www.denatran.gov.br/resolucoes.htm.</w:t>
      </w:r>
    </w:p>
    <w:p w14:paraId="5A91DE5E" w14:textId="77777777" w:rsidR="00971A1E" w:rsidRPr="00C720FF" w:rsidRDefault="00971A1E" w:rsidP="00971A1E">
      <w:pPr>
        <w:shd w:val="clear" w:color="auto" w:fill="FFFFFF" w:themeFill="background1"/>
        <w:spacing w:after="0" w:line="240" w:lineRule="auto"/>
        <w:jc w:val="both"/>
        <w:rPr>
          <w:bCs/>
        </w:rPr>
      </w:pPr>
      <w:r w:rsidRPr="00C720FF">
        <w:rPr>
          <w:bCs/>
        </w:rPr>
        <w:t>- Publicações extraídas no link https://infraestrutura.gov.br/denatran</w:t>
      </w:r>
    </w:p>
    <w:p w14:paraId="290CAA98" w14:textId="77777777" w:rsidR="00971A1E" w:rsidRPr="00C720FF" w:rsidRDefault="00971A1E" w:rsidP="00971A1E">
      <w:pPr>
        <w:shd w:val="clear" w:color="auto" w:fill="FFFFFF" w:themeFill="background1"/>
        <w:spacing w:after="0" w:line="240" w:lineRule="auto"/>
        <w:jc w:val="both"/>
        <w:rPr>
          <w:bCs/>
        </w:rPr>
      </w:pPr>
      <w:r w:rsidRPr="00C720FF">
        <w:rPr>
          <w:bCs/>
        </w:rPr>
        <w:t>- Publicações do Denatran:</w:t>
      </w:r>
    </w:p>
    <w:p w14:paraId="65F95904"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 - Sinalização Vertical de regulamentação</w:t>
      </w:r>
    </w:p>
    <w:p w14:paraId="29D8D974" w14:textId="77777777" w:rsidR="00971A1E" w:rsidRPr="00C720FF" w:rsidRDefault="00971A1E" w:rsidP="00971A1E">
      <w:pPr>
        <w:shd w:val="clear" w:color="auto" w:fill="FFFFFF" w:themeFill="background1"/>
        <w:spacing w:after="0" w:line="240" w:lineRule="auto"/>
        <w:jc w:val="both"/>
        <w:rPr>
          <w:b/>
        </w:rPr>
      </w:pPr>
      <w:r w:rsidRPr="00C720FF">
        <w:rPr>
          <w:bCs/>
        </w:rPr>
        <w:t xml:space="preserve">- Manual Brasileiro de Sinalização de Trânsito, Volume </w:t>
      </w:r>
      <w:r w:rsidRPr="00C720FF">
        <w:rPr>
          <w:b/>
        </w:rPr>
        <w:t>II - Sinalização Vertical de Advertência</w:t>
      </w:r>
    </w:p>
    <w:p w14:paraId="7F1AF94C" w14:textId="77777777" w:rsidR="00971A1E" w:rsidRPr="00C720FF" w:rsidRDefault="00971A1E" w:rsidP="00971A1E">
      <w:pPr>
        <w:shd w:val="clear" w:color="auto" w:fill="FFFFFF" w:themeFill="background1"/>
        <w:spacing w:after="0" w:line="240" w:lineRule="auto"/>
        <w:jc w:val="both"/>
        <w:rPr>
          <w:b/>
        </w:rPr>
      </w:pPr>
      <w:r w:rsidRPr="00C720FF">
        <w:rPr>
          <w:bCs/>
        </w:rPr>
        <w:lastRenderedPageBreak/>
        <w:t xml:space="preserve">- Manual Brasileiro de Sinalização de Trânsito, Volume </w:t>
      </w:r>
      <w:r w:rsidRPr="00C720FF">
        <w:rPr>
          <w:b/>
        </w:rPr>
        <w:t>III - Sinalização Vertical de Indicação</w:t>
      </w:r>
    </w:p>
    <w:p w14:paraId="48DAE7B9"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IV - Sinalização Horizontal</w:t>
      </w:r>
    </w:p>
    <w:p w14:paraId="10F87B8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 - Sinalização Semafórica</w:t>
      </w:r>
    </w:p>
    <w:p w14:paraId="27A6A86E"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VII - Sinalização Temporária</w:t>
      </w:r>
    </w:p>
    <w:p w14:paraId="3F985003" w14:textId="77777777" w:rsidR="00971A1E" w:rsidRPr="00C720FF" w:rsidRDefault="00971A1E" w:rsidP="00971A1E">
      <w:pPr>
        <w:shd w:val="clear" w:color="auto" w:fill="FFFFFF" w:themeFill="background1"/>
        <w:spacing w:after="0" w:line="240" w:lineRule="auto"/>
        <w:jc w:val="both"/>
        <w:rPr>
          <w:bCs/>
        </w:rPr>
      </w:pPr>
      <w:r w:rsidRPr="00C720FF">
        <w:rPr>
          <w:bCs/>
        </w:rPr>
        <w:t>- Manual direção defensiva para motoristas disponível no link</w:t>
      </w:r>
    </w:p>
    <w:p w14:paraId="51426AF1"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https://simuladocnh.com/assets/Uploads/DIRECAO_DEFENSIVA.pdf</w:t>
      </w:r>
    </w:p>
    <w:p w14:paraId="7C0D6FF2" w14:textId="77777777" w:rsidR="00971A1E" w:rsidRPr="00C720FF" w:rsidRDefault="00971A1E" w:rsidP="00971A1E">
      <w:pPr>
        <w:shd w:val="clear" w:color="auto" w:fill="FFFFFF" w:themeFill="background1"/>
        <w:spacing w:after="0" w:line="240" w:lineRule="auto"/>
        <w:jc w:val="both"/>
        <w:rPr>
          <w:bCs/>
        </w:rPr>
      </w:pPr>
      <w:r w:rsidRPr="00C720FF">
        <w:rPr>
          <w:bCs/>
        </w:rPr>
        <w:t>- Manual de primeiros socorros no trânsito disponível no link</w:t>
      </w:r>
    </w:p>
    <w:p w14:paraId="2A8C934C"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https://simuladocnh.com/assets/Uploads/PRIMEIROS-SOCORROS.pdf</w:t>
      </w:r>
    </w:p>
    <w:p w14:paraId="6DFB922A" w14:textId="77777777" w:rsidR="00971A1E" w:rsidRPr="00C720FF" w:rsidRDefault="00971A1E" w:rsidP="00971A1E">
      <w:pPr>
        <w:shd w:val="clear" w:color="auto" w:fill="FFFFFF" w:themeFill="background1"/>
        <w:spacing w:after="0" w:line="240" w:lineRule="auto"/>
        <w:jc w:val="both"/>
        <w:rPr>
          <w:bCs/>
        </w:rPr>
      </w:pPr>
      <w:r w:rsidRPr="00C720FF">
        <w:rPr>
          <w:bCs/>
        </w:rPr>
        <w:t>- Manual de condutor disponível no link http://www.detran.df.gov.br/wp-</w:t>
      </w:r>
    </w:p>
    <w:p w14:paraId="67234101" w14:textId="77777777" w:rsidR="00971A1E" w:rsidRDefault="00971A1E" w:rsidP="00971A1E">
      <w:pPr>
        <w:shd w:val="clear" w:color="auto" w:fill="FFFFFF" w:themeFill="background1"/>
        <w:spacing w:after="0" w:line="240" w:lineRule="auto"/>
        <w:jc w:val="both"/>
        <w:rPr>
          <w:bCs/>
          <w:lang w:val="en-US"/>
        </w:rPr>
      </w:pPr>
      <w:r w:rsidRPr="00C720FF">
        <w:rPr>
          <w:bCs/>
          <w:lang w:val="en-US"/>
        </w:rPr>
        <w:t>content/uploads/2020/01/MANUAL-OBTEN%C3%87%C3%83O_Cnh.pdf</w:t>
      </w:r>
    </w:p>
    <w:p w14:paraId="4E81A4D8"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5E9DD85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8828F8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73C9E24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2FB61C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20E356A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4C8111F3"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0E9A6EB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559661B5"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 xml:space="preserve">Cargo: </w:t>
      </w:r>
      <w:r w:rsidRPr="00C720FF">
        <w:rPr>
          <w:b/>
          <w:bCs/>
        </w:rPr>
        <w:t>Operador De Máquinas Pesadas Motoniveladora</w:t>
      </w:r>
    </w:p>
    <w:p w14:paraId="052F46EE"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Atividades específicas inerentes ao cargo descritas no Anexo I – das atribuições do cargo. Código de Trânsito Brasileiro, seu regulamento e Resoluções do CONTRAN. Direção defensiva. Conhecimentos de mecânica. Produtos, materiais, ferramentas e equipamentos de trabalho. Coleta seletiva, separação e destinação correta de resíduos. Noções de segurança do trabalho. Normas Regulamentadoras n.º 1, 4, 5, 6, 7, 8, 9, 11 e 12. Uso de equipamentos de proteção individual (EPIs). Risco e Perigo no trabalho. Higiene pessoal e do ambiente de trabalho. Noções de Primeiros Socorros. Ética. Cidadania. Meio ambiente. Conhecimentos inerentes a função observando-se a prática do </w:t>
      </w:r>
      <w:proofErr w:type="gramStart"/>
      <w:r w:rsidRPr="00C720FF">
        <w:rPr>
          <w:bCs/>
        </w:rPr>
        <w:t>dia-a-dia</w:t>
      </w:r>
      <w:proofErr w:type="gramEnd"/>
      <w:r w:rsidRPr="00C720FF">
        <w:rPr>
          <w:bCs/>
        </w:rPr>
        <w:t>. Legislação. Operação de Motoniveladora: características, manuseio, manutenção e mecânica. Planejamento e organização do trabalho. Legislação.</w:t>
      </w:r>
    </w:p>
    <w:p w14:paraId="01C0DAB4"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BRASIL. Lei nº 9.503, de 23 de setembro de 1997. </w:t>
      </w:r>
      <w:r w:rsidRPr="00C720FF">
        <w:rPr>
          <w:b/>
        </w:rPr>
        <w:t>Institui o Código de Trânsito Brasileiro.</w:t>
      </w:r>
    </w:p>
    <w:p w14:paraId="5E92CE61" w14:textId="77777777" w:rsidR="00971A1E" w:rsidRPr="00C720FF" w:rsidRDefault="00971A1E" w:rsidP="00971A1E">
      <w:pPr>
        <w:shd w:val="clear" w:color="auto" w:fill="FFFFFF" w:themeFill="background1"/>
        <w:spacing w:after="0" w:line="240" w:lineRule="auto"/>
        <w:jc w:val="both"/>
        <w:rPr>
          <w:bCs/>
        </w:rPr>
      </w:pPr>
      <w:r w:rsidRPr="00C720FF">
        <w:rPr>
          <w:bCs/>
        </w:rPr>
        <w:t>- BRASIL. Resoluções do Contran em vigor, disponíveis no link</w:t>
      </w:r>
    </w:p>
    <w:p w14:paraId="410458C6" w14:textId="77777777" w:rsidR="00971A1E" w:rsidRPr="00C720FF" w:rsidRDefault="00971A1E" w:rsidP="00971A1E">
      <w:pPr>
        <w:shd w:val="clear" w:color="auto" w:fill="FFFFFF" w:themeFill="background1"/>
        <w:spacing w:after="0" w:line="240" w:lineRule="auto"/>
        <w:jc w:val="both"/>
        <w:rPr>
          <w:bCs/>
        </w:rPr>
      </w:pPr>
      <w:r w:rsidRPr="00C720FF">
        <w:rPr>
          <w:bCs/>
        </w:rPr>
        <w:t>http://www.denatran.gov.br/resolucoes.htm.</w:t>
      </w:r>
    </w:p>
    <w:p w14:paraId="5ECE863C" w14:textId="77777777" w:rsidR="00971A1E" w:rsidRPr="00C720FF" w:rsidRDefault="00971A1E" w:rsidP="00971A1E">
      <w:pPr>
        <w:shd w:val="clear" w:color="auto" w:fill="FFFFFF" w:themeFill="background1"/>
        <w:spacing w:after="0" w:line="240" w:lineRule="auto"/>
        <w:jc w:val="both"/>
        <w:rPr>
          <w:bCs/>
        </w:rPr>
      </w:pPr>
      <w:r w:rsidRPr="00C720FF">
        <w:rPr>
          <w:bCs/>
        </w:rPr>
        <w:t>- Publicações extraídas no link https://infraestrutura.gov.br/denatran</w:t>
      </w:r>
    </w:p>
    <w:p w14:paraId="340091A0" w14:textId="77777777" w:rsidR="00971A1E" w:rsidRPr="00C720FF" w:rsidRDefault="00971A1E" w:rsidP="00971A1E">
      <w:pPr>
        <w:shd w:val="clear" w:color="auto" w:fill="FFFFFF" w:themeFill="background1"/>
        <w:spacing w:after="0" w:line="240" w:lineRule="auto"/>
        <w:jc w:val="both"/>
        <w:rPr>
          <w:bCs/>
        </w:rPr>
      </w:pPr>
      <w:r w:rsidRPr="00C720FF">
        <w:rPr>
          <w:bCs/>
        </w:rPr>
        <w:t>- Publicações do Denatran:</w:t>
      </w:r>
    </w:p>
    <w:p w14:paraId="14DF7B33"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 - Sinalização Vertical de regulamentação</w:t>
      </w:r>
    </w:p>
    <w:p w14:paraId="5C85FF5C" w14:textId="77777777" w:rsidR="00971A1E" w:rsidRPr="00C720FF" w:rsidRDefault="00971A1E" w:rsidP="00971A1E">
      <w:pPr>
        <w:shd w:val="clear" w:color="auto" w:fill="FFFFFF" w:themeFill="background1"/>
        <w:spacing w:after="0" w:line="240" w:lineRule="auto"/>
        <w:jc w:val="both"/>
        <w:rPr>
          <w:b/>
        </w:rPr>
      </w:pPr>
      <w:r w:rsidRPr="00C720FF">
        <w:rPr>
          <w:bCs/>
        </w:rPr>
        <w:t xml:space="preserve">- Manual Brasileiro de Sinalização de Trânsito, Volume </w:t>
      </w:r>
      <w:r w:rsidRPr="00C720FF">
        <w:rPr>
          <w:b/>
        </w:rPr>
        <w:t>II - Sinalização Vertical de Advertência</w:t>
      </w:r>
    </w:p>
    <w:p w14:paraId="1BA2503B" w14:textId="77777777" w:rsidR="00971A1E" w:rsidRPr="00C720FF" w:rsidRDefault="00971A1E" w:rsidP="00971A1E">
      <w:pPr>
        <w:shd w:val="clear" w:color="auto" w:fill="FFFFFF" w:themeFill="background1"/>
        <w:spacing w:after="0" w:line="240" w:lineRule="auto"/>
        <w:jc w:val="both"/>
        <w:rPr>
          <w:b/>
        </w:rPr>
      </w:pPr>
      <w:r w:rsidRPr="00C720FF">
        <w:rPr>
          <w:bCs/>
        </w:rPr>
        <w:t xml:space="preserve">- Manual Brasileiro de Sinalização de Trânsito, Volume </w:t>
      </w:r>
      <w:r w:rsidRPr="00C720FF">
        <w:rPr>
          <w:b/>
        </w:rPr>
        <w:t>III - Sinalização Vertical de Indicação</w:t>
      </w:r>
    </w:p>
    <w:p w14:paraId="3CEC98D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IV - Sinalização Horizontal</w:t>
      </w:r>
    </w:p>
    <w:p w14:paraId="5BAF31F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 - Sinalização Semafórica</w:t>
      </w:r>
    </w:p>
    <w:p w14:paraId="6B1B9DE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 Manual Brasileiro de Sinalização de Trânsito, Volume </w:t>
      </w:r>
      <w:r w:rsidRPr="00C720FF">
        <w:rPr>
          <w:b/>
        </w:rPr>
        <w:t>VII - Sinalização Temporária</w:t>
      </w:r>
    </w:p>
    <w:p w14:paraId="1D84847A" w14:textId="77777777" w:rsidR="00971A1E" w:rsidRPr="00C720FF" w:rsidRDefault="00971A1E" w:rsidP="00971A1E">
      <w:pPr>
        <w:shd w:val="clear" w:color="auto" w:fill="FFFFFF" w:themeFill="background1"/>
        <w:spacing w:after="0" w:line="240" w:lineRule="auto"/>
        <w:jc w:val="both"/>
        <w:rPr>
          <w:bCs/>
        </w:rPr>
      </w:pPr>
      <w:r w:rsidRPr="00C720FF">
        <w:rPr>
          <w:bCs/>
        </w:rPr>
        <w:t>- Manual direção defensiva para motoristas disponível no link</w:t>
      </w:r>
    </w:p>
    <w:p w14:paraId="7FDAF796"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https://simuladocnh.com/assets/Uploads/DIRECAO_DEFENSIVA.pdf</w:t>
      </w:r>
    </w:p>
    <w:p w14:paraId="0E592956" w14:textId="77777777" w:rsidR="00971A1E" w:rsidRPr="00C720FF" w:rsidRDefault="00971A1E" w:rsidP="00971A1E">
      <w:pPr>
        <w:shd w:val="clear" w:color="auto" w:fill="FFFFFF" w:themeFill="background1"/>
        <w:spacing w:after="0" w:line="240" w:lineRule="auto"/>
        <w:jc w:val="both"/>
        <w:rPr>
          <w:bCs/>
        </w:rPr>
      </w:pPr>
      <w:r w:rsidRPr="00C720FF">
        <w:rPr>
          <w:bCs/>
        </w:rPr>
        <w:t>- Manual de primeiros socorros no trânsito disponível no link</w:t>
      </w:r>
    </w:p>
    <w:p w14:paraId="0D9374AE"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https://simuladocnh.com/assets/Uploads/PRIMEIROS-SOCORROS.pdf</w:t>
      </w:r>
    </w:p>
    <w:p w14:paraId="6CEFDFAB" w14:textId="77777777" w:rsidR="00971A1E" w:rsidRPr="00C720FF" w:rsidRDefault="00971A1E" w:rsidP="00971A1E">
      <w:pPr>
        <w:shd w:val="clear" w:color="auto" w:fill="FFFFFF" w:themeFill="background1"/>
        <w:spacing w:after="0" w:line="240" w:lineRule="auto"/>
        <w:jc w:val="both"/>
        <w:rPr>
          <w:bCs/>
        </w:rPr>
      </w:pPr>
      <w:r w:rsidRPr="00C720FF">
        <w:rPr>
          <w:bCs/>
        </w:rPr>
        <w:t>- Manual de condutor disponível no link http://www.detran.df.gov.br/wp-</w:t>
      </w:r>
    </w:p>
    <w:p w14:paraId="4964A69F" w14:textId="77777777" w:rsidR="00971A1E" w:rsidRDefault="00971A1E" w:rsidP="00971A1E">
      <w:pPr>
        <w:shd w:val="clear" w:color="auto" w:fill="FFFFFF" w:themeFill="background1"/>
        <w:spacing w:after="0" w:line="240" w:lineRule="auto"/>
        <w:jc w:val="both"/>
        <w:rPr>
          <w:bCs/>
          <w:lang w:val="en-US"/>
        </w:rPr>
      </w:pPr>
      <w:r w:rsidRPr="00C720FF">
        <w:rPr>
          <w:bCs/>
          <w:lang w:val="en-US"/>
        </w:rPr>
        <w:t>content/uploads/2020/01/MANUAL-OBTEN%C3%87%C3%83O_Cnh.pdf</w:t>
      </w:r>
    </w:p>
    <w:p w14:paraId="3558F336"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077231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58A770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0C055EE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4516741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0970B50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43DEA8FC"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5005AFA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lastRenderedPageBreak/>
        <w:t>Conhecimentos Específicos e Legislação</w:t>
      </w:r>
    </w:p>
    <w:p w14:paraId="053066E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Motorista</w:t>
      </w:r>
    </w:p>
    <w:p w14:paraId="2CE929A0"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Atividades específicas inerentes ao cargo descritas no Anexo I – das atribuições do cargo. Código de Trânsito Brasileiro, seu regulamento e Resoluções do CONTRAN. Direção defensiva. Conhecimentos de mecânica. Produtos, materiais, ferramentas e equipamentos de trabalho. Coleta seletiva, separação e destinação correta de resíduos. Noções de segurança do trabalho, Uso de equipamentos de proteção individual (EPIs). Risco e Perigo no trabalho. Higiene pessoal e do ambiente de trabalho. Noções de Primeiros Socorros. Ética. Cidadania. Meio ambiente. Conhecimentos inerentes a função observando-se a prática do </w:t>
      </w:r>
      <w:proofErr w:type="gramStart"/>
      <w:r w:rsidRPr="00C720FF">
        <w:rPr>
          <w:bCs/>
        </w:rPr>
        <w:t>dia-a-dia</w:t>
      </w:r>
      <w:proofErr w:type="gramEnd"/>
      <w:r w:rsidRPr="00C720FF">
        <w:rPr>
          <w:bCs/>
        </w:rPr>
        <w:t>. Legislação.</w:t>
      </w:r>
    </w:p>
    <w:p w14:paraId="07EEBA51" w14:textId="77777777" w:rsidR="00971A1E" w:rsidRPr="00C720FF" w:rsidRDefault="00971A1E" w:rsidP="00971A1E">
      <w:pPr>
        <w:shd w:val="clear" w:color="auto" w:fill="FFFFFF" w:themeFill="background1"/>
        <w:spacing w:after="0" w:line="240" w:lineRule="auto"/>
        <w:jc w:val="both"/>
        <w:rPr>
          <w:bCs/>
        </w:rPr>
      </w:pPr>
      <w:r w:rsidRPr="00C720FF">
        <w:rPr>
          <w:bCs/>
        </w:rPr>
        <w:t>- BRASIL. Lei nº 9.503, de 23 de setembro de 1997. Institui o Código de Trânsito Brasileiro.</w:t>
      </w:r>
    </w:p>
    <w:p w14:paraId="6C6E6B12" w14:textId="77777777" w:rsidR="00971A1E" w:rsidRPr="00C720FF" w:rsidRDefault="00971A1E" w:rsidP="00971A1E">
      <w:pPr>
        <w:shd w:val="clear" w:color="auto" w:fill="FFFFFF" w:themeFill="background1"/>
        <w:spacing w:after="0" w:line="240" w:lineRule="auto"/>
        <w:jc w:val="both"/>
        <w:rPr>
          <w:bCs/>
        </w:rPr>
      </w:pPr>
      <w:r w:rsidRPr="00C720FF">
        <w:rPr>
          <w:bCs/>
        </w:rPr>
        <w:t>- BRASIL. Resoluções do Contran em vigor, disponíveis no link</w:t>
      </w:r>
    </w:p>
    <w:p w14:paraId="630E93D6" w14:textId="77777777" w:rsidR="00971A1E" w:rsidRPr="00C720FF" w:rsidRDefault="00971A1E" w:rsidP="00971A1E">
      <w:pPr>
        <w:shd w:val="clear" w:color="auto" w:fill="FFFFFF" w:themeFill="background1"/>
        <w:spacing w:after="0" w:line="240" w:lineRule="auto"/>
        <w:jc w:val="both"/>
        <w:rPr>
          <w:bCs/>
        </w:rPr>
      </w:pPr>
      <w:r w:rsidRPr="00C720FF">
        <w:rPr>
          <w:bCs/>
        </w:rPr>
        <w:t>http://www.denatran.gov.br/resolucoes.htm.</w:t>
      </w:r>
    </w:p>
    <w:p w14:paraId="414A7426" w14:textId="77777777" w:rsidR="00971A1E" w:rsidRPr="00C720FF" w:rsidRDefault="00971A1E" w:rsidP="00971A1E">
      <w:pPr>
        <w:shd w:val="clear" w:color="auto" w:fill="FFFFFF" w:themeFill="background1"/>
        <w:spacing w:after="0" w:line="240" w:lineRule="auto"/>
        <w:jc w:val="both"/>
        <w:rPr>
          <w:bCs/>
        </w:rPr>
      </w:pPr>
      <w:r w:rsidRPr="00C720FF">
        <w:rPr>
          <w:bCs/>
        </w:rPr>
        <w:t>- Publicações extraídas no link https://infraestrutura.gov.br/denatran</w:t>
      </w:r>
    </w:p>
    <w:p w14:paraId="6056B5DC" w14:textId="77777777" w:rsidR="00971A1E" w:rsidRPr="00C720FF" w:rsidRDefault="00971A1E" w:rsidP="00971A1E">
      <w:pPr>
        <w:shd w:val="clear" w:color="auto" w:fill="FFFFFF" w:themeFill="background1"/>
        <w:spacing w:after="0" w:line="240" w:lineRule="auto"/>
        <w:jc w:val="both"/>
        <w:rPr>
          <w:bCs/>
        </w:rPr>
      </w:pPr>
      <w:r w:rsidRPr="00C720FF">
        <w:rPr>
          <w:bCs/>
        </w:rPr>
        <w:t>- Publicações do Denatran:</w:t>
      </w:r>
    </w:p>
    <w:p w14:paraId="798BB3E0"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 - Sinalização Vertical de regulamentação</w:t>
      </w:r>
    </w:p>
    <w:p w14:paraId="7F809B59"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II - Sinalização Vertical de Advertência</w:t>
      </w:r>
    </w:p>
    <w:p w14:paraId="03D492A8"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III - Sinalização Vertical de Indicação</w:t>
      </w:r>
    </w:p>
    <w:p w14:paraId="0D0AEB1C"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IV - Sinalização Horizontal</w:t>
      </w:r>
    </w:p>
    <w:p w14:paraId="76EA4DDC"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V - Sinalização Semafórica</w:t>
      </w:r>
    </w:p>
    <w:p w14:paraId="15B9F613" w14:textId="77777777" w:rsidR="00971A1E" w:rsidRPr="00C720FF" w:rsidRDefault="00971A1E" w:rsidP="00971A1E">
      <w:pPr>
        <w:shd w:val="clear" w:color="auto" w:fill="FFFFFF" w:themeFill="background1"/>
        <w:spacing w:after="0" w:line="240" w:lineRule="auto"/>
        <w:jc w:val="both"/>
        <w:rPr>
          <w:bCs/>
        </w:rPr>
      </w:pPr>
      <w:r w:rsidRPr="00C720FF">
        <w:rPr>
          <w:bCs/>
        </w:rPr>
        <w:t>- Manual Brasileiro de Sinalização de Trânsito, Volume VII - Sinalização Temporária</w:t>
      </w:r>
    </w:p>
    <w:p w14:paraId="1A21E1D7" w14:textId="77777777" w:rsidR="00971A1E" w:rsidRPr="00C720FF" w:rsidRDefault="00971A1E" w:rsidP="00971A1E">
      <w:pPr>
        <w:shd w:val="clear" w:color="auto" w:fill="FFFFFF" w:themeFill="background1"/>
        <w:spacing w:after="0" w:line="240" w:lineRule="auto"/>
        <w:jc w:val="both"/>
        <w:rPr>
          <w:bCs/>
        </w:rPr>
      </w:pPr>
      <w:r w:rsidRPr="00C720FF">
        <w:rPr>
          <w:bCs/>
        </w:rPr>
        <w:t>- Manual direção defensiva para motoristas disponível no link</w:t>
      </w:r>
    </w:p>
    <w:p w14:paraId="20E1ABA8"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https://simuladocnh.com/assets/Uploads/DIRECAO_DEFENSIVA.pdf</w:t>
      </w:r>
    </w:p>
    <w:p w14:paraId="0C830880" w14:textId="77777777" w:rsidR="00971A1E" w:rsidRPr="00C720FF" w:rsidRDefault="00971A1E" w:rsidP="00971A1E">
      <w:pPr>
        <w:shd w:val="clear" w:color="auto" w:fill="FFFFFF" w:themeFill="background1"/>
        <w:spacing w:after="0" w:line="240" w:lineRule="auto"/>
        <w:jc w:val="both"/>
        <w:rPr>
          <w:bCs/>
        </w:rPr>
      </w:pPr>
      <w:r w:rsidRPr="00C720FF">
        <w:rPr>
          <w:bCs/>
        </w:rPr>
        <w:t>- Manual de primeiros socorros no trânsito disponível no link</w:t>
      </w:r>
    </w:p>
    <w:p w14:paraId="19E9E062" w14:textId="77777777" w:rsidR="00971A1E" w:rsidRPr="00C720FF" w:rsidRDefault="00971A1E" w:rsidP="00971A1E">
      <w:pPr>
        <w:shd w:val="clear" w:color="auto" w:fill="FFFFFF" w:themeFill="background1"/>
        <w:spacing w:after="0" w:line="240" w:lineRule="auto"/>
        <w:jc w:val="both"/>
        <w:rPr>
          <w:bCs/>
        </w:rPr>
      </w:pPr>
      <w:r w:rsidRPr="00C720FF">
        <w:rPr>
          <w:bCs/>
        </w:rPr>
        <w:t>https://simuladocnh.com/assets/Uploads/PRIMEIROS-SOCORROS.pdf</w:t>
      </w:r>
    </w:p>
    <w:p w14:paraId="3C51C6D3" w14:textId="77777777" w:rsidR="00971A1E" w:rsidRPr="00C720FF" w:rsidRDefault="00971A1E" w:rsidP="00971A1E">
      <w:pPr>
        <w:shd w:val="clear" w:color="auto" w:fill="FFFFFF" w:themeFill="background1"/>
        <w:spacing w:after="0" w:line="240" w:lineRule="auto"/>
        <w:jc w:val="both"/>
        <w:rPr>
          <w:bCs/>
        </w:rPr>
      </w:pPr>
      <w:r w:rsidRPr="00C720FF">
        <w:rPr>
          <w:bCs/>
        </w:rPr>
        <w:t>- Manual de condutor disponível no link http://www.detran.df.gov.br/wp-</w:t>
      </w:r>
    </w:p>
    <w:p w14:paraId="28456179" w14:textId="77777777" w:rsidR="00971A1E" w:rsidRDefault="00971A1E" w:rsidP="00971A1E">
      <w:pPr>
        <w:shd w:val="clear" w:color="auto" w:fill="FFFFFF" w:themeFill="background1"/>
        <w:spacing w:after="0" w:line="240" w:lineRule="auto"/>
        <w:jc w:val="both"/>
        <w:rPr>
          <w:bCs/>
          <w:lang w:val="en-US"/>
        </w:rPr>
      </w:pPr>
      <w:r w:rsidRPr="00C720FF">
        <w:rPr>
          <w:bCs/>
          <w:lang w:val="en-US"/>
        </w:rPr>
        <w:t>content/uploads/2020/01/MANUAL-OBTEN%C3%87%C3%83O_Cnh.pdf</w:t>
      </w:r>
    </w:p>
    <w:p w14:paraId="08B92A1D"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4291552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5C7BAE7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0FE14FD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1C0DCE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EE8203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A2835E5"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53A8654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7E428C3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Cozinheiro</w:t>
      </w:r>
    </w:p>
    <w:p w14:paraId="5A0A0CFE" w14:textId="77777777" w:rsidR="00971A1E" w:rsidRPr="00C720FF" w:rsidRDefault="00971A1E" w:rsidP="00971A1E">
      <w:pPr>
        <w:spacing w:after="0" w:line="240" w:lineRule="auto"/>
        <w:jc w:val="both"/>
      </w:pPr>
      <w:r w:rsidRPr="00C720FF">
        <w:t xml:space="preserve">Atividades específicas inerentes ao cargo descritas no Anexo I – das atribuições do cargo, segurança no trabalho, prevenção de acidentes, ética profissional, meio ambiente, cidadania, higiene pessoal, comportamento no ambiente de trabalho,  organização do local de trabalho, boas práticas na manipulação de alimentos, doenças causadas pelos alimentos, contaminação, micróbios dos alimentos/cozinha, cuidados com a água, lixo e local de trabalho, resoluções da ANVISA que tratam de manuseio com alimentos/copa/cozinha/limpeza. Primeiros socorros. Legislação. </w:t>
      </w:r>
    </w:p>
    <w:p w14:paraId="4EA16595" w14:textId="77777777" w:rsidR="00971A1E" w:rsidRPr="00C720FF" w:rsidRDefault="00971A1E" w:rsidP="00971A1E">
      <w:pPr>
        <w:spacing w:after="0" w:line="240" w:lineRule="auto"/>
        <w:jc w:val="both"/>
        <w:rPr>
          <w:b/>
          <w:bCs/>
        </w:rPr>
      </w:pPr>
      <w:r w:rsidRPr="00C720FF">
        <w:t xml:space="preserve">- BRASIL. Resolução-RDC nº 216, de 15 de setembro de 2004. </w:t>
      </w:r>
      <w:r w:rsidRPr="00C720FF">
        <w:rPr>
          <w:b/>
          <w:bCs/>
        </w:rPr>
        <w:t>Dispõe sobre Regulamento Técnico</w:t>
      </w:r>
    </w:p>
    <w:p w14:paraId="20C2E1E4" w14:textId="77777777" w:rsidR="00971A1E" w:rsidRPr="00C720FF" w:rsidRDefault="00971A1E" w:rsidP="00971A1E">
      <w:pPr>
        <w:spacing w:after="0" w:line="240" w:lineRule="auto"/>
        <w:jc w:val="both"/>
        <w:rPr>
          <w:b/>
          <w:bCs/>
        </w:rPr>
      </w:pPr>
      <w:r w:rsidRPr="00C720FF">
        <w:rPr>
          <w:b/>
          <w:bCs/>
        </w:rPr>
        <w:t>de Boas Práticas para Serviços de Alimentação.</w:t>
      </w:r>
    </w:p>
    <w:p w14:paraId="6F60BCB8" w14:textId="77777777" w:rsidR="00971A1E" w:rsidRDefault="00971A1E" w:rsidP="00971A1E">
      <w:pPr>
        <w:spacing w:after="0" w:line="240" w:lineRule="auto"/>
        <w:jc w:val="both"/>
        <w:rPr>
          <w:b/>
          <w:bCs/>
        </w:rPr>
      </w:pPr>
      <w:r w:rsidRPr="00C720FF">
        <w:t xml:space="preserve">- BRASIL. Ministério da Saúde. </w:t>
      </w:r>
      <w:r w:rsidRPr="00C720FF">
        <w:rPr>
          <w:b/>
          <w:bCs/>
        </w:rPr>
        <w:t>Dez Passos para uma Alimentação Saudável.</w:t>
      </w:r>
    </w:p>
    <w:p w14:paraId="6D34D75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F358E5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4A2EEA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59A991D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94BFE6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536AA7F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DBA17E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2732DD38" w14:textId="77777777" w:rsidR="00971A1E" w:rsidRPr="00C720FF" w:rsidRDefault="00971A1E" w:rsidP="00971A1E">
      <w:pPr>
        <w:pBdr>
          <w:top w:val="nil"/>
          <w:left w:val="nil"/>
          <w:bottom w:val="nil"/>
          <w:right w:val="nil"/>
          <w:between w:val="nil"/>
        </w:pBdr>
        <w:spacing w:after="0" w:line="240" w:lineRule="auto"/>
        <w:jc w:val="both"/>
        <w:rPr>
          <w:color w:val="000000"/>
        </w:rPr>
      </w:pPr>
    </w:p>
    <w:p w14:paraId="655D75F3"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4D82C57E"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Cargo: Servente</w:t>
      </w:r>
    </w:p>
    <w:p w14:paraId="2CDF40ED" w14:textId="77777777" w:rsidR="00971A1E" w:rsidRDefault="00971A1E" w:rsidP="00971A1E">
      <w:pPr>
        <w:shd w:val="clear" w:color="auto" w:fill="FFFFFF" w:themeFill="background1"/>
        <w:spacing w:line="240" w:lineRule="auto"/>
        <w:jc w:val="both"/>
        <w:rPr>
          <w:bCs/>
        </w:rPr>
      </w:pPr>
      <w:r w:rsidRPr="00C720FF">
        <w:rPr>
          <w:bCs/>
        </w:rPr>
        <w:t>Atividades específicas inerentes ao cargo descritas no Anexo I – das atribuições do cargo. Noções de segurança e prevenção de acidentes de trabalho e incêndio. Normas Regulamentadoras n.º 1, 4, 5, 6, 7, 8, 9. Uso de equipamentos de proteção individual (EPIs). Risco e Perigo no trabalho. Noções de Primeiros Socorros. Ética. Cidadania. Meio ambiente. Guarda e vigilância de bens públicos. Rondas e inspeções. Controle de entradas e saídas. Preservação e conservação do patrimônio. Medidas preventivas contra sinistros e desordens. Postura e providências em caso de sinistros e desordens. Atendimento e auxílio ao público. Comunicação verbal e não verbal. Produtos, materiais, ferramentas e equipamentos de trabalho. Coleta seletiva, separação e destinação correta de resíduos. Legislação.</w:t>
      </w:r>
    </w:p>
    <w:p w14:paraId="0BCA88E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73F2163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294A830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2A91C85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35BE68F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4CCFB7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26D88948" w14:textId="77777777" w:rsidR="00971A1E" w:rsidRPr="00C720FF" w:rsidRDefault="00971A1E" w:rsidP="00971A1E">
      <w:pPr>
        <w:spacing w:after="0" w:line="240" w:lineRule="auto"/>
        <w:jc w:val="both"/>
        <w:rPr>
          <w:b/>
        </w:rPr>
      </w:pPr>
    </w:p>
    <w:p w14:paraId="5C1762B3"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Língua Portuguesa</w:t>
      </w:r>
    </w:p>
    <w:p w14:paraId="08325B2D"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0EE08147" w14:textId="77777777" w:rsidR="00971A1E" w:rsidRPr="00C720FF" w:rsidRDefault="00971A1E" w:rsidP="00971A1E">
      <w:pPr>
        <w:pStyle w:val="NormalWeb"/>
        <w:spacing w:before="0" w:beforeAutospacing="0" w:after="0" w:afterAutospacing="0"/>
        <w:jc w:val="both"/>
        <w:rPr>
          <w:rFonts w:ascii="Calibri" w:hAnsi="Calibri" w:cs="Calibri"/>
          <w:b/>
          <w:sz w:val="22"/>
          <w:szCs w:val="22"/>
        </w:rPr>
      </w:pPr>
      <w:r w:rsidRPr="00C720FF">
        <w:rPr>
          <w:rFonts w:ascii="Calibri" w:hAnsi="Calibri" w:cs="Calibri"/>
          <w:sz w:val="22"/>
          <w:szCs w:val="22"/>
        </w:rPr>
        <w:t xml:space="preserve">Elementos da </w:t>
      </w:r>
      <w:proofErr w:type="spellStart"/>
      <w:r w:rsidRPr="00C720FF">
        <w:rPr>
          <w:rFonts w:ascii="Calibri" w:hAnsi="Calibri" w:cs="Calibri"/>
          <w:sz w:val="22"/>
          <w:szCs w:val="22"/>
        </w:rPr>
        <w:t>comunicação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Funções</w:t>
      </w:r>
      <w:proofErr w:type="spellEnd"/>
      <w:r w:rsidRPr="00C720FF">
        <w:rPr>
          <w:rFonts w:ascii="Calibri" w:hAnsi="Calibri" w:cs="Calibri"/>
          <w:sz w:val="22"/>
          <w:szCs w:val="22"/>
        </w:rPr>
        <w:t xml:space="preserve"> da linguagem. Leitura e </w:t>
      </w:r>
      <w:proofErr w:type="spellStart"/>
      <w:r w:rsidRPr="00C720FF">
        <w:rPr>
          <w:rFonts w:ascii="Calibri" w:hAnsi="Calibri" w:cs="Calibri"/>
          <w:sz w:val="22"/>
          <w:szCs w:val="22"/>
        </w:rPr>
        <w:t>interpretação</w:t>
      </w:r>
      <w:proofErr w:type="spellEnd"/>
      <w:r w:rsidRPr="00C720FF">
        <w:rPr>
          <w:rFonts w:ascii="Calibri" w:hAnsi="Calibri" w:cs="Calibri"/>
          <w:sz w:val="22"/>
          <w:szCs w:val="22"/>
        </w:rPr>
        <w:t xml:space="preserve"> de textos: </w:t>
      </w:r>
      <w:proofErr w:type="spellStart"/>
      <w:r w:rsidRPr="00C720FF">
        <w:rPr>
          <w:rFonts w:ascii="Calibri" w:hAnsi="Calibri" w:cs="Calibri"/>
          <w:sz w:val="22"/>
          <w:szCs w:val="22"/>
        </w:rPr>
        <w:t>compreensão</w:t>
      </w:r>
      <w:proofErr w:type="spellEnd"/>
      <w:r w:rsidRPr="00C720FF">
        <w:rPr>
          <w:rFonts w:ascii="Calibri" w:hAnsi="Calibri" w:cs="Calibri"/>
          <w:sz w:val="22"/>
          <w:szCs w:val="22"/>
        </w:rPr>
        <w:t xml:space="preserve"> geral do texto, ponto de vista ou ideia central defendida pelo autor, </w:t>
      </w:r>
      <w:proofErr w:type="spellStart"/>
      <w:r w:rsidRPr="00C720FF">
        <w:rPr>
          <w:rFonts w:ascii="Calibri" w:hAnsi="Calibri" w:cs="Calibri"/>
          <w:sz w:val="22"/>
          <w:szCs w:val="22"/>
        </w:rPr>
        <w:t>argumentação</w:t>
      </w:r>
      <w:proofErr w:type="spellEnd"/>
      <w:r w:rsidRPr="00C720FF">
        <w:rPr>
          <w:rFonts w:ascii="Calibri" w:hAnsi="Calibri" w:cs="Calibri"/>
          <w:sz w:val="22"/>
          <w:szCs w:val="22"/>
        </w:rPr>
        <w:t xml:space="preserve">, elementos de </w:t>
      </w:r>
      <w:proofErr w:type="spellStart"/>
      <w:r w:rsidRPr="00C720FF">
        <w:rPr>
          <w:rFonts w:ascii="Calibri" w:hAnsi="Calibri" w:cs="Calibri"/>
          <w:sz w:val="22"/>
          <w:szCs w:val="22"/>
        </w:rPr>
        <w:t>coesão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inferências</w:t>
      </w:r>
      <w:proofErr w:type="spellEnd"/>
      <w:r w:rsidRPr="00C720FF">
        <w:rPr>
          <w:rFonts w:ascii="Calibri" w:hAnsi="Calibri" w:cs="Calibri"/>
          <w:sz w:val="22"/>
          <w:szCs w:val="22"/>
        </w:rPr>
        <w:t xml:space="preserve">, estrutura e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do texto. </w:t>
      </w:r>
      <w:proofErr w:type="spellStart"/>
      <w:r w:rsidRPr="00C720FF">
        <w:rPr>
          <w:rFonts w:ascii="Calibri" w:hAnsi="Calibri" w:cs="Calibri"/>
          <w:sz w:val="22"/>
          <w:szCs w:val="22"/>
        </w:rPr>
        <w:t>Gêneros</w:t>
      </w:r>
      <w:proofErr w:type="spellEnd"/>
      <w:r w:rsidRPr="00C720FF">
        <w:rPr>
          <w:rFonts w:ascii="Calibri" w:hAnsi="Calibri" w:cs="Calibri"/>
          <w:sz w:val="22"/>
          <w:szCs w:val="22"/>
        </w:rPr>
        <w:t xml:space="preserve"> textuais e tipologias textuais: aspectos formais, objetivos e usos. Ortografia. </w:t>
      </w:r>
      <w:proofErr w:type="spellStart"/>
      <w:r w:rsidRPr="00C720FF">
        <w:rPr>
          <w:rFonts w:ascii="Calibri" w:hAnsi="Calibri" w:cs="Calibri"/>
          <w:sz w:val="22"/>
          <w:szCs w:val="22"/>
        </w:rPr>
        <w:t>Questões</w:t>
      </w:r>
      <w:proofErr w:type="spellEnd"/>
      <w:r w:rsidRPr="00C720FF">
        <w:rPr>
          <w:rFonts w:ascii="Calibri" w:hAnsi="Calibri" w:cs="Calibri"/>
          <w:sz w:val="22"/>
          <w:szCs w:val="22"/>
        </w:rPr>
        <w:t xml:space="preserve"> notacionais da </w:t>
      </w:r>
      <w:proofErr w:type="spellStart"/>
      <w:r w:rsidRPr="00C720FF">
        <w:rPr>
          <w:rFonts w:ascii="Calibri" w:hAnsi="Calibri" w:cs="Calibri"/>
          <w:sz w:val="22"/>
          <w:szCs w:val="22"/>
        </w:rPr>
        <w:t>língua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Acentuação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gráfica</w:t>
      </w:r>
      <w:proofErr w:type="spellEnd"/>
      <w:r w:rsidRPr="00C720FF">
        <w:rPr>
          <w:rFonts w:ascii="Calibri" w:hAnsi="Calibri" w:cs="Calibri"/>
          <w:sz w:val="22"/>
          <w:szCs w:val="22"/>
        </w:rPr>
        <w:t xml:space="preserve">. Morfologia: estrutura e formação das palavras. Classes de palavras: </w:t>
      </w:r>
      <w:proofErr w:type="spellStart"/>
      <w:r w:rsidRPr="00C720FF">
        <w:rPr>
          <w:rFonts w:ascii="Calibri" w:hAnsi="Calibri" w:cs="Calibri"/>
          <w:sz w:val="22"/>
          <w:szCs w:val="22"/>
        </w:rPr>
        <w:t>identificação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classificação</w:t>
      </w:r>
      <w:proofErr w:type="spellEnd"/>
      <w:r w:rsidRPr="00C720FF">
        <w:rPr>
          <w:rFonts w:ascii="Calibri" w:hAnsi="Calibri" w:cs="Calibri"/>
          <w:sz w:val="22"/>
          <w:szCs w:val="22"/>
        </w:rPr>
        <w:t xml:space="preserve">, emprego e sentido que exprimem. Sintaxe da </w:t>
      </w:r>
      <w:proofErr w:type="spellStart"/>
      <w:r w:rsidRPr="00C720FF">
        <w:rPr>
          <w:rFonts w:ascii="Calibri" w:hAnsi="Calibri" w:cs="Calibri"/>
          <w:sz w:val="22"/>
          <w:szCs w:val="22"/>
        </w:rPr>
        <w:t>oração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período</w:t>
      </w:r>
      <w:proofErr w:type="spellEnd"/>
      <w:r w:rsidRPr="00C720FF">
        <w:rPr>
          <w:rFonts w:ascii="Calibri" w:hAnsi="Calibri" w:cs="Calibri"/>
          <w:sz w:val="22"/>
          <w:szCs w:val="22"/>
        </w:rPr>
        <w:t xml:space="preserve"> simples (termos fundamentais e </w:t>
      </w:r>
      <w:proofErr w:type="spellStart"/>
      <w:r w:rsidRPr="00C720FF">
        <w:rPr>
          <w:rFonts w:ascii="Calibri" w:hAnsi="Calibri" w:cs="Calibri"/>
          <w:sz w:val="22"/>
          <w:szCs w:val="22"/>
        </w:rPr>
        <w:t>acessórios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oração</w:t>
      </w:r>
      <w:proofErr w:type="spellEnd"/>
      <w:r w:rsidRPr="00C720FF">
        <w:rPr>
          <w:rFonts w:ascii="Calibri" w:hAnsi="Calibri" w:cs="Calibri"/>
          <w:sz w:val="22"/>
          <w:szCs w:val="22"/>
        </w:rPr>
        <w:t xml:space="preserve">, tipos de predicado) e do </w:t>
      </w:r>
      <w:proofErr w:type="spellStart"/>
      <w:r w:rsidRPr="00C720FF">
        <w:rPr>
          <w:rFonts w:ascii="Calibri" w:hAnsi="Calibri" w:cs="Calibri"/>
          <w:sz w:val="22"/>
          <w:szCs w:val="22"/>
        </w:rPr>
        <w:t>período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período</w:t>
      </w:r>
      <w:proofErr w:type="spellEnd"/>
      <w:r w:rsidRPr="00C720FF">
        <w:rPr>
          <w:rFonts w:ascii="Calibri" w:hAnsi="Calibri" w:cs="Calibri"/>
          <w:sz w:val="22"/>
          <w:szCs w:val="22"/>
        </w:rPr>
        <w:t xml:space="preserve"> composto por </w:t>
      </w:r>
      <w:proofErr w:type="spellStart"/>
      <w:r w:rsidRPr="00C720FF">
        <w:rPr>
          <w:rFonts w:ascii="Calibri" w:hAnsi="Calibri" w:cs="Calibri"/>
          <w:sz w:val="22"/>
          <w:szCs w:val="22"/>
        </w:rPr>
        <w:t>coordenação</w:t>
      </w:r>
      <w:proofErr w:type="spellEnd"/>
      <w:r w:rsidRPr="00C720FF">
        <w:rPr>
          <w:rFonts w:ascii="Calibri" w:hAnsi="Calibri" w:cs="Calibri"/>
          <w:sz w:val="22"/>
          <w:szCs w:val="22"/>
        </w:rPr>
        <w:t xml:space="preserve"> e por </w:t>
      </w:r>
      <w:proofErr w:type="spellStart"/>
      <w:r w:rsidRPr="00C720FF">
        <w:rPr>
          <w:rFonts w:ascii="Calibri" w:hAnsi="Calibri" w:cs="Calibri"/>
          <w:sz w:val="22"/>
          <w:szCs w:val="22"/>
        </w:rPr>
        <w:t>subordinação</w:t>
      </w:r>
      <w:proofErr w:type="spellEnd"/>
      <w:r w:rsidRPr="00C720FF">
        <w:rPr>
          <w:rFonts w:ascii="Calibri" w:hAnsi="Calibri" w:cs="Calibri"/>
          <w:sz w:val="22"/>
          <w:szCs w:val="22"/>
        </w:rPr>
        <w:t xml:space="preserve">). Aposto e vocativo. </w:t>
      </w:r>
      <w:proofErr w:type="spellStart"/>
      <w:r w:rsidRPr="00C720FF">
        <w:rPr>
          <w:rFonts w:ascii="Calibri" w:hAnsi="Calibri" w:cs="Calibri"/>
          <w:sz w:val="22"/>
          <w:szCs w:val="22"/>
        </w:rPr>
        <w:t>Concordância</w:t>
      </w:r>
      <w:proofErr w:type="spellEnd"/>
      <w:r w:rsidRPr="00C720FF">
        <w:rPr>
          <w:rFonts w:ascii="Calibri" w:hAnsi="Calibri" w:cs="Calibri"/>
          <w:sz w:val="22"/>
          <w:szCs w:val="22"/>
        </w:rPr>
        <w:t xml:space="preserve"> verbal e nominal. </w:t>
      </w:r>
      <w:proofErr w:type="spellStart"/>
      <w:r w:rsidRPr="00C720FF">
        <w:rPr>
          <w:rFonts w:ascii="Calibri" w:hAnsi="Calibri" w:cs="Calibri"/>
          <w:sz w:val="22"/>
          <w:szCs w:val="22"/>
        </w:rPr>
        <w:t>Regência</w:t>
      </w:r>
      <w:proofErr w:type="spellEnd"/>
      <w:r w:rsidRPr="00C720FF">
        <w:rPr>
          <w:rFonts w:ascii="Calibri" w:hAnsi="Calibri" w:cs="Calibri"/>
          <w:sz w:val="22"/>
          <w:szCs w:val="22"/>
        </w:rPr>
        <w:t xml:space="preserve"> nominal e verbal. Crase. </w:t>
      </w:r>
      <w:proofErr w:type="spellStart"/>
      <w:r w:rsidRPr="00C720FF">
        <w:rPr>
          <w:rFonts w:ascii="Calibri" w:hAnsi="Calibri" w:cs="Calibri"/>
          <w:sz w:val="22"/>
          <w:szCs w:val="22"/>
        </w:rPr>
        <w:t>Pontuação</w:t>
      </w:r>
      <w:proofErr w:type="spellEnd"/>
      <w:r w:rsidRPr="00C720FF">
        <w:rPr>
          <w:rFonts w:ascii="Calibri" w:hAnsi="Calibri" w:cs="Calibri"/>
          <w:sz w:val="22"/>
          <w:szCs w:val="22"/>
        </w:rPr>
        <w:t xml:space="preserve"> e efeitos de sentido. </w:t>
      </w:r>
      <w:proofErr w:type="spellStart"/>
      <w:r w:rsidRPr="00C720FF">
        <w:rPr>
          <w:rFonts w:ascii="Calibri" w:hAnsi="Calibri" w:cs="Calibri"/>
          <w:sz w:val="22"/>
          <w:szCs w:val="22"/>
        </w:rPr>
        <w:t>Semântica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adequação</w:t>
      </w:r>
      <w:proofErr w:type="spellEnd"/>
      <w:r w:rsidRPr="00C720FF">
        <w:rPr>
          <w:rFonts w:ascii="Calibri" w:hAnsi="Calibri" w:cs="Calibri"/>
          <w:sz w:val="22"/>
          <w:szCs w:val="22"/>
        </w:rPr>
        <w:t xml:space="preserve"> vocabular; </w:t>
      </w:r>
      <w:proofErr w:type="spellStart"/>
      <w:r w:rsidRPr="00C720FF">
        <w:rPr>
          <w:rFonts w:ascii="Calibri" w:hAnsi="Calibri" w:cs="Calibri"/>
          <w:sz w:val="22"/>
          <w:szCs w:val="22"/>
        </w:rPr>
        <w:t>denotação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conotação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sinonímia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antonímia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homonímia</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paronímia</w:t>
      </w:r>
      <w:proofErr w:type="spellEnd"/>
      <w:r w:rsidRPr="00C720FF">
        <w:rPr>
          <w:rFonts w:ascii="Calibri" w:hAnsi="Calibri" w:cs="Calibri"/>
          <w:sz w:val="22"/>
          <w:szCs w:val="22"/>
        </w:rPr>
        <w:t xml:space="preserve">, polissemia e ambiguidade. Figuras de linguagem. </w:t>
      </w:r>
      <w:proofErr w:type="spellStart"/>
      <w:r w:rsidRPr="00C720FF">
        <w:rPr>
          <w:rFonts w:ascii="Calibri" w:hAnsi="Calibri" w:cs="Calibri"/>
          <w:sz w:val="22"/>
          <w:szCs w:val="22"/>
        </w:rPr>
        <w:t>Vícios</w:t>
      </w:r>
      <w:proofErr w:type="spellEnd"/>
      <w:r w:rsidRPr="00C720FF">
        <w:rPr>
          <w:rFonts w:ascii="Calibri" w:hAnsi="Calibri" w:cs="Calibri"/>
          <w:sz w:val="22"/>
          <w:szCs w:val="22"/>
        </w:rPr>
        <w:t xml:space="preserve"> de linguagem. </w:t>
      </w:r>
      <w:proofErr w:type="spellStart"/>
      <w:r w:rsidRPr="00C720FF">
        <w:rPr>
          <w:rFonts w:ascii="Calibri" w:hAnsi="Calibri" w:cs="Calibri"/>
          <w:sz w:val="22"/>
          <w:szCs w:val="22"/>
        </w:rPr>
        <w:t>Coesão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coerência</w:t>
      </w:r>
      <w:proofErr w:type="spellEnd"/>
      <w:r w:rsidRPr="00C720FF">
        <w:rPr>
          <w:rFonts w:ascii="Calibri" w:hAnsi="Calibri" w:cs="Calibri"/>
          <w:sz w:val="22"/>
          <w:szCs w:val="22"/>
        </w:rPr>
        <w:t xml:space="preserve">: elementos coesivos. </w:t>
      </w:r>
      <w:proofErr w:type="spellStart"/>
      <w:r w:rsidRPr="00C720FF">
        <w:rPr>
          <w:rFonts w:ascii="Calibri" w:hAnsi="Calibri" w:cs="Calibri"/>
          <w:sz w:val="22"/>
          <w:szCs w:val="22"/>
        </w:rPr>
        <w:t>Variação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linguística</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adequação</w:t>
      </w:r>
      <w:proofErr w:type="spellEnd"/>
      <w:r w:rsidRPr="00C720FF">
        <w:rPr>
          <w:rFonts w:ascii="Calibri" w:hAnsi="Calibri" w:cs="Calibri"/>
          <w:sz w:val="22"/>
          <w:szCs w:val="22"/>
        </w:rPr>
        <w:t xml:space="preserve"> ao contexto. Verbos. As diferentes vozes presentes no texto: discurso direto, indireto e indireto livre.</w:t>
      </w:r>
    </w:p>
    <w:p w14:paraId="55CC2F8C" w14:textId="77777777" w:rsidR="00971A1E" w:rsidRPr="00C720FF" w:rsidRDefault="00971A1E" w:rsidP="00971A1E">
      <w:pPr>
        <w:spacing w:after="0" w:line="240" w:lineRule="auto"/>
        <w:jc w:val="both"/>
        <w:rPr>
          <w:b/>
        </w:rPr>
      </w:pPr>
    </w:p>
    <w:p w14:paraId="1548F4E4"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Matemática</w:t>
      </w:r>
    </w:p>
    <w:p w14:paraId="2AE778F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0D176C2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de contagem e probabilidade. Conjuntos </w:t>
      </w:r>
      <w:proofErr w:type="spellStart"/>
      <w:r w:rsidRPr="00C720FF">
        <w:rPr>
          <w:rFonts w:ascii="Calibri" w:hAnsi="Calibri" w:cs="Calibri"/>
          <w:sz w:val="22"/>
          <w:szCs w:val="22"/>
        </w:rPr>
        <w:t>numéricos</w:t>
      </w:r>
      <w:proofErr w:type="spellEnd"/>
      <w:r w:rsidRPr="00C720FF">
        <w:rPr>
          <w:rFonts w:ascii="Calibri" w:hAnsi="Calibri" w:cs="Calibri"/>
          <w:sz w:val="22"/>
          <w:szCs w:val="22"/>
        </w:rPr>
        <w:t xml:space="preserve">. Sistema </w:t>
      </w:r>
      <w:proofErr w:type="spellStart"/>
      <w:r w:rsidRPr="00C720FF">
        <w:rPr>
          <w:rFonts w:ascii="Calibri" w:hAnsi="Calibri" w:cs="Calibri"/>
          <w:sz w:val="22"/>
          <w:szCs w:val="22"/>
        </w:rPr>
        <w:t>métrico</w:t>
      </w:r>
      <w:proofErr w:type="spellEnd"/>
      <w:r w:rsidRPr="00C720FF">
        <w:rPr>
          <w:rFonts w:ascii="Calibri" w:hAnsi="Calibri" w:cs="Calibri"/>
          <w:sz w:val="22"/>
          <w:szCs w:val="22"/>
        </w:rPr>
        <w:t xml:space="preserve"> decimal. Sistemas de medida de tempo. </w:t>
      </w:r>
      <w:proofErr w:type="spellStart"/>
      <w:r w:rsidRPr="00C720FF">
        <w:rPr>
          <w:rFonts w:ascii="Calibri" w:hAnsi="Calibri" w:cs="Calibri"/>
          <w:sz w:val="22"/>
          <w:szCs w:val="22"/>
        </w:rPr>
        <w:t>Fatoração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números</w:t>
      </w:r>
      <w:proofErr w:type="spellEnd"/>
      <w:r w:rsidRPr="00C720FF">
        <w:rPr>
          <w:rFonts w:ascii="Calibri" w:hAnsi="Calibri" w:cs="Calibri"/>
          <w:sz w:val="22"/>
          <w:szCs w:val="22"/>
        </w:rPr>
        <w:t xml:space="preserve"> primos. </w:t>
      </w:r>
      <w:proofErr w:type="spellStart"/>
      <w:r w:rsidRPr="00C720FF">
        <w:rPr>
          <w:rFonts w:ascii="Calibri" w:hAnsi="Calibri" w:cs="Calibri"/>
          <w:sz w:val="22"/>
          <w:szCs w:val="22"/>
        </w:rPr>
        <w:t>Frações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Expressões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algébricas</w:t>
      </w:r>
      <w:proofErr w:type="spellEnd"/>
      <w:r w:rsidRPr="00C720FF">
        <w:rPr>
          <w:rFonts w:ascii="Calibri" w:hAnsi="Calibri" w:cs="Calibri"/>
          <w:sz w:val="22"/>
          <w:szCs w:val="22"/>
        </w:rPr>
        <w:t xml:space="preserve">. Produtos </w:t>
      </w:r>
      <w:proofErr w:type="spellStart"/>
      <w:r w:rsidRPr="00C720FF">
        <w:rPr>
          <w:rFonts w:ascii="Calibri" w:hAnsi="Calibri" w:cs="Calibri"/>
          <w:sz w:val="22"/>
          <w:szCs w:val="22"/>
        </w:rPr>
        <w:t>notáveis</w:t>
      </w:r>
      <w:proofErr w:type="spellEnd"/>
      <w:r w:rsidRPr="00C720FF">
        <w:rPr>
          <w:rFonts w:ascii="Calibri" w:hAnsi="Calibri" w:cs="Calibri"/>
          <w:sz w:val="22"/>
          <w:szCs w:val="22"/>
        </w:rPr>
        <w:t xml:space="preserve">. Juros simples e compostos. </w:t>
      </w:r>
      <w:proofErr w:type="spellStart"/>
      <w:r w:rsidRPr="00C720FF">
        <w:rPr>
          <w:rFonts w:ascii="Calibri" w:hAnsi="Calibri" w:cs="Calibri"/>
          <w:sz w:val="22"/>
          <w:szCs w:val="22"/>
        </w:rPr>
        <w:t>Razão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proporção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Potenciação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radiciação</w:t>
      </w:r>
      <w:proofErr w:type="spellEnd"/>
      <w:r w:rsidRPr="00C720FF">
        <w:rPr>
          <w:rFonts w:ascii="Calibri" w:hAnsi="Calibri" w:cs="Calibri"/>
          <w:sz w:val="22"/>
          <w:szCs w:val="22"/>
        </w:rPr>
        <w:t xml:space="preserve">. Porcentagem e regra de </w:t>
      </w:r>
      <w:proofErr w:type="spellStart"/>
      <w:r w:rsidRPr="00C720FF">
        <w:rPr>
          <w:rFonts w:ascii="Calibri" w:hAnsi="Calibri" w:cs="Calibri"/>
          <w:sz w:val="22"/>
          <w:szCs w:val="22"/>
        </w:rPr>
        <w:t>três</w:t>
      </w:r>
      <w:proofErr w:type="spellEnd"/>
      <w:r w:rsidRPr="00C720FF">
        <w:rPr>
          <w:rFonts w:ascii="Calibri" w:hAnsi="Calibri" w:cs="Calibri"/>
          <w:sz w:val="22"/>
          <w:szCs w:val="22"/>
        </w:rPr>
        <w:t xml:space="preserve"> simples e composta. Geometria plana e espacial. Geometria </w:t>
      </w:r>
      <w:proofErr w:type="spellStart"/>
      <w:r w:rsidRPr="00C720FF">
        <w:rPr>
          <w:rFonts w:ascii="Calibri" w:hAnsi="Calibri" w:cs="Calibri"/>
          <w:sz w:val="22"/>
          <w:szCs w:val="22"/>
        </w:rPr>
        <w:t>analítica</w:t>
      </w:r>
      <w:proofErr w:type="spellEnd"/>
      <w:r w:rsidRPr="00C720FF">
        <w:rPr>
          <w:rFonts w:ascii="Calibri" w:hAnsi="Calibri" w:cs="Calibri"/>
          <w:sz w:val="22"/>
          <w:szCs w:val="22"/>
        </w:rPr>
        <w:t xml:space="preserve">: estudo de ponto, reta e </w:t>
      </w:r>
      <w:proofErr w:type="spellStart"/>
      <w:r w:rsidRPr="00C720FF">
        <w:rPr>
          <w:rFonts w:ascii="Calibri" w:hAnsi="Calibri" w:cs="Calibri"/>
          <w:sz w:val="22"/>
          <w:szCs w:val="22"/>
        </w:rPr>
        <w:t>circunferência</w:t>
      </w:r>
      <w:proofErr w:type="spellEnd"/>
      <w:r w:rsidRPr="00C720FF">
        <w:rPr>
          <w:rFonts w:ascii="Calibri" w:hAnsi="Calibri" w:cs="Calibri"/>
          <w:sz w:val="22"/>
          <w:szCs w:val="22"/>
        </w:rPr>
        <w:t xml:space="preserve">. Trigonometria: </w:t>
      </w:r>
      <w:proofErr w:type="spellStart"/>
      <w:r w:rsidRPr="00C720FF">
        <w:rPr>
          <w:rFonts w:ascii="Calibri" w:hAnsi="Calibri" w:cs="Calibri"/>
          <w:sz w:val="22"/>
          <w:szCs w:val="22"/>
        </w:rPr>
        <w:t>relações</w:t>
      </w:r>
      <w:proofErr w:type="spellEnd"/>
      <w:r w:rsidRPr="00C720FF">
        <w:rPr>
          <w:rFonts w:ascii="Calibri" w:hAnsi="Calibri" w:cs="Calibri"/>
          <w:sz w:val="22"/>
          <w:szCs w:val="22"/>
        </w:rPr>
        <w:t xml:space="preserve"> no </w:t>
      </w:r>
      <w:proofErr w:type="spellStart"/>
      <w:r w:rsidRPr="00C720FF">
        <w:rPr>
          <w:rFonts w:ascii="Calibri" w:hAnsi="Calibri" w:cs="Calibri"/>
          <w:sz w:val="22"/>
          <w:szCs w:val="22"/>
        </w:rPr>
        <w:t>triângulo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retângulo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Funções</w:t>
      </w:r>
      <w:proofErr w:type="spellEnd"/>
      <w:r w:rsidRPr="00C720FF">
        <w:rPr>
          <w:rFonts w:ascii="Calibri" w:hAnsi="Calibri" w:cs="Calibri"/>
          <w:sz w:val="22"/>
          <w:szCs w:val="22"/>
        </w:rPr>
        <w:t xml:space="preserve"> afim, </w:t>
      </w:r>
      <w:proofErr w:type="spellStart"/>
      <w:r w:rsidRPr="00C720FF">
        <w:rPr>
          <w:rFonts w:ascii="Calibri" w:hAnsi="Calibri" w:cs="Calibri"/>
          <w:sz w:val="22"/>
          <w:szCs w:val="22"/>
        </w:rPr>
        <w:t>quadrática</w:t>
      </w:r>
      <w:proofErr w:type="spellEnd"/>
      <w:r w:rsidRPr="00C720FF">
        <w:rPr>
          <w:rFonts w:ascii="Calibri" w:hAnsi="Calibri" w:cs="Calibri"/>
          <w:sz w:val="22"/>
          <w:szCs w:val="22"/>
        </w:rPr>
        <w:t xml:space="preserve">, exponencial, </w:t>
      </w:r>
      <w:proofErr w:type="spellStart"/>
      <w:r w:rsidRPr="00C720FF">
        <w:rPr>
          <w:rFonts w:ascii="Calibri" w:hAnsi="Calibri" w:cs="Calibri"/>
          <w:sz w:val="22"/>
          <w:szCs w:val="22"/>
        </w:rPr>
        <w:t>trigonométrica</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logarítmica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Equações</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inequações</w:t>
      </w:r>
      <w:proofErr w:type="spellEnd"/>
      <w:r w:rsidRPr="00C720FF">
        <w:rPr>
          <w:rFonts w:ascii="Calibri" w:hAnsi="Calibri" w:cs="Calibri"/>
          <w:sz w:val="22"/>
          <w:szCs w:val="22"/>
        </w:rPr>
        <w:t xml:space="preserve"> de 1o e 2o graus. Sistemas lineares. </w:t>
      </w:r>
      <w:proofErr w:type="spellStart"/>
      <w:r w:rsidRPr="00C720FF">
        <w:rPr>
          <w:rFonts w:ascii="Calibri" w:hAnsi="Calibri" w:cs="Calibri"/>
          <w:sz w:val="22"/>
          <w:szCs w:val="22"/>
        </w:rPr>
        <w:t>Resolução</w:t>
      </w:r>
      <w:proofErr w:type="spellEnd"/>
      <w:r w:rsidRPr="00C720FF">
        <w:rPr>
          <w:rFonts w:ascii="Calibri" w:hAnsi="Calibri" w:cs="Calibri"/>
          <w:sz w:val="22"/>
          <w:szCs w:val="22"/>
        </w:rPr>
        <w:t xml:space="preserve"> de Problemas. </w:t>
      </w:r>
      <w:proofErr w:type="spellStart"/>
      <w:r w:rsidRPr="00C720FF">
        <w:rPr>
          <w:rFonts w:ascii="Calibri" w:hAnsi="Calibri" w:cs="Calibri"/>
          <w:sz w:val="22"/>
          <w:szCs w:val="22"/>
        </w:rPr>
        <w:t>Raciocínio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lógico</w:t>
      </w:r>
      <w:proofErr w:type="spellEnd"/>
      <w:r w:rsidRPr="00C720FF">
        <w:rPr>
          <w:rFonts w:ascii="Calibri" w:hAnsi="Calibri" w:cs="Calibri"/>
          <w:sz w:val="22"/>
          <w:szCs w:val="22"/>
        </w:rPr>
        <w:t xml:space="preserve"> e Diagramas </w:t>
      </w:r>
      <w:proofErr w:type="spellStart"/>
      <w:r w:rsidRPr="00C720FF">
        <w:rPr>
          <w:rFonts w:ascii="Calibri" w:hAnsi="Calibri" w:cs="Calibri"/>
          <w:sz w:val="22"/>
          <w:szCs w:val="22"/>
        </w:rPr>
        <w:t>lógicos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Máximo</w:t>
      </w:r>
      <w:proofErr w:type="spellEnd"/>
      <w:r w:rsidRPr="00C720FF">
        <w:rPr>
          <w:rFonts w:ascii="Calibri" w:hAnsi="Calibri" w:cs="Calibri"/>
          <w:sz w:val="22"/>
          <w:szCs w:val="22"/>
        </w:rPr>
        <w:t xml:space="preserve"> divisor comum e </w:t>
      </w:r>
      <w:proofErr w:type="spellStart"/>
      <w:r w:rsidRPr="00C720FF">
        <w:rPr>
          <w:rFonts w:ascii="Calibri" w:hAnsi="Calibri" w:cs="Calibri"/>
          <w:sz w:val="22"/>
          <w:szCs w:val="22"/>
        </w:rPr>
        <w:t>Mínimo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múltiplo</w:t>
      </w:r>
      <w:proofErr w:type="spellEnd"/>
      <w:r w:rsidRPr="00C720FF">
        <w:rPr>
          <w:rFonts w:ascii="Calibri" w:hAnsi="Calibri" w:cs="Calibri"/>
          <w:sz w:val="22"/>
          <w:szCs w:val="22"/>
        </w:rPr>
        <w:t xml:space="preserve"> comum. </w:t>
      </w:r>
      <w:proofErr w:type="spellStart"/>
      <w:r w:rsidRPr="00C720FF">
        <w:rPr>
          <w:rFonts w:ascii="Calibri" w:hAnsi="Calibri" w:cs="Calibri"/>
          <w:sz w:val="22"/>
          <w:szCs w:val="22"/>
        </w:rPr>
        <w:t>Progressão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aritmética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Progressão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geométrica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Números</w:t>
      </w:r>
      <w:proofErr w:type="spellEnd"/>
      <w:r w:rsidRPr="00C720FF">
        <w:rPr>
          <w:rFonts w:ascii="Calibri" w:hAnsi="Calibri" w:cs="Calibri"/>
          <w:sz w:val="22"/>
          <w:szCs w:val="22"/>
        </w:rPr>
        <w:t xml:space="preserve"> complexos. Logaritmos. </w:t>
      </w:r>
      <w:proofErr w:type="spellStart"/>
      <w:r w:rsidRPr="00C720FF">
        <w:rPr>
          <w:rFonts w:ascii="Calibri" w:hAnsi="Calibri" w:cs="Calibri"/>
          <w:sz w:val="22"/>
          <w:szCs w:val="22"/>
        </w:rPr>
        <w:t>Análise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combinatória</w:t>
      </w:r>
      <w:proofErr w:type="spellEnd"/>
      <w:r w:rsidRPr="00C720FF">
        <w:rPr>
          <w:rFonts w:ascii="Calibri" w:hAnsi="Calibri" w:cs="Calibri"/>
          <w:sz w:val="22"/>
          <w:szCs w:val="22"/>
        </w:rPr>
        <w:t xml:space="preserve">. Matrizes e determinantes. </w:t>
      </w:r>
      <w:proofErr w:type="spellStart"/>
      <w:r w:rsidRPr="00C720FF">
        <w:rPr>
          <w:rFonts w:ascii="Calibri" w:hAnsi="Calibri" w:cs="Calibri"/>
          <w:sz w:val="22"/>
          <w:szCs w:val="22"/>
        </w:rPr>
        <w:t>Estatística</w:t>
      </w:r>
      <w:proofErr w:type="spellEnd"/>
      <w:r w:rsidRPr="00C720FF">
        <w:rPr>
          <w:rFonts w:ascii="Calibri" w:hAnsi="Calibri" w:cs="Calibri"/>
          <w:sz w:val="22"/>
          <w:szCs w:val="22"/>
        </w:rPr>
        <w:t xml:space="preserve">. Regra de </w:t>
      </w:r>
      <w:proofErr w:type="spellStart"/>
      <w:r w:rsidRPr="00C720FF">
        <w:rPr>
          <w:rFonts w:ascii="Calibri" w:hAnsi="Calibri" w:cs="Calibri"/>
          <w:sz w:val="22"/>
          <w:szCs w:val="22"/>
        </w:rPr>
        <w:t>Três</w:t>
      </w:r>
      <w:proofErr w:type="spellEnd"/>
      <w:r w:rsidRPr="00C720FF">
        <w:rPr>
          <w:rFonts w:ascii="Calibri" w:hAnsi="Calibri" w:cs="Calibri"/>
          <w:sz w:val="22"/>
          <w:szCs w:val="22"/>
        </w:rPr>
        <w:t xml:space="preserve">. Problemas de </w:t>
      </w:r>
      <w:proofErr w:type="spellStart"/>
      <w:r w:rsidRPr="00C720FF">
        <w:rPr>
          <w:rFonts w:ascii="Calibri" w:hAnsi="Calibri" w:cs="Calibri"/>
          <w:sz w:val="22"/>
          <w:szCs w:val="22"/>
        </w:rPr>
        <w:t>fração</w:t>
      </w:r>
      <w:proofErr w:type="spellEnd"/>
      <w:r w:rsidRPr="00C720FF">
        <w:rPr>
          <w:rFonts w:ascii="Calibri" w:hAnsi="Calibri" w:cs="Calibri"/>
          <w:sz w:val="22"/>
          <w:szCs w:val="22"/>
        </w:rPr>
        <w:t xml:space="preserve">. Problemas de </w:t>
      </w:r>
      <w:proofErr w:type="spellStart"/>
      <w:r w:rsidRPr="00C720FF">
        <w:rPr>
          <w:rFonts w:ascii="Calibri" w:hAnsi="Calibri" w:cs="Calibri"/>
          <w:sz w:val="22"/>
          <w:szCs w:val="22"/>
        </w:rPr>
        <w:t>lógica</w:t>
      </w:r>
      <w:proofErr w:type="spellEnd"/>
      <w:r w:rsidRPr="00C720FF">
        <w:rPr>
          <w:rFonts w:ascii="Calibri" w:hAnsi="Calibri" w:cs="Calibri"/>
          <w:sz w:val="22"/>
          <w:szCs w:val="22"/>
        </w:rPr>
        <w:t xml:space="preserve">. </w:t>
      </w:r>
    </w:p>
    <w:p w14:paraId="569DBDC8" w14:textId="77777777" w:rsidR="00971A1E" w:rsidRPr="00C720FF" w:rsidRDefault="00971A1E" w:rsidP="00971A1E">
      <w:pPr>
        <w:spacing w:after="0" w:line="240" w:lineRule="auto"/>
        <w:jc w:val="both"/>
        <w:rPr>
          <w:b/>
        </w:rPr>
      </w:pPr>
    </w:p>
    <w:p w14:paraId="7C868DC6"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Informática</w:t>
      </w:r>
    </w:p>
    <w:p w14:paraId="50F9E94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1E7633E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lastRenderedPageBreak/>
        <w:t xml:space="preserve">Conhecimentos sobre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básicos</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informática</w:t>
      </w:r>
      <w:proofErr w:type="spellEnd"/>
      <w:r w:rsidRPr="00C720FF">
        <w:rPr>
          <w:rFonts w:ascii="Calibri" w:hAnsi="Calibri" w:cs="Calibri"/>
          <w:sz w:val="22"/>
          <w:szCs w:val="22"/>
        </w:rPr>
        <w:t xml:space="preserve">, incluindo hardware, impressoras, scanners e multifuncionais. Conhecimentos sobre </w:t>
      </w:r>
      <w:proofErr w:type="spellStart"/>
      <w:r w:rsidRPr="00C720FF">
        <w:rPr>
          <w:rFonts w:ascii="Calibri" w:hAnsi="Calibri" w:cs="Calibri"/>
          <w:sz w:val="22"/>
          <w:szCs w:val="22"/>
        </w:rPr>
        <w:t>Segurança</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Informação</w:t>
      </w:r>
      <w:proofErr w:type="spellEnd"/>
      <w:r w:rsidRPr="00C720FF">
        <w:rPr>
          <w:rFonts w:ascii="Calibri" w:hAnsi="Calibri" w:cs="Calibri"/>
          <w:sz w:val="22"/>
          <w:szCs w:val="22"/>
        </w:rPr>
        <w:t xml:space="preserve">. Sistemas Operacionais Microsoft Windows XP, Windows 7 e posteriores. Teclas de Atalho do Windows e de seus aplicativos. Aplicativos do Microsoft Office 2007 e posteriores (Word, Excel, Outlook e Power Point). </w:t>
      </w:r>
      <w:proofErr w:type="spellStart"/>
      <w:r w:rsidRPr="00C720FF">
        <w:rPr>
          <w:rFonts w:ascii="Calibri" w:hAnsi="Calibri" w:cs="Calibri"/>
          <w:sz w:val="22"/>
          <w:szCs w:val="22"/>
        </w:rPr>
        <w:t>Navegação</w:t>
      </w:r>
      <w:proofErr w:type="spellEnd"/>
      <w:r w:rsidRPr="00C720FF">
        <w:rPr>
          <w:rFonts w:ascii="Calibri" w:hAnsi="Calibri" w:cs="Calibri"/>
          <w:sz w:val="22"/>
          <w:szCs w:val="22"/>
        </w:rPr>
        <w:t xml:space="preserve"> na Internet (Navegador Internet Explorer, Mozilla Firefox, Google Chrome em todas as suas versões). </w:t>
      </w:r>
      <w:proofErr w:type="spellStart"/>
      <w:r w:rsidRPr="00C720FF">
        <w:rPr>
          <w:rFonts w:ascii="Calibri" w:hAnsi="Calibri" w:cs="Calibri"/>
          <w:sz w:val="22"/>
          <w:szCs w:val="22"/>
        </w:rPr>
        <w:t>Noções</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segurança</w:t>
      </w:r>
      <w:proofErr w:type="spellEnd"/>
      <w:r w:rsidRPr="00C720FF">
        <w:rPr>
          <w:rFonts w:ascii="Calibri" w:hAnsi="Calibri" w:cs="Calibri"/>
          <w:sz w:val="22"/>
          <w:szCs w:val="22"/>
        </w:rPr>
        <w:t xml:space="preserve"> na internet. </w:t>
      </w:r>
      <w:proofErr w:type="spellStart"/>
      <w:r w:rsidRPr="00C720FF">
        <w:rPr>
          <w:rFonts w:ascii="Calibri" w:hAnsi="Calibri" w:cs="Calibri"/>
          <w:sz w:val="22"/>
          <w:szCs w:val="22"/>
        </w:rPr>
        <w:t>Noções</w:t>
      </w:r>
      <w:proofErr w:type="spellEnd"/>
      <w:r w:rsidRPr="00C720FF">
        <w:rPr>
          <w:rFonts w:ascii="Calibri" w:hAnsi="Calibri" w:cs="Calibri"/>
          <w:sz w:val="22"/>
          <w:szCs w:val="22"/>
        </w:rPr>
        <w:t xml:space="preserve"> sobre correio </w:t>
      </w:r>
      <w:proofErr w:type="spellStart"/>
      <w:r w:rsidRPr="00C720FF">
        <w:rPr>
          <w:rFonts w:ascii="Calibri" w:hAnsi="Calibri" w:cs="Calibri"/>
          <w:sz w:val="22"/>
          <w:szCs w:val="22"/>
        </w:rPr>
        <w:t>eletrônico</w:t>
      </w:r>
      <w:proofErr w:type="spellEnd"/>
      <w:r w:rsidRPr="00C720FF">
        <w:rPr>
          <w:rFonts w:ascii="Calibri" w:hAnsi="Calibri" w:cs="Calibri"/>
          <w:sz w:val="22"/>
          <w:szCs w:val="22"/>
        </w:rPr>
        <w:t xml:space="preserve">. </w:t>
      </w:r>
      <w:r w:rsidRPr="00C720FF">
        <w:rPr>
          <w:rFonts w:ascii="Calibri" w:hAnsi="Calibri" w:cs="Calibri"/>
          <w:sz w:val="22"/>
          <w:szCs w:val="22"/>
        </w:rPr>
        <w:br/>
        <w:t xml:space="preserve">- Cartilha de </w:t>
      </w:r>
      <w:proofErr w:type="spellStart"/>
      <w:r w:rsidRPr="00C720FF">
        <w:rPr>
          <w:rFonts w:ascii="Calibri" w:hAnsi="Calibri" w:cs="Calibri"/>
          <w:sz w:val="22"/>
          <w:szCs w:val="22"/>
        </w:rPr>
        <w:t>Segurança</w:t>
      </w:r>
      <w:proofErr w:type="spellEnd"/>
      <w:r w:rsidRPr="00C720FF">
        <w:rPr>
          <w:rFonts w:ascii="Calibri" w:hAnsi="Calibri" w:cs="Calibri"/>
          <w:sz w:val="22"/>
          <w:szCs w:val="22"/>
        </w:rPr>
        <w:t xml:space="preserve"> para Internet. </w:t>
      </w:r>
      <w:proofErr w:type="spellStart"/>
      <w:r w:rsidRPr="00C720FF">
        <w:rPr>
          <w:rFonts w:ascii="Calibri" w:hAnsi="Calibri" w:cs="Calibri"/>
          <w:sz w:val="22"/>
          <w:szCs w:val="22"/>
        </w:rPr>
        <w:t>Disponível</w:t>
      </w:r>
      <w:proofErr w:type="spellEnd"/>
      <w:r w:rsidRPr="00C720FF">
        <w:rPr>
          <w:rFonts w:ascii="Calibri" w:hAnsi="Calibri" w:cs="Calibri"/>
          <w:sz w:val="22"/>
          <w:szCs w:val="22"/>
        </w:rPr>
        <w:t xml:space="preserve"> em </w:t>
      </w:r>
      <w:hyperlink r:id="rId20" w:history="1">
        <w:r w:rsidRPr="00C720FF">
          <w:rPr>
            <w:rStyle w:val="Hyperlink"/>
            <w:rFonts w:ascii="Calibri" w:hAnsi="Calibri" w:cs="Calibri"/>
            <w:sz w:val="22"/>
            <w:szCs w:val="22"/>
          </w:rPr>
          <w:t>http://cartilha.cert.br/</w:t>
        </w:r>
      </w:hyperlink>
      <w:r w:rsidRPr="00C720FF">
        <w:rPr>
          <w:rFonts w:ascii="Calibri" w:hAnsi="Calibri" w:cs="Calibri"/>
          <w:sz w:val="22"/>
          <w:szCs w:val="22"/>
        </w:rPr>
        <w:t xml:space="preserve"> </w:t>
      </w:r>
    </w:p>
    <w:p w14:paraId="37B24E8E" w14:textId="77777777" w:rsidR="00971A1E" w:rsidRPr="00C720FF" w:rsidRDefault="00971A1E" w:rsidP="00971A1E">
      <w:pPr>
        <w:spacing w:after="0" w:line="240" w:lineRule="auto"/>
        <w:jc w:val="both"/>
        <w:rPr>
          <w:b/>
        </w:rPr>
      </w:pPr>
    </w:p>
    <w:p w14:paraId="4E7C806A"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Gerais e Atualidades</w:t>
      </w:r>
    </w:p>
    <w:p w14:paraId="195752C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Comum a todos os cargos de nível médio e superior (cargos de nº 08 a 23 da tabela do item 1.4 deste edital)</w:t>
      </w:r>
    </w:p>
    <w:p w14:paraId="460E6D56" w14:textId="77777777" w:rsidR="00971A1E" w:rsidRPr="00C720FF" w:rsidRDefault="00971A1E" w:rsidP="00971A1E">
      <w:pPr>
        <w:spacing w:after="0" w:line="240" w:lineRule="auto"/>
        <w:jc w:val="both"/>
        <w:rPr>
          <w:b/>
        </w:rPr>
      </w:pPr>
      <w:proofErr w:type="spellStart"/>
      <w:r w:rsidRPr="00C720FF">
        <w:t>História</w:t>
      </w:r>
      <w:proofErr w:type="spellEnd"/>
      <w:r w:rsidRPr="00C720FF">
        <w:t xml:space="preserve"> do </w:t>
      </w:r>
      <w:proofErr w:type="spellStart"/>
      <w:r w:rsidRPr="00C720FF">
        <w:t>município</w:t>
      </w:r>
      <w:proofErr w:type="spellEnd"/>
      <w:r w:rsidRPr="00C720FF">
        <w:t xml:space="preserve"> de Monte Carlo: colonização, </w:t>
      </w:r>
      <w:proofErr w:type="spellStart"/>
      <w:r w:rsidRPr="00C720FF">
        <w:t>espaço</w:t>
      </w:r>
      <w:proofErr w:type="spellEnd"/>
      <w:r w:rsidRPr="00C720FF">
        <w:t xml:space="preserve"> </w:t>
      </w:r>
      <w:proofErr w:type="spellStart"/>
      <w:r w:rsidRPr="00C720FF">
        <w:t>geográfico</w:t>
      </w:r>
      <w:proofErr w:type="spellEnd"/>
      <w:r w:rsidRPr="00C720FF">
        <w:t xml:space="preserve">, </w:t>
      </w:r>
      <w:proofErr w:type="spellStart"/>
      <w:r w:rsidRPr="00C720FF">
        <w:t>população</w:t>
      </w:r>
      <w:proofErr w:type="spellEnd"/>
      <w:r w:rsidRPr="00C720FF">
        <w:t xml:space="preserve">, relevo, hidrografia, </w:t>
      </w:r>
      <w:proofErr w:type="spellStart"/>
      <w:r w:rsidRPr="00C720FF">
        <w:t>vegetação</w:t>
      </w:r>
      <w:proofErr w:type="spellEnd"/>
      <w:r w:rsidRPr="00C720FF">
        <w:t xml:space="preserve">, clima, limites, dados </w:t>
      </w:r>
      <w:proofErr w:type="spellStart"/>
      <w:r w:rsidRPr="00C720FF">
        <w:t>históricos</w:t>
      </w:r>
      <w:proofErr w:type="spellEnd"/>
      <w:r w:rsidRPr="00C720FF">
        <w:t xml:space="preserve">, dados do </w:t>
      </w:r>
      <w:proofErr w:type="spellStart"/>
      <w:r w:rsidRPr="00C720FF">
        <w:t>município</w:t>
      </w:r>
      <w:proofErr w:type="spellEnd"/>
      <w:r w:rsidRPr="00C720FF">
        <w:t xml:space="preserve">, primeiras autoridades, </w:t>
      </w:r>
      <w:proofErr w:type="spellStart"/>
      <w:r w:rsidRPr="00C720FF">
        <w:t>símbolos</w:t>
      </w:r>
      <w:proofErr w:type="spellEnd"/>
      <w:r w:rsidRPr="00C720FF">
        <w:t xml:space="preserve"> municipais. Estado de Santa Catarina: colonização, relevo, hidrografia, clima, </w:t>
      </w:r>
      <w:proofErr w:type="spellStart"/>
      <w:r w:rsidRPr="00C720FF">
        <w:t>vegetação</w:t>
      </w:r>
      <w:proofErr w:type="spellEnd"/>
      <w:r w:rsidRPr="00C720FF">
        <w:t xml:space="preserve">, etnias formadoras, </w:t>
      </w:r>
      <w:proofErr w:type="spellStart"/>
      <w:r w:rsidRPr="00C720FF">
        <w:t>espaços</w:t>
      </w:r>
      <w:proofErr w:type="spellEnd"/>
      <w:r w:rsidRPr="00C720FF">
        <w:t xml:space="preserve"> </w:t>
      </w:r>
      <w:proofErr w:type="spellStart"/>
      <w:r w:rsidRPr="00C720FF">
        <w:t>geográficos</w:t>
      </w:r>
      <w:proofErr w:type="spellEnd"/>
      <w:r w:rsidRPr="00C720FF">
        <w:t xml:space="preserve">, catarinas ilustres, primeiros habitantes, formação do Estado, acontecimentos </w:t>
      </w:r>
      <w:proofErr w:type="spellStart"/>
      <w:r w:rsidRPr="00C720FF">
        <w:t>históricos</w:t>
      </w:r>
      <w:proofErr w:type="spellEnd"/>
      <w:r w:rsidRPr="00C720FF">
        <w:t xml:space="preserve">, </w:t>
      </w:r>
      <w:proofErr w:type="spellStart"/>
      <w:r w:rsidRPr="00C720FF">
        <w:t>história</w:t>
      </w:r>
      <w:proofErr w:type="spellEnd"/>
      <w:r w:rsidRPr="00C720FF">
        <w:t xml:space="preserve"> do Brasil. </w:t>
      </w:r>
      <w:proofErr w:type="spellStart"/>
      <w:r w:rsidRPr="00C720FF">
        <w:t>Informações</w:t>
      </w:r>
      <w:proofErr w:type="spellEnd"/>
      <w:r w:rsidRPr="00C720FF">
        <w:t xml:space="preserve"> sobre temas relevantes e/ou da atualidade nas </w:t>
      </w:r>
      <w:proofErr w:type="spellStart"/>
      <w:r w:rsidRPr="00C720FF">
        <w:t>áreas</w:t>
      </w:r>
      <w:proofErr w:type="spellEnd"/>
      <w:r w:rsidRPr="00C720FF">
        <w:t xml:space="preserve"> de </w:t>
      </w:r>
      <w:proofErr w:type="spellStart"/>
      <w:r w:rsidRPr="00C720FF">
        <w:t>política</w:t>
      </w:r>
      <w:proofErr w:type="spellEnd"/>
      <w:r w:rsidRPr="00C720FF">
        <w:t xml:space="preserve">, cidadania, </w:t>
      </w:r>
      <w:proofErr w:type="spellStart"/>
      <w:r w:rsidRPr="00C720FF">
        <w:t>educação</w:t>
      </w:r>
      <w:proofErr w:type="spellEnd"/>
      <w:r w:rsidRPr="00C720FF">
        <w:t xml:space="preserve">, cultura, economia, </w:t>
      </w:r>
      <w:proofErr w:type="spellStart"/>
      <w:r w:rsidRPr="00C720FF">
        <w:t>saúde</w:t>
      </w:r>
      <w:proofErr w:type="spellEnd"/>
      <w:r w:rsidRPr="00C720FF">
        <w:t xml:space="preserve">, esporte, meio ambiente, </w:t>
      </w:r>
      <w:proofErr w:type="spellStart"/>
      <w:r w:rsidRPr="00C720FF">
        <w:t>consciência</w:t>
      </w:r>
      <w:proofErr w:type="spellEnd"/>
      <w:r w:rsidRPr="00C720FF">
        <w:t xml:space="preserve"> </w:t>
      </w:r>
      <w:proofErr w:type="spellStart"/>
      <w:r w:rsidRPr="00C720FF">
        <w:t>ecológica</w:t>
      </w:r>
      <w:proofErr w:type="spellEnd"/>
      <w:r w:rsidRPr="00C720FF">
        <w:t xml:space="preserve"> e sustentabilidade. Atualidades - Fatos ocorridos no </w:t>
      </w:r>
      <w:proofErr w:type="spellStart"/>
      <w:r w:rsidRPr="00C720FF">
        <w:t>município</w:t>
      </w:r>
      <w:proofErr w:type="spellEnd"/>
      <w:r w:rsidRPr="00C720FF">
        <w:t>/estado/</w:t>
      </w:r>
      <w:proofErr w:type="spellStart"/>
      <w:r w:rsidRPr="00C720FF">
        <w:t>país</w:t>
      </w:r>
      <w:proofErr w:type="spellEnd"/>
      <w:r w:rsidRPr="00C720FF">
        <w:t xml:space="preserve">/mundo. </w:t>
      </w:r>
      <w:proofErr w:type="spellStart"/>
      <w:r w:rsidRPr="00C720FF">
        <w:t>Publicações</w:t>
      </w:r>
      <w:proofErr w:type="spellEnd"/>
      <w:r w:rsidRPr="00C720FF">
        <w:t xml:space="preserve"> pertinentes ao </w:t>
      </w:r>
      <w:proofErr w:type="spellStart"/>
      <w:r w:rsidRPr="00C720FF">
        <w:t>Município</w:t>
      </w:r>
      <w:proofErr w:type="spellEnd"/>
      <w:r w:rsidRPr="00C720FF">
        <w:t xml:space="preserve">, </w:t>
      </w:r>
      <w:proofErr w:type="spellStart"/>
      <w:r w:rsidRPr="00C720FF">
        <w:t>disponíveis</w:t>
      </w:r>
      <w:proofErr w:type="spellEnd"/>
      <w:r w:rsidRPr="00C720FF">
        <w:t xml:space="preserve"> nos links: </w:t>
      </w:r>
      <w:hyperlink r:id="rId21" w:history="1">
        <w:r w:rsidRPr="00C720FF">
          <w:rPr>
            <w:rStyle w:val="Hyperlink"/>
          </w:rPr>
          <w:t>https://www.montecarlo.sc.gov.br</w:t>
        </w:r>
      </w:hyperlink>
      <w:r w:rsidRPr="00C720FF">
        <w:t xml:space="preserve">  e </w:t>
      </w:r>
      <w:hyperlink r:id="rId22" w:history="1">
        <w:r w:rsidRPr="00C720FF">
          <w:rPr>
            <w:rStyle w:val="Hyperlink"/>
          </w:rPr>
          <w:t>https://www.montecarlo.sc.gov.br/camara-de-vereadores/</w:t>
        </w:r>
      </w:hyperlink>
      <w:r w:rsidRPr="00C720FF">
        <w:t xml:space="preserve"> </w:t>
      </w:r>
    </w:p>
    <w:p w14:paraId="32855110" w14:textId="77777777" w:rsidR="00971A1E" w:rsidRPr="00C720FF" w:rsidRDefault="00971A1E" w:rsidP="00971A1E">
      <w:pPr>
        <w:spacing w:after="0" w:line="240" w:lineRule="auto"/>
        <w:jc w:val="both"/>
        <w:rPr>
          <w:b/>
        </w:rPr>
      </w:pPr>
    </w:p>
    <w:p w14:paraId="3F839DF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374FEDB0"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Auxiliar de Odontologia</w:t>
      </w:r>
    </w:p>
    <w:p w14:paraId="105E546E" w14:textId="77777777" w:rsidR="00971A1E" w:rsidRPr="00C720FF" w:rsidRDefault="00971A1E" w:rsidP="00971A1E">
      <w:pPr>
        <w:spacing w:after="0" w:line="240" w:lineRule="auto"/>
        <w:jc w:val="both"/>
      </w:pPr>
      <w:r w:rsidRPr="00C720FF">
        <w:t xml:space="preserve">Atividades específicas inerentes ao cargo descritas no Anexo I – das atribuições do cargo, Recepção do Paciente: ficha clínica, organização de arquivo; Preparo e manutenção das salas de atendimento com suprimento do material necessário; Manipulação e classificação de materiais odontológicos; Revelação e montagem de radiografias </w:t>
      </w:r>
      <w:proofErr w:type="spellStart"/>
      <w:r w:rsidRPr="00C720FF">
        <w:t>intra-orais</w:t>
      </w:r>
      <w:proofErr w:type="spellEnd"/>
      <w:r w:rsidRPr="00C720FF">
        <w:t>; Preparo do paciente para o atendimento; Auxílio no atendimento: instrumentação do cirurgião-dentista e/ou técnico de higiene bucal junto a cadeira operatória; Aplicação de métodos preventivos para controle de cárie dental e doenças periodontais; Orientação ao paciente sobre higiene bucal. Confecção de modelos em gesso; Esterilização de Material; Conhecimentos Básicos de funcionamento de um consultório odontológico e dos equipamentos, instrumentais e materiais nele utilizados; Instrumentação de Materiais. Ética.</w:t>
      </w:r>
    </w:p>
    <w:p w14:paraId="0DD9AB1F" w14:textId="77777777" w:rsidR="00971A1E" w:rsidRPr="00C720FF" w:rsidRDefault="00971A1E" w:rsidP="00971A1E">
      <w:pPr>
        <w:spacing w:after="0" w:line="240" w:lineRule="auto"/>
        <w:jc w:val="both"/>
      </w:pPr>
      <w:r w:rsidRPr="00C720FF">
        <w:t xml:space="preserve">- BRASIL. Decreto nº 7.508, de 28 de junho de 2011. </w:t>
      </w:r>
      <w:r w:rsidRPr="00C720FF">
        <w:rPr>
          <w:b/>
          <w:bCs/>
        </w:rPr>
        <w:t>Regulamenta a Lei nº 8.080</w:t>
      </w:r>
      <w:r w:rsidRPr="00C720FF">
        <w:t xml:space="preserve">, de 19 de setembro de 1990, para dispor sobre a organização do Sistema Único de Saúde - SUS, o planejamento da saúde, a assistência à saúde e a articulação </w:t>
      </w:r>
      <w:proofErr w:type="spellStart"/>
      <w:r w:rsidRPr="00C720FF">
        <w:t>interfederativa</w:t>
      </w:r>
      <w:proofErr w:type="spellEnd"/>
      <w:r w:rsidRPr="00C720FF">
        <w:t>, e dá outras providências.</w:t>
      </w:r>
    </w:p>
    <w:p w14:paraId="72868FB6" w14:textId="77777777" w:rsidR="00971A1E" w:rsidRPr="00C720FF" w:rsidRDefault="00971A1E" w:rsidP="00971A1E">
      <w:pPr>
        <w:spacing w:after="0" w:line="240" w:lineRule="auto"/>
        <w:jc w:val="both"/>
        <w:rPr>
          <w:b/>
          <w:bCs/>
        </w:rPr>
      </w:pPr>
      <w:r w:rsidRPr="00C720FF">
        <w:t xml:space="preserve">- BRASIL. Lei nº 8.080, de 19 de setembro de 1990. </w:t>
      </w:r>
      <w:r w:rsidRPr="00C720FF">
        <w:rPr>
          <w:b/>
          <w:bCs/>
        </w:rPr>
        <w:t>Dispõe sobre as condições para a promoção e recuperação da saúde e dá outras providências.</w:t>
      </w:r>
    </w:p>
    <w:p w14:paraId="2F4435F3" w14:textId="77777777" w:rsidR="00971A1E" w:rsidRPr="00C720FF" w:rsidRDefault="00971A1E" w:rsidP="00971A1E">
      <w:pPr>
        <w:spacing w:after="0" w:line="240" w:lineRule="auto"/>
        <w:jc w:val="both"/>
        <w:rPr>
          <w:b/>
          <w:bCs/>
        </w:rPr>
      </w:pPr>
      <w:r w:rsidRPr="00C720FF">
        <w:t xml:space="preserve">- BRASIL. Lei nº 13.146, de 6 de julho de 2015. </w:t>
      </w:r>
      <w:r w:rsidRPr="00C720FF">
        <w:rPr>
          <w:b/>
          <w:bCs/>
        </w:rPr>
        <w:t>Institui a Lei Brasileira de Inclusão da Pessoa com</w:t>
      </w:r>
    </w:p>
    <w:p w14:paraId="66D67647" w14:textId="77777777" w:rsidR="00971A1E" w:rsidRPr="00C720FF" w:rsidRDefault="00971A1E" w:rsidP="00971A1E">
      <w:pPr>
        <w:spacing w:after="0" w:line="240" w:lineRule="auto"/>
        <w:jc w:val="both"/>
        <w:rPr>
          <w:b/>
          <w:bCs/>
        </w:rPr>
      </w:pPr>
      <w:r w:rsidRPr="00C720FF">
        <w:rPr>
          <w:b/>
          <w:bCs/>
        </w:rPr>
        <w:t>Deficiência (Estatuto da Pessoa com Deficiência).</w:t>
      </w:r>
    </w:p>
    <w:p w14:paraId="4C847B2D" w14:textId="77777777" w:rsidR="00971A1E" w:rsidRPr="00C720FF" w:rsidRDefault="00971A1E" w:rsidP="00971A1E">
      <w:pPr>
        <w:spacing w:after="0" w:line="240" w:lineRule="auto"/>
        <w:jc w:val="both"/>
      </w:pPr>
      <w:r w:rsidRPr="00C720FF">
        <w:t>- BRASIL. Agência Nacional de Vigilância Sanitária - http://portal.anvisa.gov.br/</w:t>
      </w:r>
    </w:p>
    <w:p w14:paraId="11765115" w14:textId="77777777" w:rsidR="00971A1E" w:rsidRPr="00C720FF" w:rsidRDefault="00971A1E" w:rsidP="00971A1E">
      <w:pPr>
        <w:spacing w:after="0" w:line="240" w:lineRule="auto"/>
        <w:jc w:val="both"/>
        <w:rPr>
          <w:b/>
          <w:bCs/>
        </w:rPr>
      </w:pPr>
      <w:r w:rsidRPr="00C720FF">
        <w:t xml:space="preserve">- Lei nº 11.889, de 24 de dezembro de 2008. </w:t>
      </w:r>
      <w:r w:rsidRPr="00C720FF">
        <w:rPr>
          <w:b/>
          <w:bCs/>
        </w:rPr>
        <w:t>Regulamenta o exercício das profissões de Técnico</w:t>
      </w:r>
    </w:p>
    <w:p w14:paraId="03113D0B" w14:textId="77777777" w:rsidR="00971A1E" w:rsidRPr="00C720FF" w:rsidRDefault="00971A1E" w:rsidP="00971A1E">
      <w:pPr>
        <w:spacing w:after="0" w:line="240" w:lineRule="auto"/>
        <w:jc w:val="both"/>
      </w:pPr>
      <w:r w:rsidRPr="00C720FF">
        <w:rPr>
          <w:b/>
          <w:bCs/>
        </w:rPr>
        <w:t>em Saúde Bucal - TSB e de Auxiliar em Saúde Bucal - ASB</w:t>
      </w:r>
      <w:r w:rsidRPr="00C720FF">
        <w:t>.</w:t>
      </w:r>
    </w:p>
    <w:p w14:paraId="475F7B21" w14:textId="77777777" w:rsidR="00971A1E" w:rsidRPr="00C720FF" w:rsidRDefault="00971A1E" w:rsidP="00971A1E">
      <w:pPr>
        <w:spacing w:after="0" w:line="240" w:lineRule="auto"/>
        <w:jc w:val="both"/>
        <w:rPr>
          <w:b/>
          <w:bCs/>
        </w:rPr>
      </w:pPr>
      <w:r w:rsidRPr="00C720FF">
        <w:t xml:space="preserve">- Portaria de Consolidação nº 2, de 28 de setembro de 2017. </w:t>
      </w:r>
      <w:r w:rsidRPr="00C720FF">
        <w:rPr>
          <w:b/>
          <w:bCs/>
        </w:rPr>
        <w:t>Consolidação das normas sobre as</w:t>
      </w:r>
    </w:p>
    <w:p w14:paraId="35037A4E" w14:textId="77777777" w:rsidR="00971A1E" w:rsidRPr="00C720FF" w:rsidRDefault="00971A1E" w:rsidP="00971A1E">
      <w:pPr>
        <w:spacing w:after="0" w:line="240" w:lineRule="auto"/>
        <w:jc w:val="both"/>
        <w:rPr>
          <w:b/>
          <w:bCs/>
        </w:rPr>
      </w:pPr>
      <w:r w:rsidRPr="00C720FF">
        <w:rPr>
          <w:b/>
          <w:bCs/>
        </w:rPr>
        <w:t>políticas nacionais de saúde do Sistema Único de Saúde.</w:t>
      </w:r>
    </w:p>
    <w:p w14:paraId="6177E098" w14:textId="77777777" w:rsidR="00971A1E" w:rsidRPr="00C720FF" w:rsidRDefault="00971A1E" w:rsidP="00971A1E">
      <w:pPr>
        <w:spacing w:after="0" w:line="240" w:lineRule="auto"/>
        <w:jc w:val="both"/>
        <w:rPr>
          <w:b/>
          <w:bCs/>
        </w:rPr>
      </w:pPr>
      <w:r w:rsidRPr="00C720FF">
        <w:t xml:space="preserve">- Ministério da Saúde. </w:t>
      </w:r>
      <w:r w:rsidRPr="00C720FF">
        <w:rPr>
          <w:b/>
          <w:bCs/>
        </w:rPr>
        <w:t>Cadernos de Atenção Básica nº 17: Saúde Bucal.</w:t>
      </w:r>
    </w:p>
    <w:p w14:paraId="4EF01464" w14:textId="77777777" w:rsidR="00971A1E" w:rsidRPr="00C720FF" w:rsidRDefault="00971A1E" w:rsidP="00971A1E">
      <w:pPr>
        <w:spacing w:after="0" w:line="240" w:lineRule="auto"/>
        <w:jc w:val="both"/>
        <w:rPr>
          <w:b/>
          <w:bCs/>
        </w:rPr>
      </w:pPr>
      <w:r w:rsidRPr="00C720FF">
        <w:t xml:space="preserve">- Ministério da Saúde. </w:t>
      </w:r>
      <w:r w:rsidRPr="00C720FF">
        <w:rPr>
          <w:b/>
          <w:bCs/>
        </w:rPr>
        <w:t>Diretrizes da Política Nacional de Saúde Bucal.</w:t>
      </w:r>
    </w:p>
    <w:p w14:paraId="6B4B0CC1" w14:textId="77777777" w:rsidR="00971A1E" w:rsidRPr="00C720FF" w:rsidRDefault="00971A1E" w:rsidP="00971A1E">
      <w:pPr>
        <w:spacing w:after="0" w:line="240" w:lineRule="auto"/>
        <w:jc w:val="both"/>
        <w:rPr>
          <w:b/>
          <w:bCs/>
        </w:rPr>
      </w:pPr>
      <w:r w:rsidRPr="00C720FF">
        <w:t xml:space="preserve">- Ministério da Saúde. </w:t>
      </w:r>
      <w:r w:rsidRPr="00C720FF">
        <w:rPr>
          <w:b/>
          <w:bCs/>
        </w:rPr>
        <w:t>Controle de Infecções e a Prática Odontológica em Tempos de AIDS: Manual de Condutas.</w:t>
      </w:r>
    </w:p>
    <w:p w14:paraId="39352C71" w14:textId="77777777" w:rsidR="00971A1E" w:rsidRPr="00C720FF" w:rsidRDefault="00971A1E" w:rsidP="00971A1E">
      <w:pPr>
        <w:spacing w:after="0" w:line="240" w:lineRule="auto"/>
        <w:jc w:val="both"/>
        <w:rPr>
          <w:b/>
          <w:bCs/>
        </w:rPr>
      </w:pPr>
      <w:r w:rsidRPr="00C720FF">
        <w:t xml:space="preserve">- Ministério do Trabalho e Emprego. </w:t>
      </w:r>
      <w:r w:rsidRPr="00C720FF">
        <w:rPr>
          <w:b/>
          <w:bCs/>
        </w:rPr>
        <w:t>NR 32 - Segurança e Saúde no Trabalho em Serviços de Saúde.</w:t>
      </w:r>
    </w:p>
    <w:p w14:paraId="47F6CD48" w14:textId="77777777" w:rsidR="00971A1E" w:rsidRPr="00C720FF" w:rsidRDefault="00971A1E" w:rsidP="00971A1E">
      <w:pPr>
        <w:spacing w:after="0" w:line="240" w:lineRule="auto"/>
        <w:jc w:val="both"/>
      </w:pPr>
      <w:r w:rsidRPr="00C720FF">
        <w:rPr>
          <w:b/>
          <w:bCs/>
        </w:rPr>
        <w:t>- Constituição da República Federativa do Brasil</w:t>
      </w:r>
      <w:r w:rsidRPr="00C720FF">
        <w:t>. Dos Princípios Fundamentais - Art. 1º a 4º. Dos</w:t>
      </w:r>
    </w:p>
    <w:p w14:paraId="622E2204" w14:textId="77777777" w:rsidR="00971A1E" w:rsidRPr="00C720FF" w:rsidRDefault="00971A1E" w:rsidP="00971A1E">
      <w:pPr>
        <w:spacing w:after="0" w:line="240" w:lineRule="auto"/>
        <w:jc w:val="both"/>
      </w:pPr>
      <w:r w:rsidRPr="00C720FF">
        <w:lastRenderedPageBreak/>
        <w:t>Direitos e Garantias Fundamentais - Art. 5º a 17. Da Organização Político Administrativa – Art. 18 a 19. Da União, dos Estados, Distrito Federal, Territórios e Municípios- Art. 20 a 33. Da administração Pública. Art. 37 a 41. Constituição Federal, partes referentes à saúde (artigos 196 a 200).</w:t>
      </w:r>
    </w:p>
    <w:p w14:paraId="1EDBCBA5" w14:textId="77777777" w:rsidR="00971A1E" w:rsidRPr="00C720FF" w:rsidRDefault="00971A1E" w:rsidP="00971A1E">
      <w:pPr>
        <w:spacing w:after="0" w:line="240" w:lineRule="auto"/>
        <w:jc w:val="both"/>
        <w:rPr>
          <w:b/>
          <w:bCs/>
        </w:rPr>
      </w:pPr>
      <w:r w:rsidRPr="00C720FF">
        <w:t xml:space="preserve">- BRASIL. Lei nº 8.142, de 28 de dezembro de 1990. </w:t>
      </w:r>
      <w:r w:rsidRPr="00C720FF">
        <w:rPr>
          <w:b/>
          <w:bCs/>
        </w:rPr>
        <w:t>Dispõe sobre a participação da comunidade na gestão do Sistema Único de Saúde (SUS) e sobre as transferências intergovernamentais de</w:t>
      </w:r>
    </w:p>
    <w:p w14:paraId="71204AC3" w14:textId="77777777" w:rsidR="00971A1E" w:rsidRPr="00C720FF" w:rsidRDefault="00971A1E" w:rsidP="00971A1E">
      <w:pPr>
        <w:spacing w:after="0" w:line="240" w:lineRule="auto"/>
        <w:jc w:val="both"/>
        <w:rPr>
          <w:b/>
          <w:bCs/>
        </w:rPr>
      </w:pPr>
      <w:r w:rsidRPr="00C720FF">
        <w:rPr>
          <w:b/>
          <w:bCs/>
        </w:rPr>
        <w:t>recursos financeiros na área da saúde e dá outras providências.</w:t>
      </w:r>
    </w:p>
    <w:p w14:paraId="7EE1022A" w14:textId="77777777" w:rsidR="00971A1E" w:rsidRPr="00C720FF" w:rsidRDefault="00971A1E" w:rsidP="00971A1E">
      <w:pPr>
        <w:spacing w:after="0" w:line="240" w:lineRule="auto"/>
        <w:jc w:val="both"/>
      </w:pPr>
      <w:r w:rsidRPr="00C720FF">
        <w:t>- BRASIL. Presidência da República Federativa do Brasil - http://www4.planalto.gov.br/legislacao</w:t>
      </w:r>
    </w:p>
    <w:p w14:paraId="191CF1AF" w14:textId="77777777" w:rsidR="00971A1E" w:rsidRDefault="00971A1E" w:rsidP="00971A1E">
      <w:pPr>
        <w:spacing w:after="0" w:line="240" w:lineRule="auto"/>
        <w:jc w:val="both"/>
      </w:pPr>
      <w:r w:rsidRPr="00C720FF">
        <w:t>- Publicações do Ministério da Saúde que disponham sobre os conteúdos indicados.</w:t>
      </w:r>
    </w:p>
    <w:p w14:paraId="067073C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2315A14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0FD83B4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756674D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69C835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6D668AF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11EE567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F78BFC4" w14:textId="77777777" w:rsidR="00971A1E" w:rsidRPr="00C720FF" w:rsidRDefault="00971A1E" w:rsidP="00971A1E">
      <w:pPr>
        <w:spacing w:after="0" w:line="240" w:lineRule="auto"/>
        <w:jc w:val="both"/>
        <w:rPr>
          <w:b/>
        </w:rPr>
      </w:pPr>
    </w:p>
    <w:p w14:paraId="5661B18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7CE51E8C"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Eletricista</w:t>
      </w:r>
    </w:p>
    <w:p w14:paraId="7CD1E721" w14:textId="77777777" w:rsidR="00971A1E" w:rsidRPr="00C720FF" w:rsidRDefault="00971A1E" w:rsidP="00971A1E">
      <w:pPr>
        <w:shd w:val="clear" w:color="auto" w:fill="FFFFFF" w:themeFill="background1"/>
        <w:spacing w:after="0" w:line="240" w:lineRule="auto"/>
        <w:jc w:val="both"/>
        <w:rPr>
          <w:bCs/>
        </w:rPr>
      </w:pPr>
      <w:r w:rsidRPr="00C720FF">
        <w:rPr>
          <w:bCs/>
        </w:rPr>
        <w:t xml:space="preserve">Atividades específicas inerentes ao cargo descritas no Anexo I – das atribuições do cargo. Segurança no Trabalho: prevenção de acidentes e aspectos gerais da segurança individual e coletivas. Primeiros socorros em incidentes de trabalho. Relações Humanas no Trabalho: Comunicação, relacionamento interpessoal, comportamento individual e em grupo, normas de conduta no ambiente de trabalho, trabalho em equipe e atendimento ao público. Eletricidade: Conhecimentos sobre sistemas elétricos em geral. Instalação, manutenção e reparos de sistemas elétricos em geral. Materiais e ferramentas utilizados nas instalações elétricas. Desenhos e simbologias utilizadas em projetos. Unidades de medida e grandezas elétricas. Equipamentos elétricos. Instrumentos de medição elétrica. Dimensionamento de circuitos e determinação da potência a instalar. Lâmpadas e sistemas de iluminação. Máquinas e ferramentas de trabalho. Produtos, materiais e equipamentos de trabalho. Destinação e descarte de resíduos. Normas ABNT </w:t>
      </w:r>
      <w:proofErr w:type="spellStart"/>
      <w:r w:rsidRPr="00C720FF">
        <w:rPr>
          <w:bCs/>
        </w:rPr>
        <w:t>NBRs</w:t>
      </w:r>
      <w:proofErr w:type="spellEnd"/>
      <w:r w:rsidRPr="00C720FF">
        <w:rPr>
          <w:bCs/>
        </w:rPr>
        <w:t xml:space="preserve"> em suas versões vigentes, atualizadas ou corrigidas:  NBR 5410:2004 (Instalações elétricas de baixa tensão). NBR 5419:2015 (Proteção contra descargas atmosféricas). Outras </w:t>
      </w:r>
      <w:proofErr w:type="spellStart"/>
      <w:r w:rsidRPr="00C720FF">
        <w:rPr>
          <w:bCs/>
        </w:rPr>
        <w:t>NBRs</w:t>
      </w:r>
      <w:proofErr w:type="spellEnd"/>
      <w:r w:rsidRPr="00C720FF">
        <w:rPr>
          <w:bCs/>
        </w:rPr>
        <w:t xml:space="preserve"> relacionadas ao conteúdo programático. Normas Legais: Norma Regulamentadora Nº 06, Nº 10 e Nº 18.</w:t>
      </w:r>
    </w:p>
    <w:p w14:paraId="1B9CCA0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8FE93A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0973613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2A650B8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01788C7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08B0A6B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7BF78D6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B3F5507" w14:textId="77777777" w:rsidR="00971A1E" w:rsidRPr="00C720FF" w:rsidRDefault="00971A1E" w:rsidP="00971A1E">
      <w:pPr>
        <w:spacing w:after="0" w:line="240" w:lineRule="auto"/>
        <w:jc w:val="both"/>
        <w:rPr>
          <w:b/>
        </w:rPr>
      </w:pPr>
    </w:p>
    <w:p w14:paraId="77ADE7F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5A93404"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Fiscal de Tributos</w:t>
      </w:r>
    </w:p>
    <w:p w14:paraId="273D6156" w14:textId="77777777" w:rsidR="00971A1E" w:rsidRPr="00C720FF" w:rsidRDefault="00971A1E" w:rsidP="00971A1E">
      <w:pPr>
        <w:spacing w:after="0" w:line="240" w:lineRule="auto"/>
        <w:jc w:val="both"/>
      </w:pPr>
      <w:r w:rsidRPr="00C720FF">
        <w:t xml:space="preserve">Atividades específicas inerentes ao cargo descritas no Anexo I – das atribuições do cargo; ética e responsabilidade social, relações humanas no trabalho; postura profissional e apresentação pessoal; comportamento organizacional: as pessoas, os grupos e a dinâmica organizacional; liderança e poder; conflito e negociação; atendimento ao público e telefônico; comunicação externa e interna; comunicações oficiais: aspectos gerais da redação oficial, correspondências, documentos oficiais, sistemas de arquivamento: gestão, classificação e avaliação de documentos; organização, planejamento e sistemas de métodos de arquivamento; processos administrativos: planejamento, estrutura organizacional, estrutura vertical, amplitude administrativa, níveis administrativos, centralização e descentralização, desenho departamental; direção: estilos de direção; sistemas administrativos; controle: conceitos, processos, tipos, controles táticos, estratégicos, operacionais; distribuição do trabalho. Processos Administrativos: </w:t>
      </w:r>
      <w:r w:rsidRPr="00C720FF">
        <w:lastRenderedPageBreak/>
        <w:t>Planejamento, Tipos, Procedimentos, Orçamentos. Administração Pública. Princípios e Poderes da Administração Pública. Administração direta e indireta. Princípios fundamentais da Administração Pública. Atos Administrativos. Processo e procedimento administrativo. Licitações. Contratos Administrativos. Serviços Públicos. Servidores Públicos. Direito tributário. Sistema Tributário Nacional. Normas gerais de direito tributário. Código Tributário Municipal. Administração Tributária. Gestão Tributária. Legislação. Instrumentos de controle na Administração Pública.</w:t>
      </w:r>
    </w:p>
    <w:p w14:paraId="78CBD896" w14:textId="77777777" w:rsidR="00971A1E" w:rsidRPr="00C720FF" w:rsidRDefault="00971A1E" w:rsidP="00971A1E">
      <w:pPr>
        <w:spacing w:after="0" w:line="240" w:lineRule="auto"/>
        <w:jc w:val="both"/>
      </w:pPr>
      <w:r w:rsidRPr="00C720FF">
        <w:t xml:space="preserve">- BRASIL. </w:t>
      </w:r>
      <w:r w:rsidRPr="00C720FF">
        <w:rPr>
          <w:b/>
          <w:bCs/>
        </w:rPr>
        <w:t>Constituição da República Federativa do Brasil</w:t>
      </w:r>
      <w:r w:rsidRPr="00C720FF">
        <w:t xml:space="preserve"> </w:t>
      </w:r>
    </w:p>
    <w:p w14:paraId="3F40E31C" w14:textId="77777777" w:rsidR="00971A1E" w:rsidRPr="00C720FF" w:rsidRDefault="00971A1E" w:rsidP="00971A1E">
      <w:pPr>
        <w:spacing w:after="0" w:line="240" w:lineRule="auto"/>
        <w:jc w:val="both"/>
        <w:rPr>
          <w:b/>
          <w:bCs/>
        </w:rPr>
      </w:pPr>
      <w:r w:rsidRPr="00C720FF">
        <w:t xml:space="preserve">- BRASIL. Lei nº 8.159 de 08 de janeiro de 1991. </w:t>
      </w:r>
      <w:r w:rsidRPr="00C720FF">
        <w:rPr>
          <w:b/>
          <w:bCs/>
        </w:rPr>
        <w:t>Dispõe sobre a política nacional de arquivos públicos e privados e dá outras providências.</w:t>
      </w:r>
    </w:p>
    <w:p w14:paraId="37558350" w14:textId="77777777" w:rsidR="00971A1E" w:rsidRPr="00C720FF" w:rsidRDefault="00971A1E" w:rsidP="00971A1E">
      <w:pPr>
        <w:spacing w:after="0" w:line="240" w:lineRule="auto"/>
        <w:jc w:val="both"/>
      </w:pPr>
      <w:r w:rsidRPr="00C720FF">
        <w:t xml:space="preserve">- BRASIL. Lei nº 8.429, de 2 de junho de 1992 e alterações. </w:t>
      </w:r>
      <w:r w:rsidRPr="00C720FF">
        <w:rPr>
          <w:b/>
          <w:bCs/>
        </w:rPr>
        <w:t>Lei de Improbidade Administrativa.</w:t>
      </w:r>
    </w:p>
    <w:p w14:paraId="669B5B3E" w14:textId="77777777" w:rsidR="00971A1E" w:rsidRPr="00C720FF" w:rsidRDefault="00971A1E" w:rsidP="00971A1E">
      <w:pPr>
        <w:spacing w:after="0" w:line="240" w:lineRule="auto"/>
        <w:jc w:val="both"/>
        <w:rPr>
          <w:b/>
          <w:bCs/>
        </w:rPr>
      </w:pPr>
      <w:r w:rsidRPr="00C720FF">
        <w:t xml:space="preserve">- BRASIL. Lei nº 8.666, de 21 de junho de 1993 e alterações. </w:t>
      </w:r>
      <w:r w:rsidRPr="00C720FF">
        <w:rPr>
          <w:b/>
          <w:bCs/>
        </w:rPr>
        <w:t>Institui normas para licitações e contratos da Administração Pública e dá outras providências.</w:t>
      </w:r>
    </w:p>
    <w:p w14:paraId="710848CA" w14:textId="77777777" w:rsidR="00971A1E" w:rsidRPr="00C720FF" w:rsidRDefault="00971A1E" w:rsidP="00971A1E">
      <w:pPr>
        <w:spacing w:after="0" w:line="240" w:lineRule="auto"/>
        <w:jc w:val="both"/>
        <w:rPr>
          <w:b/>
          <w:bCs/>
        </w:rPr>
      </w:pPr>
      <w:r w:rsidRPr="00C720FF">
        <w:t xml:space="preserve">- BRASIL. Lei nº 10.520, de 17 de julho de 2002 e alterações. </w:t>
      </w:r>
      <w:r w:rsidRPr="00C720FF">
        <w:rPr>
          <w:b/>
          <w:bCs/>
        </w:rPr>
        <w:t>Institui, no âmbito da União, Estados, Distrito Federal e Municípios, nos termos do Art. 37, inciso XXI, da Constituição Federal, modalidade de licitação denominada pregão, para aquisição de bens e serviços comuns, e dá outras providências.</w:t>
      </w:r>
    </w:p>
    <w:p w14:paraId="65DD6378" w14:textId="77777777" w:rsidR="00971A1E" w:rsidRPr="00C720FF" w:rsidRDefault="00971A1E" w:rsidP="00971A1E">
      <w:pPr>
        <w:spacing w:after="0" w:line="240" w:lineRule="auto"/>
        <w:jc w:val="both"/>
      </w:pPr>
      <w:r w:rsidRPr="00C720FF">
        <w:t xml:space="preserve">- BRASIL. Lei nº 12.527, de 18 de novembro de 2011. </w:t>
      </w:r>
      <w:r w:rsidRPr="00C720FF">
        <w:rPr>
          <w:b/>
          <w:bCs/>
        </w:rPr>
        <w:t>Regula o acesso a informações.</w:t>
      </w:r>
    </w:p>
    <w:p w14:paraId="793DD69F" w14:textId="77777777" w:rsidR="00971A1E" w:rsidRPr="00C720FF" w:rsidRDefault="00971A1E" w:rsidP="00971A1E">
      <w:pPr>
        <w:spacing w:after="0" w:line="240" w:lineRule="auto"/>
        <w:jc w:val="both"/>
      </w:pPr>
      <w:r w:rsidRPr="00C720FF">
        <w:t>- BRASIL. Manual de Redação da Presidência da Pública. Disponível em http://www4.planalto.gov.br/centrodeestudos/assuntos/manual-de-redacao-da-presidencia-da-republica/manual-de-redacao.pdf</w:t>
      </w:r>
    </w:p>
    <w:p w14:paraId="545F7E68" w14:textId="77777777" w:rsidR="00971A1E" w:rsidRPr="00C720FF" w:rsidRDefault="00971A1E" w:rsidP="00971A1E">
      <w:pPr>
        <w:spacing w:after="0" w:line="240" w:lineRule="auto"/>
        <w:jc w:val="both"/>
      </w:pPr>
      <w:r w:rsidRPr="00C720FF">
        <w:t>- Publicações/Manuais disponíveis no site http://conarq.arquivonacional.gov.br/</w:t>
      </w:r>
    </w:p>
    <w:p w14:paraId="6E814427" w14:textId="77777777" w:rsidR="00971A1E" w:rsidRPr="00C720FF" w:rsidRDefault="00971A1E" w:rsidP="00971A1E">
      <w:pPr>
        <w:spacing w:after="0" w:line="240" w:lineRule="auto"/>
        <w:jc w:val="both"/>
        <w:rPr>
          <w:b/>
          <w:bCs/>
        </w:rPr>
      </w:pPr>
      <w:r w:rsidRPr="00C720FF">
        <w:t xml:space="preserve">- BRASIL. Lei nº 4.320, de 17 de março de 1964. </w:t>
      </w:r>
      <w:r w:rsidRPr="00C720FF">
        <w:rPr>
          <w:b/>
          <w:bCs/>
        </w:rPr>
        <w:t>Institui Normas Gerais de Direito Financeiro para elaboração e controle dos orçamentos e balanços da União, dos Estados, dos Municípios e do Distrito Federal.</w:t>
      </w:r>
    </w:p>
    <w:p w14:paraId="70208D57" w14:textId="77777777" w:rsidR="00971A1E" w:rsidRPr="00C720FF" w:rsidRDefault="00971A1E" w:rsidP="00971A1E">
      <w:pPr>
        <w:spacing w:after="0" w:line="240" w:lineRule="auto"/>
        <w:jc w:val="both"/>
      </w:pPr>
      <w:r w:rsidRPr="00C720FF">
        <w:t xml:space="preserve">- BRASIL. Lei nº 5.172, de 25 de outubro de 1966. </w:t>
      </w:r>
      <w:r w:rsidRPr="00C720FF">
        <w:rPr>
          <w:b/>
          <w:bCs/>
        </w:rPr>
        <w:t>Dispõe sobre o Sistema Tributário Nacional e institui normas gerais de direito tributário aplicáveis à União, Estados e Municípios.</w:t>
      </w:r>
    </w:p>
    <w:p w14:paraId="2BDB4881" w14:textId="77777777" w:rsidR="00971A1E" w:rsidRPr="00C720FF" w:rsidRDefault="00971A1E" w:rsidP="00971A1E">
      <w:pPr>
        <w:spacing w:after="0" w:line="240" w:lineRule="auto"/>
        <w:jc w:val="both"/>
        <w:rPr>
          <w:b/>
          <w:bCs/>
        </w:rPr>
      </w:pPr>
      <w:r w:rsidRPr="00C720FF">
        <w:t xml:space="preserve">- BRASIL. Lei nº 8.137, de 27 de dezembro de 1990. </w:t>
      </w:r>
      <w:r w:rsidRPr="00C720FF">
        <w:rPr>
          <w:b/>
          <w:bCs/>
        </w:rPr>
        <w:t>Define crimes contra a ordem tributária, econômica e contra as relações de consumo, e dá outras providências.</w:t>
      </w:r>
    </w:p>
    <w:p w14:paraId="1679471F" w14:textId="77777777" w:rsidR="00971A1E" w:rsidRPr="00C720FF" w:rsidRDefault="00971A1E" w:rsidP="00971A1E">
      <w:pPr>
        <w:spacing w:after="0" w:line="240" w:lineRule="auto"/>
        <w:jc w:val="both"/>
        <w:rPr>
          <w:b/>
          <w:bCs/>
        </w:rPr>
      </w:pPr>
      <w:r w:rsidRPr="00C720FF">
        <w:t xml:space="preserve">- BRASIL. Lei Complementar nº 101, de 4 de maio de 2000. </w:t>
      </w:r>
      <w:r w:rsidRPr="00C720FF">
        <w:rPr>
          <w:b/>
          <w:bCs/>
        </w:rPr>
        <w:t>Estabelece normas de finanças públicas voltadas para a responsabilidade na gestão fiscal e dá outras providências.</w:t>
      </w:r>
    </w:p>
    <w:p w14:paraId="45AA23F6" w14:textId="77777777" w:rsidR="00971A1E" w:rsidRPr="00C720FF" w:rsidRDefault="00971A1E" w:rsidP="00971A1E">
      <w:pPr>
        <w:spacing w:after="0" w:line="240" w:lineRule="auto"/>
        <w:jc w:val="both"/>
        <w:rPr>
          <w:b/>
          <w:bCs/>
        </w:rPr>
      </w:pPr>
      <w:r w:rsidRPr="00C720FF">
        <w:t xml:space="preserve">- BRASIL. Lei Complementar nº 116, de 31 de julho de 2003. </w:t>
      </w:r>
      <w:r w:rsidRPr="00C720FF">
        <w:rPr>
          <w:b/>
          <w:bCs/>
        </w:rPr>
        <w:t>Dispõe sobre o Imposto Sobre Serviços de Qualquer Natureza, de competência dos Municípios e do Distrito Federal, e dá outras providências.</w:t>
      </w:r>
    </w:p>
    <w:p w14:paraId="2B327AF2" w14:textId="77777777" w:rsidR="00971A1E" w:rsidRDefault="00971A1E" w:rsidP="00971A1E">
      <w:pPr>
        <w:spacing w:after="0" w:line="240" w:lineRule="auto"/>
        <w:jc w:val="both"/>
        <w:rPr>
          <w:b/>
          <w:bCs/>
        </w:rPr>
      </w:pPr>
      <w:r w:rsidRPr="00C720FF">
        <w:t xml:space="preserve">- BRASIL. Lei nº 6.830, de 22 de setembro de 1980. </w:t>
      </w:r>
      <w:r w:rsidRPr="00C720FF">
        <w:rPr>
          <w:b/>
          <w:bCs/>
        </w:rPr>
        <w:t>Dispõe sobre a cobrança judicial da Dívida Ativa da Fazenda Pública, e dá outras providências.</w:t>
      </w:r>
    </w:p>
    <w:p w14:paraId="4AA362F1"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791786E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169F0D1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6EC69FB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4E9562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169B75A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4FE67A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0EDC6564" w14:textId="77777777" w:rsidR="00971A1E" w:rsidRPr="00C720FF" w:rsidRDefault="00971A1E" w:rsidP="00971A1E">
      <w:pPr>
        <w:spacing w:after="0" w:line="240" w:lineRule="auto"/>
        <w:rPr>
          <w:b/>
        </w:rPr>
      </w:pPr>
    </w:p>
    <w:p w14:paraId="382A6560"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4D7FE89E"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Agente de Saúde</w:t>
      </w:r>
    </w:p>
    <w:p w14:paraId="3F0BDFF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específicas inerentes ao cargo descritas no Anexo I – das atribuições do cargo, o Sistema Único de Saúde (S.U.S.), história do PACS/ESF, competências e habilidades do Agente Comunitário de Saúde: (Cadastramento as famílias), territorialização e epidemia, doenças mais comuns na comunidade: Doenças Transmissíveis e Não Transmissíveis, (Tuberculose, Hanseníase, DST/AIDS, Hipertensão Arterial, Diabetes, Neoplasias, Saúde Mental), Saúde Bucal, Alimentação e Nutrição, A saúde nas diversas fases da vida: (Transformações do Corpo Humano, Planejamento Familiar, Gestação, Pré-Natal e o ACS, Riscos na Gravidez, Direito da Gestante, cuidados básicos ao recém nascido, imunização, Direitos da Criança, ECA (Estatuto da Criança e do Adolescente), Amamentação, Critérios de Risco Infantil, Crescimento e Desenvolvimento, </w:t>
      </w:r>
      <w:r w:rsidRPr="00C720FF">
        <w:rPr>
          <w:rFonts w:ascii="Calibri" w:hAnsi="Calibri" w:cs="Calibri"/>
          <w:sz w:val="22"/>
          <w:szCs w:val="22"/>
        </w:rPr>
        <w:lastRenderedPageBreak/>
        <w:t>Doenças mais Comuns na Infância, Acidentes e Violência à Criança, Puberdade e Adolescência, Direito e saúde do Idoso, Prevenção de Acidentes, educação em saúde, dengue. Legislação</w:t>
      </w:r>
    </w:p>
    <w:p w14:paraId="459B2BF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Fundação Nacional de Saúde (FUNASA). Vigilância ambiental em saúde. 2002.</w:t>
      </w:r>
    </w:p>
    <w:p w14:paraId="6CF38A6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Caderneta de Saúde da Criança - Menina.</w:t>
      </w:r>
    </w:p>
    <w:p w14:paraId="5610CD0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Caderneta de Saúde da Criança - Menino.</w:t>
      </w:r>
    </w:p>
    <w:p w14:paraId="5D95A5D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Cadernos de Atenção Básica nº 18: HIV/AIDS, hepatites e outras</w:t>
      </w:r>
    </w:p>
    <w:p w14:paraId="5108C47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DST.</w:t>
      </w:r>
    </w:p>
    <w:p w14:paraId="5866A18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Cadernos de Atenção Básica nº 19: Envelhecimento e Saúde da</w:t>
      </w:r>
    </w:p>
    <w:p w14:paraId="744FF27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Pessoa Idosa.</w:t>
      </w:r>
    </w:p>
    <w:p w14:paraId="3A15961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Cadernos de Atenção Básica nº 20: Carências de Micronutrientes.</w:t>
      </w:r>
    </w:p>
    <w:p w14:paraId="692B1E7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Cadernos de Atenção Básica nº 21: Vigilância em Saúde: Dengue,</w:t>
      </w:r>
    </w:p>
    <w:p w14:paraId="363C5A4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Esquistossomose, Hanseníase, Malária, Tracoma e Tuberculose.</w:t>
      </w:r>
    </w:p>
    <w:p w14:paraId="445F2AB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Cadernos de Atenção Básica nº 32: Atenção ao pré-natal de baixo</w:t>
      </w:r>
    </w:p>
    <w:p w14:paraId="11F72DD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risco.</w:t>
      </w:r>
    </w:p>
    <w:p w14:paraId="52A645C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Como Ajudar no Controle da Hanseníase?</w:t>
      </w:r>
    </w:p>
    <w:p w14:paraId="4FCFD7B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Fundação Nacional da Saúde. Educação em Saúde - Diretrizes.</w:t>
      </w:r>
    </w:p>
    <w:p w14:paraId="7394051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Guia de Bolso - Doenças Infecciosas e Parasitárias.</w:t>
      </w:r>
    </w:p>
    <w:p w14:paraId="1094FDC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Guia Prático do Agente Comunitário de Saúde.</w:t>
      </w:r>
    </w:p>
    <w:p w14:paraId="3ED7B53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Guia Prático do Programa de Saúde da Família.</w:t>
      </w:r>
    </w:p>
    <w:p w14:paraId="74510D7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Melhoria Contínua da Qualidade na Atenção Primária à Saúde:</w:t>
      </w:r>
    </w:p>
    <w:p w14:paraId="647DCD4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conceitos, métodos e diretrizes.</w:t>
      </w:r>
    </w:p>
    <w:p w14:paraId="4938977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O Agente Comunitário de Saúde no Controle da Dengue.</w:t>
      </w:r>
    </w:p>
    <w:p w14:paraId="1B17DAC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O Trabalho do Agente Comunitário de Saúde.</w:t>
      </w:r>
    </w:p>
    <w:p w14:paraId="7D307AE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Política Nacional de Atenção Básica</w:t>
      </w:r>
    </w:p>
    <w:p w14:paraId="47E8BB4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Livro da Família. Aprendendo sobre AIDS e Doenças Sexualmente</w:t>
      </w:r>
    </w:p>
    <w:p w14:paraId="4664685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Transmissíveis.</w:t>
      </w:r>
    </w:p>
    <w:p w14:paraId="150355C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Ministério da Saúde. Epidemiologia e Serviços de Saúde. Vol. 15. Exemplar 1, 2 e 3.</w:t>
      </w:r>
    </w:p>
    <w:p w14:paraId="3BFF79E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Decreto nº 7.508, de 28 de junho de 2011. Regulamenta a Lei nº 8.080, de 19 de setembro</w:t>
      </w:r>
    </w:p>
    <w:p w14:paraId="52F48A5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de 1990, para dispor sobre a organização do Sistema Único de Saúde - SUS, o planejamento da</w:t>
      </w:r>
    </w:p>
    <w:p w14:paraId="0A6C8D1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saúde, a assistência à saúde e a articulação </w:t>
      </w:r>
      <w:proofErr w:type="spellStart"/>
      <w:r w:rsidRPr="00C720FF">
        <w:rPr>
          <w:rFonts w:ascii="Calibri" w:hAnsi="Calibri" w:cs="Calibri"/>
          <w:sz w:val="22"/>
          <w:szCs w:val="22"/>
        </w:rPr>
        <w:t>interfederativa</w:t>
      </w:r>
      <w:proofErr w:type="spellEnd"/>
      <w:r w:rsidRPr="00C720FF">
        <w:rPr>
          <w:rFonts w:ascii="Calibri" w:hAnsi="Calibri" w:cs="Calibri"/>
          <w:sz w:val="22"/>
          <w:szCs w:val="22"/>
        </w:rPr>
        <w:t>, e dá outras providências.</w:t>
      </w:r>
    </w:p>
    <w:p w14:paraId="016C8E0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Lei nº 8.080, de 19 de setembro de 1990. Dispõe sobre as condições para a promoção,</w:t>
      </w:r>
    </w:p>
    <w:p w14:paraId="3C90AB7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proteção e recuperação da saúde, a organização e o funcionamento dos serviços correspondentes</w:t>
      </w:r>
    </w:p>
    <w:p w14:paraId="150F75D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e dá outras providências.</w:t>
      </w:r>
    </w:p>
    <w:p w14:paraId="0D28641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Lei nº 8.069, de 13 de julho de 1990. Dispõe sobre o Estatuto da Criança e do Adolescente</w:t>
      </w:r>
    </w:p>
    <w:p w14:paraId="6195906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e dá outras providências.</w:t>
      </w:r>
    </w:p>
    <w:p w14:paraId="41D2113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Lei nº 10.741, de 1º de outubro de 2003. Dispõe sobre o Estatuto do Idoso e dá outras</w:t>
      </w:r>
    </w:p>
    <w:p w14:paraId="32EB5B9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providências.</w:t>
      </w:r>
    </w:p>
    <w:p w14:paraId="0A25D6A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Lei nº 11.340, de 07 de agosto de 2006. Cria mecanismos para coibir a violência</w:t>
      </w:r>
    </w:p>
    <w:p w14:paraId="68A85E8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doméstica e familiar contra a mulher, e dá outras providências.</w:t>
      </w:r>
    </w:p>
    <w:p w14:paraId="1E3EE15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Portaria nº 204, de 17 de fevereiro de 2016. Define a Lista Nacional de Notificação</w:t>
      </w:r>
    </w:p>
    <w:p w14:paraId="6D57BC5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Compulsória de doenças, agravos e eventos de saúde pública nos serviços de saúde públicos e</w:t>
      </w:r>
    </w:p>
    <w:p w14:paraId="59E056F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privados em todo o território nacional, nos termos do anexo, e dá outras providências.</w:t>
      </w:r>
    </w:p>
    <w:p w14:paraId="0E758FB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w:t>
      </w:r>
      <w:proofErr w:type="gramStart"/>
      <w:r w:rsidRPr="00C720FF">
        <w:rPr>
          <w:rFonts w:ascii="Segoe UI Symbol" w:hAnsi="Segoe UI Symbol" w:cs="Segoe UI Symbol"/>
          <w:sz w:val="22"/>
          <w:szCs w:val="22"/>
        </w:rPr>
        <w:t>⁠</w:t>
      </w:r>
      <w:r w:rsidRPr="00C720FF">
        <w:rPr>
          <w:rFonts w:ascii="Calibri" w:hAnsi="Calibri" w:cs="Calibri"/>
          <w:sz w:val="22"/>
          <w:szCs w:val="22"/>
        </w:rPr>
        <w:t xml:space="preserve">  </w:t>
      </w:r>
      <w:r w:rsidRPr="00C720FF">
        <w:rPr>
          <w:rFonts w:ascii="Segoe UI Symbol" w:hAnsi="Segoe UI Symbol" w:cs="Segoe UI Symbol"/>
          <w:sz w:val="22"/>
          <w:szCs w:val="22"/>
        </w:rPr>
        <w:t>⁠</w:t>
      </w:r>
      <w:proofErr w:type="gramEnd"/>
      <w:r w:rsidRPr="00C720FF">
        <w:rPr>
          <w:rFonts w:ascii="Calibri" w:hAnsi="Calibri" w:cs="Calibri"/>
          <w:sz w:val="22"/>
          <w:szCs w:val="22"/>
        </w:rPr>
        <w:t>BRASIL. Portaria nº 2.488, de 21 de outubro de 2011. Aprova a Política Nacional de Atenção</w:t>
      </w:r>
    </w:p>
    <w:p w14:paraId="4F16F94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Básica, estabelecendo a revisão de diretrizes e normas para a organização da Atenção Básica,</w:t>
      </w:r>
    </w:p>
    <w:p w14:paraId="3F651F09"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para a Estratégia Saúde da Família (ESF) e o Programa de Agentes Comunitários de Saúde (PACS).</w:t>
      </w:r>
    </w:p>
    <w:p w14:paraId="25646FBE"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91F8CD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A6ACC2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1E26C8E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lastRenderedPageBreak/>
        <w:t>- Lei Municipal nº 27/2007 – Plano de Carreiras</w:t>
      </w:r>
    </w:p>
    <w:p w14:paraId="50F67D3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1B2DA5E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14183D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096C173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12C45F3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p>
    <w:p w14:paraId="1285BBF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F87C2CD"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Cuidador da Casa Lar</w:t>
      </w:r>
    </w:p>
    <w:p w14:paraId="0648F96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w:t>
      </w:r>
      <w:proofErr w:type="spellStart"/>
      <w:r w:rsidRPr="00C720FF">
        <w:rPr>
          <w:rFonts w:ascii="Calibri" w:hAnsi="Calibri" w:cs="Calibri"/>
          <w:sz w:val="22"/>
          <w:szCs w:val="22"/>
        </w:rPr>
        <w:t>específicas</w:t>
      </w:r>
      <w:proofErr w:type="spellEnd"/>
      <w:r w:rsidRPr="00C720FF">
        <w:rPr>
          <w:rFonts w:ascii="Calibri" w:hAnsi="Calibri" w:cs="Calibri"/>
          <w:sz w:val="22"/>
          <w:szCs w:val="22"/>
        </w:rPr>
        <w:t xml:space="preserve"> inerentes ao cargo descritas no Anexo I – das </w:t>
      </w:r>
      <w:proofErr w:type="spellStart"/>
      <w:r w:rsidRPr="00C720FF">
        <w:rPr>
          <w:rFonts w:ascii="Calibri" w:hAnsi="Calibri" w:cs="Calibri"/>
          <w:sz w:val="22"/>
          <w:szCs w:val="22"/>
        </w:rPr>
        <w:t>atribuições</w:t>
      </w:r>
      <w:proofErr w:type="spellEnd"/>
      <w:r w:rsidRPr="00C720FF">
        <w:rPr>
          <w:rFonts w:ascii="Calibri" w:hAnsi="Calibri" w:cs="Calibri"/>
          <w:sz w:val="22"/>
          <w:szCs w:val="22"/>
        </w:rPr>
        <w:t xml:space="preserve"> do cargo e </w:t>
      </w:r>
      <w:r w:rsidRPr="00C720FF">
        <w:rPr>
          <w:rFonts w:ascii="Calibri" w:hAnsi="Calibri" w:cs="Calibri"/>
          <w:b/>
          <w:bCs/>
          <w:sz w:val="22"/>
          <w:szCs w:val="22"/>
        </w:rPr>
        <w:t>conhecimentos sobre</w:t>
      </w:r>
      <w:r w:rsidRPr="00C720FF">
        <w:rPr>
          <w:rFonts w:ascii="Calibri" w:hAnsi="Calibri" w:cs="Calibri"/>
          <w:sz w:val="22"/>
          <w:szCs w:val="22"/>
        </w:rPr>
        <w:t xml:space="preserve">: Planejamento de atividades e oficinas que objetivem o acesso dos participantes do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Convivência</w:t>
      </w:r>
      <w:proofErr w:type="spellEnd"/>
      <w:r w:rsidRPr="00C720FF">
        <w:rPr>
          <w:rFonts w:ascii="Calibri" w:hAnsi="Calibri" w:cs="Calibri"/>
          <w:sz w:val="22"/>
          <w:szCs w:val="22"/>
        </w:rPr>
        <w:t xml:space="preserve"> e Fortalecimento de </w:t>
      </w:r>
      <w:proofErr w:type="spellStart"/>
      <w:r w:rsidRPr="00C720FF">
        <w:rPr>
          <w:rFonts w:ascii="Calibri" w:hAnsi="Calibri" w:cs="Calibri"/>
          <w:sz w:val="22"/>
          <w:szCs w:val="22"/>
        </w:rPr>
        <w:t>Vínculos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às</w:t>
      </w:r>
      <w:proofErr w:type="spellEnd"/>
      <w:r w:rsidRPr="00C720FF">
        <w:rPr>
          <w:rFonts w:ascii="Calibri" w:hAnsi="Calibri" w:cs="Calibri"/>
          <w:sz w:val="22"/>
          <w:szCs w:val="22"/>
        </w:rPr>
        <w:t xml:space="preserve"> atividades esportivas, culturais, </w:t>
      </w:r>
      <w:proofErr w:type="spellStart"/>
      <w:r w:rsidRPr="00C720FF">
        <w:rPr>
          <w:rFonts w:ascii="Calibri" w:hAnsi="Calibri" w:cs="Calibri"/>
          <w:sz w:val="22"/>
          <w:szCs w:val="22"/>
        </w:rPr>
        <w:t>artísticas</w:t>
      </w:r>
      <w:proofErr w:type="spellEnd"/>
      <w:r w:rsidRPr="00C720FF">
        <w:rPr>
          <w:rFonts w:ascii="Calibri" w:hAnsi="Calibri" w:cs="Calibri"/>
          <w:sz w:val="22"/>
          <w:szCs w:val="22"/>
        </w:rPr>
        <w:t xml:space="preserve"> e de lazer, visando garantir a </w:t>
      </w:r>
      <w:proofErr w:type="spellStart"/>
      <w:r w:rsidRPr="00C720FF">
        <w:rPr>
          <w:rFonts w:ascii="Calibri" w:hAnsi="Calibri" w:cs="Calibri"/>
          <w:sz w:val="22"/>
          <w:szCs w:val="22"/>
        </w:rPr>
        <w:t>integração</w:t>
      </w:r>
      <w:proofErr w:type="spellEnd"/>
      <w:r w:rsidRPr="00C720FF">
        <w:rPr>
          <w:rFonts w:ascii="Calibri" w:hAnsi="Calibri" w:cs="Calibri"/>
          <w:sz w:val="22"/>
          <w:szCs w:val="22"/>
        </w:rPr>
        <w:t xml:space="preserve"> das atividades aos objetivos gerais planejados. Desenvolvimento,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coordenação</w:t>
      </w:r>
      <w:proofErr w:type="spellEnd"/>
      <w:r w:rsidRPr="00C720FF">
        <w:rPr>
          <w:rFonts w:ascii="Calibri" w:hAnsi="Calibri" w:cs="Calibri"/>
          <w:sz w:val="22"/>
          <w:szCs w:val="22"/>
        </w:rPr>
        <w:t xml:space="preserve"> de oficinas e atividades </w:t>
      </w:r>
      <w:proofErr w:type="spellStart"/>
      <w:r w:rsidRPr="00C720FF">
        <w:rPr>
          <w:rFonts w:ascii="Calibri" w:hAnsi="Calibri" w:cs="Calibri"/>
          <w:sz w:val="22"/>
          <w:szCs w:val="22"/>
        </w:rPr>
        <w:t>sistemáticas</w:t>
      </w:r>
      <w:proofErr w:type="spellEnd"/>
      <w:r w:rsidRPr="00C720FF">
        <w:rPr>
          <w:rFonts w:ascii="Calibri" w:hAnsi="Calibri" w:cs="Calibri"/>
          <w:sz w:val="22"/>
          <w:szCs w:val="22"/>
        </w:rPr>
        <w:t xml:space="preserve"> esportivas, </w:t>
      </w:r>
      <w:proofErr w:type="spellStart"/>
      <w:r w:rsidRPr="00C720FF">
        <w:rPr>
          <w:rFonts w:ascii="Calibri" w:hAnsi="Calibri" w:cs="Calibri"/>
          <w:sz w:val="22"/>
          <w:szCs w:val="22"/>
        </w:rPr>
        <w:t>artísticas</w:t>
      </w:r>
      <w:proofErr w:type="spellEnd"/>
      <w:r w:rsidRPr="00C720FF">
        <w:rPr>
          <w:rFonts w:ascii="Calibri" w:hAnsi="Calibri" w:cs="Calibri"/>
          <w:sz w:val="22"/>
          <w:szCs w:val="22"/>
        </w:rPr>
        <w:t xml:space="preserve"> e de lazer, abarcando </w:t>
      </w:r>
      <w:proofErr w:type="spellStart"/>
      <w:r w:rsidRPr="00C720FF">
        <w:rPr>
          <w:rFonts w:ascii="Calibri" w:hAnsi="Calibri" w:cs="Calibri"/>
          <w:sz w:val="22"/>
          <w:szCs w:val="22"/>
        </w:rPr>
        <w:t>manifestações</w:t>
      </w:r>
      <w:proofErr w:type="spellEnd"/>
      <w:r w:rsidRPr="00C720FF">
        <w:rPr>
          <w:rFonts w:ascii="Calibri" w:hAnsi="Calibri" w:cs="Calibri"/>
          <w:sz w:val="22"/>
          <w:szCs w:val="22"/>
        </w:rPr>
        <w:t xml:space="preserve"> corporais e outras </w:t>
      </w:r>
      <w:proofErr w:type="spellStart"/>
      <w:r w:rsidRPr="00C720FF">
        <w:rPr>
          <w:rFonts w:ascii="Calibri" w:hAnsi="Calibri" w:cs="Calibri"/>
          <w:sz w:val="22"/>
          <w:szCs w:val="22"/>
        </w:rPr>
        <w:t>dimensões</w:t>
      </w:r>
      <w:proofErr w:type="spellEnd"/>
      <w:r w:rsidRPr="00C720FF">
        <w:rPr>
          <w:rFonts w:ascii="Calibri" w:hAnsi="Calibri" w:cs="Calibri"/>
          <w:sz w:val="22"/>
          <w:szCs w:val="22"/>
        </w:rPr>
        <w:t xml:space="preserve"> da cultura local.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coordenação</w:t>
      </w:r>
      <w:proofErr w:type="spellEnd"/>
      <w:r w:rsidRPr="00C720FF">
        <w:rPr>
          <w:rFonts w:ascii="Calibri" w:hAnsi="Calibri" w:cs="Calibri"/>
          <w:sz w:val="22"/>
          <w:szCs w:val="22"/>
        </w:rPr>
        <w:t xml:space="preserve"> de eventos esportivos, de lazer, </w:t>
      </w:r>
      <w:proofErr w:type="spellStart"/>
      <w:r w:rsidRPr="00C720FF">
        <w:rPr>
          <w:rFonts w:ascii="Calibri" w:hAnsi="Calibri" w:cs="Calibri"/>
          <w:sz w:val="22"/>
          <w:szCs w:val="22"/>
        </w:rPr>
        <w:t>artísticos</w:t>
      </w:r>
      <w:proofErr w:type="spellEnd"/>
      <w:r w:rsidRPr="00C720FF">
        <w:rPr>
          <w:rFonts w:ascii="Calibri" w:hAnsi="Calibri" w:cs="Calibri"/>
          <w:sz w:val="22"/>
          <w:szCs w:val="22"/>
        </w:rPr>
        <w:t xml:space="preserve"> e culturais. Atividades de planejamento, sistematização e avaliação do serviço. Estrutura de funcionamento dos locais que se ofertam os </w:t>
      </w:r>
      <w:proofErr w:type="spellStart"/>
      <w:r w:rsidRPr="00C720FF">
        <w:rPr>
          <w:rFonts w:ascii="Calibri" w:hAnsi="Calibri" w:cs="Calibri"/>
          <w:sz w:val="22"/>
          <w:szCs w:val="22"/>
        </w:rPr>
        <w:t>serviços</w:t>
      </w:r>
      <w:proofErr w:type="spellEnd"/>
      <w:r w:rsidRPr="00C720FF">
        <w:rPr>
          <w:rFonts w:ascii="Calibri" w:hAnsi="Calibri" w:cs="Calibri"/>
          <w:sz w:val="22"/>
          <w:szCs w:val="22"/>
        </w:rPr>
        <w:t xml:space="preserve">/oficinas: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dos </w:t>
      </w:r>
      <w:proofErr w:type="spellStart"/>
      <w:r w:rsidRPr="00C720FF">
        <w:rPr>
          <w:rFonts w:ascii="Calibri" w:hAnsi="Calibri" w:cs="Calibri"/>
          <w:sz w:val="22"/>
          <w:szCs w:val="22"/>
        </w:rPr>
        <w:t>espaços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físicos</w:t>
      </w:r>
      <w:proofErr w:type="spellEnd"/>
      <w:r w:rsidRPr="00C720FF">
        <w:rPr>
          <w:rFonts w:ascii="Calibri" w:hAnsi="Calibri" w:cs="Calibri"/>
          <w:sz w:val="22"/>
          <w:szCs w:val="22"/>
        </w:rPr>
        <w:t xml:space="preserve">, recursos materiais, recursos humanos, higiene, </w:t>
      </w:r>
      <w:proofErr w:type="spellStart"/>
      <w:r w:rsidRPr="00C720FF">
        <w:rPr>
          <w:rFonts w:ascii="Calibri" w:hAnsi="Calibri" w:cs="Calibri"/>
          <w:sz w:val="22"/>
          <w:szCs w:val="22"/>
        </w:rPr>
        <w:t>alimentação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segurança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e cuidados </w:t>
      </w:r>
      <w:proofErr w:type="spellStart"/>
      <w:r w:rsidRPr="00C720FF">
        <w:rPr>
          <w:rFonts w:ascii="Calibri" w:hAnsi="Calibri" w:cs="Calibri"/>
          <w:sz w:val="22"/>
          <w:szCs w:val="22"/>
        </w:rPr>
        <w:t>básicos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e do adolescente. A </w:t>
      </w:r>
      <w:proofErr w:type="spellStart"/>
      <w:r w:rsidRPr="00C720FF">
        <w:rPr>
          <w:rFonts w:ascii="Calibri" w:hAnsi="Calibri" w:cs="Calibri"/>
          <w:sz w:val="22"/>
          <w:szCs w:val="22"/>
        </w:rPr>
        <w:t>importância</w:t>
      </w:r>
      <w:proofErr w:type="spellEnd"/>
      <w:r w:rsidRPr="00C720FF">
        <w:rPr>
          <w:rFonts w:ascii="Calibri" w:hAnsi="Calibri" w:cs="Calibri"/>
          <w:sz w:val="22"/>
          <w:szCs w:val="22"/>
        </w:rPr>
        <w:t xml:space="preserve"> da brincadeira e </w:t>
      </w:r>
      <w:proofErr w:type="spellStart"/>
      <w:r w:rsidRPr="00C720FF">
        <w:rPr>
          <w:rFonts w:ascii="Calibri" w:hAnsi="Calibri" w:cs="Calibri"/>
          <w:sz w:val="22"/>
          <w:szCs w:val="22"/>
        </w:rPr>
        <w:t>interação</w:t>
      </w:r>
      <w:proofErr w:type="spellEnd"/>
      <w:r w:rsidRPr="00C720FF">
        <w:rPr>
          <w:rFonts w:ascii="Calibri" w:hAnsi="Calibri" w:cs="Calibri"/>
          <w:sz w:val="22"/>
          <w:szCs w:val="22"/>
        </w:rPr>
        <w:t xml:space="preserve"> como eixos norteadores das </w:t>
      </w:r>
      <w:proofErr w:type="spellStart"/>
      <w:r w:rsidRPr="00C720FF">
        <w:rPr>
          <w:rFonts w:ascii="Calibri" w:hAnsi="Calibri" w:cs="Calibri"/>
          <w:sz w:val="22"/>
          <w:szCs w:val="22"/>
        </w:rPr>
        <w:t>práticas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pedagógicas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Recreação</w:t>
      </w:r>
      <w:proofErr w:type="spellEnd"/>
      <w:r w:rsidRPr="00C720FF">
        <w:rPr>
          <w:rFonts w:ascii="Calibri" w:hAnsi="Calibri" w:cs="Calibri"/>
          <w:sz w:val="22"/>
          <w:szCs w:val="22"/>
        </w:rPr>
        <w:t xml:space="preserve">, ludicidade, jogo e brincadeira. </w:t>
      </w:r>
      <w:proofErr w:type="spellStart"/>
      <w:r w:rsidRPr="00C720FF">
        <w:rPr>
          <w:rFonts w:ascii="Calibri" w:hAnsi="Calibri" w:cs="Calibri"/>
          <w:sz w:val="22"/>
          <w:szCs w:val="22"/>
        </w:rPr>
        <w:t>Instituição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família</w:t>
      </w:r>
      <w:proofErr w:type="spellEnd"/>
      <w:r w:rsidRPr="00C720FF">
        <w:rPr>
          <w:rFonts w:ascii="Calibri" w:hAnsi="Calibri" w:cs="Calibri"/>
          <w:sz w:val="22"/>
          <w:szCs w:val="22"/>
        </w:rPr>
        <w:t xml:space="preserve">: parceria no processo do desenvolvimento e aprendizagem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e do adolescente. As </w:t>
      </w:r>
      <w:proofErr w:type="spellStart"/>
      <w:r w:rsidRPr="00C720FF">
        <w:rPr>
          <w:rFonts w:ascii="Calibri" w:hAnsi="Calibri" w:cs="Calibri"/>
          <w:sz w:val="22"/>
          <w:szCs w:val="22"/>
        </w:rPr>
        <w:t>múltiplas</w:t>
      </w:r>
      <w:proofErr w:type="spellEnd"/>
      <w:r w:rsidRPr="00C720FF">
        <w:rPr>
          <w:rFonts w:ascii="Calibri" w:hAnsi="Calibri" w:cs="Calibri"/>
          <w:sz w:val="22"/>
          <w:szCs w:val="22"/>
        </w:rPr>
        <w:t xml:space="preserve"> linguagens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Nutrição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Alimentação</w:t>
      </w:r>
      <w:proofErr w:type="spellEnd"/>
      <w:r w:rsidRPr="00C720FF">
        <w:rPr>
          <w:rFonts w:ascii="Calibri" w:hAnsi="Calibri" w:cs="Calibri"/>
          <w:sz w:val="22"/>
          <w:szCs w:val="22"/>
        </w:rPr>
        <w:t xml:space="preserve">. Repouso e Sono. Higiene e cuidados corporais.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e bem-estar. </w:t>
      </w:r>
      <w:proofErr w:type="spellStart"/>
      <w:r w:rsidRPr="00C720FF">
        <w:rPr>
          <w:rFonts w:ascii="Calibri" w:hAnsi="Calibri" w:cs="Calibri"/>
          <w:sz w:val="22"/>
          <w:szCs w:val="22"/>
        </w:rPr>
        <w:t>Prevenção</w:t>
      </w:r>
      <w:proofErr w:type="spellEnd"/>
      <w:r w:rsidRPr="00C720FF">
        <w:rPr>
          <w:rFonts w:ascii="Calibri" w:hAnsi="Calibri" w:cs="Calibri"/>
          <w:sz w:val="22"/>
          <w:szCs w:val="22"/>
        </w:rPr>
        <w:t xml:space="preserve"> de acidentes e Primeiros Socorros. </w:t>
      </w:r>
      <w:proofErr w:type="spellStart"/>
      <w:r w:rsidRPr="00C720FF">
        <w:rPr>
          <w:rFonts w:ascii="Calibri" w:hAnsi="Calibri" w:cs="Calibri"/>
          <w:sz w:val="22"/>
          <w:szCs w:val="22"/>
        </w:rPr>
        <w:t>Legislação</w:t>
      </w:r>
      <w:proofErr w:type="spellEnd"/>
      <w:r w:rsidRPr="00C720FF">
        <w:rPr>
          <w:rFonts w:ascii="Calibri" w:hAnsi="Calibri" w:cs="Calibri"/>
          <w:sz w:val="22"/>
          <w:szCs w:val="22"/>
        </w:rPr>
        <w:t>.</w:t>
      </w:r>
    </w:p>
    <w:p w14:paraId="3895CB5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8.069, de 13 de julho de 1990 e </w:t>
      </w:r>
      <w:proofErr w:type="spellStart"/>
      <w:r w:rsidRPr="00C720FF">
        <w:rPr>
          <w:rFonts w:ascii="Calibri" w:hAnsi="Calibri" w:cs="Calibri"/>
          <w:sz w:val="22"/>
          <w:szCs w:val="22"/>
        </w:rPr>
        <w:t>alterações</w:t>
      </w:r>
      <w:proofErr w:type="spellEnd"/>
      <w:r w:rsidRPr="00C720FF">
        <w:rPr>
          <w:rFonts w:ascii="Calibri" w:hAnsi="Calibri" w:cs="Calibri"/>
          <w:sz w:val="22"/>
          <w:szCs w:val="22"/>
        </w:rPr>
        <w:t xml:space="preserve">.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o Estatuto da </w:t>
      </w:r>
      <w:proofErr w:type="spellStart"/>
      <w:r w:rsidRPr="00C720FF">
        <w:rPr>
          <w:rFonts w:ascii="Calibri" w:hAnsi="Calibri" w:cs="Calibri"/>
          <w:b/>
          <w:bCs/>
          <w:sz w:val="22"/>
          <w:szCs w:val="22"/>
        </w:rPr>
        <w:t>Criança</w:t>
      </w:r>
      <w:proofErr w:type="spellEnd"/>
      <w:r w:rsidRPr="00C720FF">
        <w:rPr>
          <w:rFonts w:ascii="Calibri" w:hAnsi="Calibri" w:cs="Calibri"/>
          <w:b/>
          <w:bCs/>
          <w:sz w:val="22"/>
          <w:szCs w:val="22"/>
        </w:rPr>
        <w:t xml:space="preserve"> e do Adolescente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65A60B3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9.394, de 20 de dezembro de 1996 e </w:t>
      </w:r>
      <w:proofErr w:type="spellStart"/>
      <w:r w:rsidRPr="00C720FF">
        <w:rPr>
          <w:rFonts w:ascii="Calibri" w:hAnsi="Calibri" w:cs="Calibri"/>
          <w:sz w:val="22"/>
          <w:szCs w:val="22"/>
        </w:rPr>
        <w:t>alterações</w:t>
      </w:r>
      <w:proofErr w:type="spellEnd"/>
      <w:r w:rsidRPr="00C720FF">
        <w:rPr>
          <w:rFonts w:ascii="Calibri" w:hAnsi="Calibri" w:cs="Calibri"/>
          <w:sz w:val="22"/>
          <w:szCs w:val="22"/>
        </w:rPr>
        <w:t xml:space="preserve">. </w:t>
      </w:r>
      <w:r w:rsidRPr="00C720FF">
        <w:rPr>
          <w:rFonts w:ascii="Calibri" w:hAnsi="Calibri" w:cs="Calibri"/>
          <w:b/>
          <w:bCs/>
          <w:sz w:val="22"/>
          <w:szCs w:val="22"/>
        </w:rPr>
        <w:t xml:space="preserve">Estabelece as diretrizes e bases da </w:t>
      </w:r>
      <w:proofErr w:type="spellStart"/>
      <w:r w:rsidRPr="00C720FF">
        <w:rPr>
          <w:rFonts w:ascii="Calibri" w:hAnsi="Calibri" w:cs="Calibri"/>
          <w:b/>
          <w:bCs/>
          <w:sz w:val="22"/>
          <w:szCs w:val="22"/>
        </w:rPr>
        <w:t>educação</w:t>
      </w:r>
      <w:proofErr w:type="spellEnd"/>
      <w:r w:rsidRPr="00C720FF">
        <w:rPr>
          <w:rFonts w:ascii="Calibri" w:hAnsi="Calibri" w:cs="Calibri"/>
          <w:b/>
          <w:bCs/>
          <w:sz w:val="22"/>
          <w:szCs w:val="22"/>
        </w:rPr>
        <w:t xml:space="preserve"> nacional.</w:t>
      </w:r>
    </w:p>
    <w:p w14:paraId="2E0A061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11.340, de 07 de agosto de 2006. Cria </w:t>
      </w:r>
      <w:r w:rsidRPr="00C720FF">
        <w:rPr>
          <w:rFonts w:ascii="Calibri" w:hAnsi="Calibri" w:cs="Calibri"/>
          <w:b/>
          <w:bCs/>
          <w:sz w:val="22"/>
          <w:szCs w:val="22"/>
        </w:rPr>
        <w:t xml:space="preserve">mecanismos para coibir a </w:t>
      </w:r>
      <w:proofErr w:type="spellStart"/>
      <w:r w:rsidRPr="00C720FF">
        <w:rPr>
          <w:rFonts w:ascii="Calibri" w:hAnsi="Calibri" w:cs="Calibri"/>
          <w:b/>
          <w:bCs/>
          <w:sz w:val="22"/>
          <w:szCs w:val="22"/>
        </w:rPr>
        <w:t>violência</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doméstica</w:t>
      </w:r>
      <w:proofErr w:type="spellEnd"/>
      <w:r w:rsidRPr="00C720FF">
        <w:rPr>
          <w:rFonts w:ascii="Calibri" w:hAnsi="Calibri" w:cs="Calibri"/>
          <w:b/>
          <w:bCs/>
          <w:sz w:val="22"/>
          <w:szCs w:val="22"/>
        </w:rPr>
        <w:t xml:space="preserve"> e familiar contra a mulher.</w:t>
      </w:r>
    </w:p>
    <w:p w14:paraId="51978B0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Dez P</w:t>
      </w:r>
      <w:r w:rsidRPr="00C720FF">
        <w:rPr>
          <w:rFonts w:ascii="Calibri" w:hAnsi="Calibri" w:cs="Calibri"/>
          <w:sz w:val="22"/>
          <w:szCs w:val="22"/>
        </w:rPr>
        <w:t xml:space="preserve">assos para uma </w:t>
      </w:r>
      <w:proofErr w:type="spellStart"/>
      <w:r w:rsidRPr="00C720FF">
        <w:rPr>
          <w:rFonts w:ascii="Calibri" w:hAnsi="Calibri" w:cs="Calibri"/>
          <w:sz w:val="22"/>
          <w:szCs w:val="22"/>
        </w:rPr>
        <w:t>Alimentação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Saudável</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w:t>
      </w:r>
    </w:p>
    <w:p w14:paraId="3DBD3EA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r w:rsidRPr="00C720FF">
        <w:rPr>
          <w:rFonts w:ascii="Calibri" w:hAnsi="Calibri" w:cs="Calibri"/>
          <w:b/>
          <w:bCs/>
          <w:sz w:val="22"/>
          <w:szCs w:val="22"/>
        </w:rPr>
        <w:t xml:space="preserve">Plano Nacional de </w:t>
      </w:r>
      <w:proofErr w:type="spellStart"/>
      <w:r w:rsidRPr="00C720FF">
        <w:rPr>
          <w:rFonts w:ascii="Calibri" w:hAnsi="Calibri" w:cs="Calibri"/>
          <w:b/>
          <w:bCs/>
          <w:sz w:val="22"/>
          <w:szCs w:val="22"/>
        </w:rPr>
        <w:t>Promoção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Proteção</w:t>
      </w:r>
      <w:proofErr w:type="spellEnd"/>
      <w:r w:rsidRPr="00C720FF">
        <w:rPr>
          <w:rFonts w:ascii="Calibri" w:hAnsi="Calibri" w:cs="Calibri"/>
          <w:b/>
          <w:bCs/>
          <w:sz w:val="22"/>
          <w:szCs w:val="22"/>
        </w:rPr>
        <w:t xml:space="preserve"> e Defesa do Direito de </w:t>
      </w:r>
      <w:proofErr w:type="spellStart"/>
      <w:r w:rsidRPr="00C720FF">
        <w:rPr>
          <w:rFonts w:ascii="Calibri" w:hAnsi="Calibri" w:cs="Calibri"/>
          <w:b/>
          <w:bCs/>
          <w:sz w:val="22"/>
          <w:szCs w:val="22"/>
        </w:rPr>
        <w:t>Crianças</w:t>
      </w:r>
      <w:proofErr w:type="spellEnd"/>
      <w:r w:rsidRPr="00C720FF">
        <w:rPr>
          <w:rFonts w:ascii="Calibri" w:hAnsi="Calibri" w:cs="Calibri"/>
          <w:b/>
          <w:bCs/>
          <w:sz w:val="22"/>
          <w:szCs w:val="22"/>
        </w:rPr>
        <w:t xml:space="preserve"> e Adolescentes à </w:t>
      </w:r>
      <w:proofErr w:type="spellStart"/>
      <w:r w:rsidRPr="00C720FF">
        <w:rPr>
          <w:rFonts w:ascii="Calibri" w:hAnsi="Calibri" w:cs="Calibri"/>
          <w:b/>
          <w:bCs/>
          <w:sz w:val="22"/>
          <w:szCs w:val="22"/>
        </w:rPr>
        <w:t>Convivência</w:t>
      </w:r>
      <w:proofErr w:type="spellEnd"/>
      <w:r w:rsidRPr="00C720FF">
        <w:rPr>
          <w:rFonts w:ascii="Calibri" w:hAnsi="Calibri" w:cs="Calibri"/>
          <w:b/>
          <w:bCs/>
          <w:sz w:val="22"/>
          <w:szCs w:val="22"/>
        </w:rPr>
        <w:t xml:space="preserve"> Familiar e </w:t>
      </w:r>
      <w:proofErr w:type="spellStart"/>
      <w:r w:rsidRPr="00C720FF">
        <w:rPr>
          <w:rFonts w:ascii="Calibri" w:hAnsi="Calibri" w:cs="Calibri"/>
          <w:b/>
          <w:bCs/>
          <w:sz w:val="22"/>
          <w:szCs w:val="22"/>
        </w:rPr>
        <w:t>Comunitária</w:t>
      </w:r>
      <w:proofErr w:type="spellEnd"/>
      <w:r w:rsidRPr="00C720FF">
        <w:rPr>
          <w:rFonts w:ascii="Calibri" w:hAnsi="Calibri" w:cs="Calibri"/>
          <w:b/>
          <w:bCs/>
          <w:sz w:val="22"/>
          <w:szCs w:val="22"/>
        </w:rPr>
        <w:t xml:space="preserve"> </w:t>
      </w:r>
      <w:r w:rsidRPr="00C720FF">
        <w:rPr>
          <w:rFonts w:ascii="Calibri" w:hAnsi="Calibri" w:cs="Calibri"/>
          <w:sz w:val="22"/>
          <w:szCs w:val="22"/>
        </w:rPr>
        <w:t>(</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do Desenvolvimento Social e Combate à Fome).</w:t>
      </w:r>
    </w:p>
    <w:p w14:paraId="2019152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Lei no 11.343, de 23 de agosto de 2006 - I</w:t>
      </w:r>
      <w:r w:rsidRPr="00C720FF">
        <w:rPr>
          <w:rFonts w:ascii="Calibri" w:hAnsi="Calibri" w:cs="Calibri"/>
          <w:b/>
          <w:bCs/>
          <w:sz w:val="22"/>
          <w:szCs w:val="22"/>
        </w:rPr>
        <w:t xml:space="preserve">nstitui o Sistema Nacional de </w:t>
      </w:r>
      <w:proofErr w:type="spellStart"/>
      <w:r w:rsidRPr="00C720FF">
        <w:rPr>
          <w:rFonts w:ascii="Calibri" w:hAnsi="Calibri" w:cs="Calibri"/>
          <w:b/>
          <w:bCs/>
          <w:sz w:val="22"/>
          <w:szCs w:val="22"/>
        </w:rPr>
        <w:t>Políticas</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Públicas</w:t>
      </w:r>
      <w:proofErr w:type="spellEnd"/>
      <w:r w:rsidRPr="00C720FF">
        <w:rPr>
          <w:rFonts w:ascii="Calibri" w:hAnsi="Calibri" w:cs="Calibri"/>
          <w:b/>
          <w:bCs/>
          <w:sz w:val="22"/>
          <w:szCs w:val="22"/>
        </w:rPr>
        <w:t xml:space="preserve"> sobre Drogas - SISNAD; prescreve medidas para </w:t>
      </w:r>
      <w:proofErr w:type="spellStart"/>
      <w:r w:rsidRPr="00C720FF">
        <w:rPr>
          <w:rFonts w:ascii="Calibri" w:hAnsi="Calibri" w:cs="Calibri"/>
          <w:b/>
          <w:bCs/>
          <w:sz w:val="22"/>
          <w:szCs w:val="22"/>
        </w:rPr>
        <w:t>prevenção</w:t>
      </w:r>
      <w:proofErr w:type="spellEnd"/>
      <w:r w:rsidRPr="00C720FF">
        <w:rPr>
          <w:rFonts w:ascii="Calibri" w:hAnsi="Calibri" w:cs="Calibri"/>
          <w:b/>
          <w:bCs/>
          <w:sz w:val="22"/>
          <w:szCs w:val="22"/>
        </w:rPr>
        <w:t xml:space="preserve"> do uso indevido, </w:t>
      </w:r>
      <w:proofErr w:type="spellStart"/>
      <w:r w:rsidRPr="00C720FF">
        <w:rPr>
          <w:rFonts w:ascii="Calibri" w:hAnsi="Calibri" w:cs="Calibri"/>
          <w:b/>
          <w:bCs/>
          <w:sz w:val="22"/>
          <w:szCs w:val="22"/>
        </w:rPr>
        <w:t>atenção</w:t>
      </w:r>
      <w:proofErr w:type="spellEnd"/>
      <w:r w:rsidRPr="00C720FF">
        <w:rPr>
          <w:rFonts w:ascii="Calibri" w:hAnsi="Calibri" w:cs="Calibri"/>
          <w:b/>
          <w:bCs/>
          <w:sz w:val="22"/>
          <w:szCs w:val="22"/>
        </w:rPr>
        <w:t xml:space="preserve"> e </w:t>
      </w:r>
      <w:proofErr w:type="spellStart"/>
      <w:r w:rsidRPr="00C720FF">
        <w:rPr>
          <w:rFonts w:ascii="Calibri" w:hAnsi="Calibri" w:cs="Calibri"/>
          <w:b/>
          <w:bCs/>
          <w:sz w:val="22"/>
          <w:szCs w:val="22"/>
        </w:rPr>
        <w:t>reinserção</w:t>
      </w:r>
      <w:proofErr w:type="spellEnd"/>
      <w:r w:rsidRPr="00C720FF">
        <w:rPr>
          <w:rFonts w:ascii="Calibri" w:hAnsi="Calibri" w:cs="Calibri"/>
          <w:b/>
          <w:bCs/>
          <w:sz w:val="22"/>
          <w:szCs w:val="22"/>
        </w:rPr>
        <w:t xml:space="preserve"> social de </w:t>
      </w:r>
      <w:proofErr w:type="spellStart"/>
      <w:r w:rsidRPr="00C720FF">
        <w:rPr>
          <w:rFonts w:ascii="Calibri" w:hAnsi="Calibri" w:cs="Calibri"/>
          <w:b/>
          <w:bCs/>
          <w:sz w:val="22"/>
          <w:szCs w:val="22"/>
        </w:rPr>
        <w:t>usuários</w:t>
      </w:r>
      <w:proofErr w:type="spellEnd"/>
      <w:r w:rsidRPr="00C720FF">
        <w:rPr>
          <w:rFonts w:ascii="Calibri" w:hAnsi="Calibri" w:cs="Calibri"/>
          <w:b/>
          <w:bCs/>
          <w:sz w:val="22"/>
          <w:szCs w:val="22"/>
        </w:rPr>
        <w:t xml:space="preserve"> e dependentes de drogas; estabelece normas para </w:t>
      </w:r>
      <w:proofErr w:type="spellStart"/>
      <w:r w:rsidRPr="00C720FF">
        <w:rPr>
          <w:rFonts w:ascii="Calibri" w:hAnsi="Calibri" w:cs="Calibri"/>
          <w:b/>
          <w:bCs/>
          <w:sz w:val="22"/>
          <w:szCs w:val="22"/>
        </w:rPr>
        <w:t>repressão</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produção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não</w:t>
      </w:r>
      <w:proofErr w:type="spellEnd"/>
      <w:r w:rsidRPr="00C720FF">
        <w:rPr>
          <w:rFonts w:ascii="Calibri" w:hAnsi="Calibri" w:cs="Calibri"/>
          <w:b/>
          <w:bCs/>
          <w:sz w:val="22"/>
          <w:szCs w:val="22"/>
        </w:rPr>
        <w:t xml:space="preserve"> autorizada e ao </w:t>
      </w:r>
      <w:proofErr w:type="spellStart"/>
      <w:r w:rsidRPr="00C720FF">
        <w:rPr>
          <w:rFonts w:ascii="Calibri" w:hAnsi="Calibri" w:cs="Calibri"/>
          <w:b/>
          <w:bCs/>
          <w:sz w:val="22"/>
          <w:szCs w:val="22"/>
        </w:rPr>
        <w:t>tráfico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ilícito</w:t>
      </w:r>
      <w:proofErr w:type="spellEnd"/>
      <w:r w:rsidRPr="00C720FF">
        <w:rPr>
          <w:rFonts w:ascii="Calibri" w:hAnsi="Calibri" w:cs="Calibri"/>
          <w:b/>
          <w:bCs/>
          <w:sz w:val="22"/>
          <w:szCs w:val="22"/>
        </w:rPr>
        <w:t xml:space="preserve"> de drogas; define crimes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7D4CA75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Drogas: Cartilha para educadores – </w:t>
      </w:r>
      <w:proofErr w:type="spellStart"/>
      <w:r w:rsidRPr="00C720FF">
        <w:rPr>
          <w:rFonts w:ascii="Calibri" w:hAnsi="Calibri" w:cs="Calibri"/>
          <w:sz w:val="22"/>
          <w:szCs w:val="22"/>
        </w:rPr>
        <w:t>disponível</w:t>
      </w:r>
      <w:proofErr w:type="spellEnd"/>
      <w:r w:rsidRPr="00C720FF">
        <w:rPr>
          <w:rFonts w:ascii="Calibri" w:hAnsi="Calibri" w:cs="Calibri"/>
          <w:sz w:val="22"/>
          <w:szCs w:val="22"/>
        </w:rPr>
        <w:t xml:space="preserve"> no link: </w:t>
      </w:r>
    </w:p>
    <w:p w14:paraId="00BCCDB0"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http://portaldoprofessor.mec.gov.br/storage/materiais/0000011864.pdf</w:t>
      </w:r>
      <w:r w:rsidRPr="00C720FF">
        <w:rPr>
          <w:rFonts w:ascii="Calibri" w:hAnsi="Calibri" w:cs="Calibri"/>
          <w:sz w:val="22"/>
          <w:szCs w:val="22"/>
        </w:rPr>
        <w:br/>
        <w:t xml:space="preserve">- Lei no 8.742/1993 -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a </w:t>
      </w:r>
      <w:proofErr w:type="spellStart"/>
      <w:r w:rsidRPr="00C720FF">
        <w:rPr>
          <w:rFonts w:ascii="Calibri" w:hAnsi="Calibri" w:cs="Calibri"/>
          <w:b/>
          <w:bCs/>
          <w:sz w:val="22"/>
          <w:szCs w:val="22"/>
        </w:rPr>
        <w:t>organização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Social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662B9002"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11.016/2022 - </w:t>
      </w:r>
      <w:r w:rsidRPr="00C720FF">
        <w:rPr>
          <w:rFonts w:ascii="Calibri" w:hAnsi="Calibri" w:cs="Calibri"/>
          <w:b/>
          <w:bCs/>
          <w:sz w:val="22"/>
          <w:szCs w:val="22"/>
        </w:rPr>
        <w:t xml:space="preserve">Cadastro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para Programas Sociais do Governo Federal. </w:t>
      </w:r>
    </w:p>
    <w:p w14:paraId="304089F9"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9.761/2019 - </w:t>
      </w:r>
      <w:proofErr w:type="spellStart"/>
      <w:r w:rsidRPr="00C720FF">
        <w:rPr>
          <w:rFonts w:ascii="Calibri" w:hAnsi="Calibri" w:cs="Calibri"/>
          <w:b/>
          <w:bCs/>
          <w:sz w:val="22"/>
          <w:szCs w:val="22"/>
        </w:rPr>
        <w:t>Política</w:t>
      </w:r>
      <w:proofErr w:type="spellEnd"/>
      <w:r w:rsidRPr="00C720FF">
        <w:rPr>
          <w:rFonts w:ascii="Calibri" w:hAnsi="Calibri" w:cs="Calibri"/>
          <w:b/>
          <w:bCs/>
          <w:sz w:val="22"/>
          <w:szCs w:val="22"/>
        </w:rPr>
        <w:t xml:space="preserve"> Nacional sobre Drogas.</w:t>
      </w:r>
    </w:p>
    <w:p w14:paraId="36F9F451"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2E1E9F9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7DE423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549F45A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D409D7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2E5D11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593711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466645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1724F19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7F5420E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597F97A9"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p>
    <w:p w14:paraId="0EEA0264"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lastRenderedPageBreak/>
        <w:t>Conhecimentos Específicos e Legislação</w:t>
      </w:r>
    </w:p>
    <w:p w14:paraId="426A818E"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Técnico de Enfermagem</w:t>
      </w:r>
    </w:p>
    <w:p w14:paraId="0AF90C84" w14:textId="77777777" w:rsidR="00971A1E" w:rsidRPr="00C720FF" w:rsidRDefault="00971A1E" w:rsidP="00971A1E">
      <w:pPr>
        <w:spacing w:after="0" w:line="240" w:lineRule="auto"/>
        <w:jc w:val="both"/>
      </w:pPr>
      <w:r w:rsidRPr="00C720FF">
        <w:t>Atividades específicas inerentes ao cargo descritas no Anexo I – das atribuições do cargo. Noções de anatomia e fisiologia humana: alterações anatômicas e sinais vitais. Necessidades humanas básicas: oxigenação, nutrição, dietética, hidratação, eliminações, medidas de higiene e conforto, e outras relacionadas à enfermagem. Conhecimentos sobre microbiologia, parasitologia e epidemiologia. Educação, prevenção e controle de infecções em serviços de saúde e na comunidade. Preparo e manuseio de materiais: esterilização, higiene e profilaxia. Doenças em geral: prevenção, sinais, sintomas, orientações, cuidados, atendimento aos pacientes, tratamento. Assistência e procedimentos de enfermagem em exames. Preparo do leito, movimentação, transporte e contenção do paciente. Assistência de enfermagem: rotinas, cuidados, técnicas e procedimentos em serviços básicos de saúde, bem como em clínica-cirúrgica, urgência e emergência e ao paciente crítico. Farmacologia aplicada à enfermagem: cálculo e administração de medicação e soluções, bem como suas características e seus efeitos. Prevenção de acidentes e primeiros socorros. Saúde Pública: Políticas Nacionais de Saúde; 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Saúde da criança, do escolar, do adolescente, da mulher, do homem e do idoso; DSTs, AIDS, saúde mental, tuberculose, hanseníase, diabetes, hipertensão, desnutrição infantil; Notificação Compulsória de doenças, agravos e eventos de saúde pública; Imunizações, imunologia e vacinas; Prevenção e Combate a Doenças; Direitos dos usuários da saúde. Segurança e Saúde no Trabalho em Serviços de Saúde. Ética Profissional. Legislação.</w:t>
      </w:r>
    </w:p>
    <w:p w14:paraId="0F61D4F6" w14:textId="77777777" w:rsidR="00971A1E" w:rsidRPr="00C720FF" w:rsidRDefault="00971A1E" w:rsidP="00971A1E">
      <w:pPr>
        <w:spacing w:after="0" w:line="240" w:lineRule="auto"/>
        <w:jc w:val="both"/>
        <w:rPr>
          <w:b/>
          <w:bCs/>
        </w:rPr>
      </w:pPr>
      <w:r w:rsidRPr="00C720FF">
        <w:t xml:space="preserve">- Lei n.º 7.498 de 25 de junho de 1986 (e atualizações) - </w:t>
      </w:r>
      <w:r w:rsidRPr="00C720FF">
        <w:rPr>
          <w:b/>
          <w:bCs/>
        </w:rPr>
        <w:t>Dispõe sobre a regulamentação do exercício da enfermagem, e dá outras providências.</w:t>
      </w:r>
    </w:p>
    <w:p w14:paraId="37338CE7" w14:textId="77777777" w:rsidR="00971A1E" w:rsidRPr="00C720FF" w:rsidRDefault="00971A1E" w:rsidP="00971A1E">
      <w:pPr>
        <w:spacing w:after="0" w:line="240" w:lineRule="auto"/>
        <w:jc w:val="both"/>
        <w:rPr>
          <w:b/>
        </w:rPr>
      </w:pPr>
      <w:r w:rsidRPr="00C720FF">
        <w:t xml:space="preserve">- Decreto Lei n.º 94.406 de 08 de junho de 1987 - </w:t>
      </w:r>
      <w:r w:rsidRPr="00C720FF">
        <w:rPr>
          <w:b/>
        </w:rPr>
        <w:t>Regulamenta a Lei nº 7.498, de 25 de junho de 1986 que dispõe sobre o exercício da enfermagem, e dá outras providências.</w:t>
      </w:r>
    </w:p>
    <w:p w14:paraId="4FB141D9" w14:textId="77777777" w:rsidR="00971A1E" w:rsidRPr="00C720FF" w:rsidRDefault="00971A1E" w:rsidP="00971A1E">
      <w:pPr>
        <w:spacing w:after="0" w:line="240" w:lineRule="auto"/>
        <w:jc w:val="both"/>
        <w:rPr>
          <w:b/>
        </w:rPr>
      </w:pPr>
      <w:r w:rsidRPr="00C720FF">
        <w:t xml:space="preserve">- Lei nº 8.080, de 19 de setembro de 1990. </w:t>
      </w:r>
      <w:r w:rsidRPr="00C720FF">
        <w:rPr>
          <w:b/>
        </w:rPr>
        <w:t>Dispõe sobre as condições para a promoção e recuperação da saúde e dá outras providências.</w:t>
      </w:r>
    </w:p>
    <w:p w14:paraId="5E380A0E" w14:textId="77777777" w:rsidR="00971A1E" w:rsidRPr="00C720FF" w:rsidRDefault="00971A1E" w:rsidP="00971A1E">
      <w:pPr>
        <w:spacing w:after="0" w:line="240" w:lineRule="auto"/>
        <w:jc w:val="both"/>
      </w:pPr>
      <w:r w:rsidRPr="00C720FF">
        <w:t xml:space="preserve">- Lei nº 8142/1990 - </w:t>
      </w:r>
      <w:r w:rsidRPr="00C720FF">
        <w:rPr>
          <w:b/>
        </w:rPr>
        <w:t>Dispõe sobre a participação da comunidade na gestão do Sistema Único de Saúde (SUS) e sobre as transferências intergovernamentais de recursos financeiros na área da saúde e dá outras providências</w:t>
      </w:r>
      <w:r w:rsidRPr="00C720FF">
        <w:t>.</w:t>
      </w:r>
    </w:p>
    <w:p w14:paraId="26E6AE54" w14:textId="77777777" w:rsidR="00971A1E" w:rsidRPr="00C720FF" w:rsidRDefault="00971A1E" w:rsidP="00971A1E">
      <w:pPr>
        <w:spacing w:after="0" w:line="240" w:lineRule="auto"/>
        <w:jc w:val="both"/>
        <w:rPr>
          <w:b/>
        </w:rPr>
      </w:pPr>
      <w:r w:rsidRPr="00C720FF">
        <w:t xml:space="preserve">- Portaria nº 2436/2017 - </w:t>
      </w:r>
      <w:r w:rsidRPr="00C720FF">
        <w:rPr>
          <w:b/>
        </w:rPr>
        <w:t>Aprova a Política Nacional de Atenção Básica, estabelecendo a revisão</w:t>
      </w:r>
    </w:p>
    <w:p w14:paraId="7ABA8DED" w14:textId="77777777" w:rsidR="00971A1E" w:rsidRPr="00C720FF" w:rsidRDefault="00971A1E" w:rsidP="00971A1E">
      <w:pPr>
        <w:spacing w:after="0" w:line="240" w:lineRule="auto"/>
        <w:jc w:val="both"/>
        <w:rPr>
          <w:b/>
        </w:rPr>
      </w:pPr>
      <w:r w:rsidRPr="00C720FF">
        <w:rPr>
          <w:b/>
        </w:rPr>
        <w:t>de diretrizes para a organização da Atenção Básica, no âmbito do Sistema Único de Saúde (SUS).</w:t>
      </w:r>
    </w:p>
    <w:p w14:paraId="61E3ACE4" w14:textId="77777777" w:rsidR="00971A1E" w:rsidRPr="00C720FF" w:rsidRDefault="00971A1E" w:rsidP="00971A1E">
      <w:pPr>
        <w:spacing w:after="0" w:line="240" w:lineRule="auto"/>
        <w:jc w:val="both"/>
      </w:pPr>
      <w:r w:rsidRPr="00C720FF">
        <w:t xml:space="preserve">- RESOLUÇÃO COFEN n.º 564/2017 – </w:t>
      </w:r>
      <w:r w:rsidRPr="00C720FF">
        <w:rPr>
          <w:b/>
        </w:rPr>
        <w:t>Código de Ética de Enfermagem (e Atualizações).</w:t>
      </w:r>
    </w:p>
    <w:p w14:paraId="766C80F7" w14:textId="77777777" w:rsidR="00971A1E" w:rsidRPr="00C720FF" w:rsidRDefault="00971A1E" w:rsidP="00971A1E">
      <w:pPr>
        <w:spacing w:after="0" w:line="240" w:lineRule="auto"/>
        <w:jc w:val="both"/>
        <w:rPr>
          <w:b/>
        </w:rPr>
      </w:pPr>
      <w:r w:rsidRPr="00C720FF">
        <w:t xml:space="preserve">- RESOLUÇÃO COFEN Nº 696/2022 - </w:t>
      </w:r>
      <w:r w:rsidRPr="00C720FF">
        <w:rPr>
          <w:b/>
        </w:rPr>
        <w:t xml:space="preserve">Dispõe sobre a atuação da Enfermagem na Saúde Digital, normatizando a </w:t>
      </w:r>
      <w:proofErr w:type="spellStart"/>
      <w:r w:rsidRPr="00C720FF">
        <w:rPr>
          <w:b/>
        </w:rPr>
        <w:t>Telenfermagem</w:t>
      </w:r>
      <w:proofErr w:type="spellEnd"/>
      <w:r w:rsidRPr="00C720FF">
        <w:rPr>
          <w:b/>
        </w:rPr>
        <w:t>.</w:t>
      </w:r>
    </w:p>
    <w:p w14:paraId="3B9C7147" w14:textId="77777777" w:rsidR="00971A1E" w:rsidRPr="00C720FF" w:rsidRDefault="00971A1E" w:rsidP="00971A1E">
      <w:pPr>
        <w:spacing w:after="0" w:line="240" w:lineRule="auto"/>
        <w:jc w:val="both"/>
        <w:rPr>
          <w:b/>
        </w:rPr>
      </w:pPr>
      <w:r w:rsidRPr="00C720FF">
        <w:t xml:space="preserve">- Nota Técnica do COFEN n.º 001/2022 - </w:t>
      </w:r>
      <w:r w:rsidRPr="00C720FF">
        <w:rPr>
          <w:b/>
        </w:rPr>
        <w:t>Sobre as inconsistências e risco assistencial aos pacientes que a Instrução Suplementar (IS) n°135-005A da Agência Nacional de Aviação Civil (ANAC) apresenta ao Serviço de Transporte Aeromédico Brasileiro.</w:t>
      </w:r>
    </w:p>
    <w:p w14:paraId="7BB279B2" w14:textId="77777777" w:rsidR="00971A1E" w:rsidRPr="00C720FF" w:rsidRDefault="00971A1E" w:rsidP="00971A1E">
      <w:pPr>
        <w:spacing w:after="0" w:line="240" w:lineRule="auto"/>
        <w:jc w:val="both"/>
        <w:rPr>
          <w:b/>
        </w:rPr>
      </w:pPr>
      <w:r w:rsidRPr="00C720FF">
        <w:t xml:space="preserve">- Nota Técnica do COFEN – 2020 - </w:t>
      </w:r>
      <w:r w:rsidRPr="00C720FF">
        <w:rPr>
          <w:b/>
        </w:rPr>
        <w:t xml:space="preserve">Recomendações de biossegurança no uso de dispositivos </w:t>
      </w:r>
      <w:proofErr w:type="spellStart"/>
      <w:r w:rsidRPr="00C720FF">
        <w:rPr>
          <w:b/>
        </w:rPr>
        <w:t>extraglóticos</w:t>
      </w:r>
      <w:proofErr w:type="spellEnd"/>
      <w:r w:rsidRPr="00C720FF">
        <w:rPr>
          <w:b/>
        </w:rPr>
        <w:t xml:space="preserve"> pelo enfermeiro no atendimento de emergência.</w:t>
      </w:r>
    </w:p>
    <w:p w14:paraId="08F397C1" w14:textId="77777777" w:rsidR="00971A1E" w:rsidRPr="00C720FF" w:rsidRDefault="00971A1E" w:rsidP="00971A1E">
      <w:pPr>
        <w:spacing w:after="0" w:line="240" w:lineRule="auto"/>
        <w:jc w:val="both"/>
        <w:rPr>
          <w:b/>
        </w:rPr>
      </w:pPr>
      <w:r w:rsidRPr="00C720FF">
        <w:t xml:space="preserve">- Nota Técnica do COFEN/ CTLN n.º 03/2017 - </w:t>
      </w:r>
      <w:r w:rsidRPr="00C720FF">
        <w:rPr>
          <w:b/>
        </w:rPr>
        <w:t>sobre a importância da administração da penicilina benzatina nas Unidades Básicas de Saúde (UBS) do Sistema Único de Saúde (SUS), principalmente para o tratamento da sífilis adquirida e sífilis na gestação.</w:t>
      </w:r>
    </w:p>
    <w:p w14:paraId="041184C9" w14:textId="77777777" w:rsidR="00971A1E" w:rsidRPr="00C720FF" w:rsidRDefault="00971A1E" w:rsidP="00971A1E">
      <w:pPr>
        <w:spacing w:after="0" w:line="240" w:lineRule="auto"/>
        <w:jc w:val="both"/>
      </w:pPr>
      <w:r w:rsidRPr="00C720FF">
        <w:t xml:space="preserve">- Nota Técnica do COFEN – 2020 – </w:t>
      </w:r>
      <w:r w:rsidRPr="00C720FF">
        <w:rPr>
          <w:b/>
        </w:rPr>
        <w:t>Uso de EPI em área crítica.</w:t>
      </w:r>
    </w:p>
    <w:p w14:paraId="2F1FB2F1" w14:textId="77777777" w:rsidR="00971A1E" w:rsidRPr="00C720FF" w:rsidRDefault="00971A1E" w:rsidP="00971A1E">
      <w:pPr>
        <w:spacing w:after="0" w:line="240" w:lineRule="auto"/>
        <w:jc w:val="both"/>
        <w:rPr>
          <w:b/>
        </w:rPr>
      </w:pPr>
      <w:r w:rsidRPr="00C720FF">
        <w:t xml:space="preserve">- Decreto nº 7.508, de 28 de junho de 2011. </w:t>
      </w:r>
      <w:r w:rsidRPr="00C720FF">
        <w:rPr>
          <w:b/>
        </w:rPr>
        <w:t>Regulamenta a Lei nº 8.080, de 19 de setembro de</w:t>
      </w:r>
    </w:p>
    <w:p w14:paraId="6E20898F" w14:textId="77777777" w:rsidR="00971A1E" w:rsidRPr="00C720FF" w:rsidRDefault="00971A1E" w:rsidP="00971A1E">
      <w:pPr>
        <w:spacing w:after="0" w:line="240" w:lineRule="auto"/>
        <w:jc w:val="both"/>
        <w:rPr>
          <w:b/>
        </w:rPr>
      </w:pPr>
      <w:r w:rsidRPr="00C720FF">
        <w:rPr>
          <w:b/>
        </w:rPr>
        <w:t xml:space="preserve">1990, para dispor sobre a organização do Sistema Único de Saúde - SUS, o planejamento da saúde, a assistência à saúde e a articulação </w:t>
      </w:r>
      <w:proofErr w:type="spellStart"/>
      <w:r w:rsidRPr="00C720FF">
        <w:rPr>
          <w:b/>
        </w:rPr>
        <w:t>interfederativa</w:t>
      </w:r>
      <w:proofErr w:type="spellEnd"/>
      <w:r w:rsidRPr="00C720FF">
        <w:rPr>
          <w:b/>
        </w:rPr>
        <w:t>, e dá outras providências.</w:t>
      </w:r>
    </w:p>
    <w:p w14:paraId="714A341F" w14:textId="77777777" w:rsidR="00971A1E" w:rsidRPr="00C720FF" w:rsidRDefault="00971A1E" w:rsidP="00971A1E">
      <w:pPr>
        <w:spacing w:after="0" w:line="240" w:lineRule="auto"/>
        <w:jc w:val="both"/>
        <w:rPr>
          <w:b/>
        </w:rPr>
      </w:pPr>
      <w:r w:rsidRPr="00C720FF">
        <w:t xml:space="preserve">- Portaria de Consolidação nº 2, de 28 de setembro de 2017. </w:t>
      </w:r>
      <w:r w:rsidRPr="00C720FF">
        <w:rPr>
          <w:b/>
        </w:rPr>
        <w:t>Consolidação das normas sobre as</w:t>
      </w:r>
    </w:p>
    <w:p w14:paraId="46BE8F29" w14:textId="77777777" w:rsidR="00971A1E" w:rsidRPr="00C720FF" w:rsidRDefault="00971A1E" w:rsidP="00971A1E">
      <w:pPr>
        <w:spacing w:after="0" w:line="240" w:lineRule="auto"/>
        <w:jc w:val="both"/>
        <w:rPr>
          <w:b/>
        </w:rPr>
      </w:pPr>
      <w:r w:rsidRPr="00C720FF">
        <w:rPr>
          <w:b/>
        </w:rPr>
        <w:t>políticas nacionais de saúde do Sistema Único de Saúde.</w:t>
      </w:r>
    </w:p>
    <w:p w14:paraId="1786E227" w14:textId="77777777" w:rsidR="00971A1E" w:rsidRPr="00C720FF" w:rsidRDefault="00971A1E" w:rsidP="00971A1E">
      <w:pPr>
        <w:spacing w:after="0" w:line="240" w:lineRule="auto"/>
        <w:jc w:val="both"/>
        <w:rPr>
          <w:b/>
        </w:rPr>
      </w:pPr>
      <w:r w:rsidRPr="00C720FF">
        <w:t xml:space="preserve">- Portaria de Consolidação nº 4, de 28 de setembro de 2017. </w:t>
      </w:r>
      <w:r w:rsidRPr="00C720FF">
        <w:rPr>
          <w:b/>
        </w:rPr>
        <w:t>Consolidação das normas sobre os</w:t>
      </w:r>
    </w:p>
    <w:p w14:paraId="2C9EA5DF" w14:textId="77777777" w:rsidR="00971A1E" w:rsidRPr="00C720FF" w:rsidRDefault="00971A1E" w:rsidP="00971A1E">
      <w:pPr>
        <w:spacing w:after="0" w:line="240" w:lineRule="auto"/>
        <w:jc w:val="both"/>
        <w:rPr>
          <w:b/>
        </w:rPr>
      </w:pPr>
      <w:r w:rsidRPr="00C720FF">
        <w:rPr>
          <w:b/>
        </w:rPr>
        <w:t>sistemas e os subsistemas do Sistema Único de Saúde.</w:t>
      </w:r>
    </w:p>
    <w:p w14:paraId="5D4E1C39" w14:textId="77777777" w:rsidR="00971A1E" w:rsidRPr="00C720FF" w:rsidRDefault="00971A1E" w:rsidP="00971A1E">
      <w:pPr>
        <w:spacing w:after="0" w:line="240" w:lineRule="auto"/>
        <w:jc w:val="both"/>
        <w:rPr>
          <w:b/>
        </w:rPr>
      </w:pPr>
      <w:r w:rsidRPr="00C720FF">
        <w:lastRenderedPageBreak/>
        <w:t xml:space="preserve">- Portaria de Consolidação nº 5, de 28 de setembro de 2017. </w:t>
      </w:r>
      <w:r w:rsidRPr="00C720FF">
        <w:rPr>
          <w:b/>
        </w:rPr>
        <w:t>Consolidação das normas sobre as</w:t>
      </w:r>
    </w:p>
    <w:p w14:paraId="189DAA19" w14:textId="77777777" w:rsidR="00971A1E" w:rsidRPr="00C720FF" w:rsidRDefault="00971A1E" w:rsidP="00971A1E">
      <w:pPr>
        <w:spacing w:after="0" w:line="240" w:lineRule="auto"/>
        <w:jc w:val="both"/>
        <w:rPr>
          <w:b/>
        </w:rPr>
      </w:pPr>
      <w:r w:rsidRPr="00C720FF">
        <w:rPr>
          <w:b/>
        </w:rPr>
        <w:t>ações e os serviços de saúde do Sistema Único de Saúde.</w:t>
      </w:r>
    </w:p>
    <w:p w14:paraId="7393506E" w14:textId="77777777" w:rsidR="00971A1E" w:rsidRPr="00C720FF" w:rsidRDefault="00971A1E" w:rsidP="00971A1E">
      <w:pPr>
        <w:spacing w:after="0" w:line="240" w:lineRule="auto"/>
        <w:jc w:val="both"/>
      </w:pPr>
      <w:r w:rsidRPr="00C720FF">
        <w:t xml:space="preserve">- </w:t>
      </w:r>
      <w:r w:rsidRPr="00C720FF">
        <w:rPr>
          <w:b/>
        </w:rPr>
        <w:t>Constituição da República Federativa do Brasil</w:t>
      </w:r>
      <w:r w:rsidRPr="00C720FF">
        <w:t>. Dos Princípios Fundamentais - Art. 1º a 4º. Dos</w:t>
      </w:r>
    </w:p>
    <w:p w14:paraId="75817382" w14:textId="77777777" w:rsidR="00971A1E" w:rsidRPr="00C720FF" w:rsidRDefault="00971A1E" w:rsidP="00971A1E">
      <w:pPr>
        <w:spacing w:after="0" w:line="240" w:lineRule="auto"/>
        <w:jc w:val="both"/>
      </w:pPr>
      <w:r w:rsidRPr="00C720FF">
        <w:t>Direitos e Garantias Fundamentais - Art. 5º a 17. Da Organização Político Administrativa – Art. 18 a 19. Da União, dos Estados, Distrito Federal, Territórios e Municípios- Art. 20 a 33. Da administração Pública. Art. 37 a 41. Constituição Federal, partes referentes à saúde (artigos 196 a 200).</w:t>
      </w:r>
    </w:p>
    <w:p w14:paraId="0239437B" w14:textId="77777777" w:rsidR="00971A1E" w:rsidRPr="00C720FF" w:rsidRDefault="00971A1E" w:rsidP="00971A1E">
      <w:pPr>
        <w:spacing w:after="0" w:line="240" w:lineRule="auto"/>
        <w:jc w:val="both"/>
      </w:pPr>
      <w:r w:rsidRPr="00C720FF">
        <w:t xml:space="preserve">- BRASIL. Lei nº 8.142, de 28 de dezembro de 1990. </w:t>
      </w:r>
      <w:r w:rsidRPr="00C720FF">
        <w:rPr>
          <w:b/>
        </w:rPr>
        <w:t>Dispõe sobre a participação da comunidade na gestão do Sistema Único de Saúde (SUS) e sobre as transferências intergovernamentais de recursos financeiros na área da saúde e dá outras providências.</w:t>
      </w:r>
    </w:p>
    <w:p w14:paraId="69DE85E5" w14:textId="77777777" w:rsidR="00971A1E" w:rsidRPr="00C720FF" w:rsidRDefault="00971A1E" w:rsidP="00971A1E">
      <w:pPr>
        <w:spacing w:after="0" w:line="240" w:lineRule="auto"/>
        <w:jc w:val="both"/>
      </w:pPr>
      <w:r w:rsidRPr="00C720FF">
        <w:t>- BRASIL. Presidência da República Federativa do Brasil - http://www4.planalto.gov.br/legislacao</w:t>
      </w:r>
    </w:p>
    <w:p w14:paraId="18C39596" w14:textId="77777777" w:rsidR="00971A1E" w:rsidRDefault="00971A1E" w:rsidP="00971A1E">
      <w:pPr>
        <w:spacing w:after="0" w:line="240" w:lineRule="auto"/>
        <w:jc w:val="both"/>
      </w:pPr>
      <w:r w:rsidRPr="00C720FF">
        <w:t>- Publicações do Ministério da Saúde que disponham sobre os conteúdos indicados.</w:t>
      </w:r>
    </w:p>
    <w:p w14:paraId="224E5B7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3185C2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4894B95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0C96D84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1F50DC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011ED5F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1703984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FF4FDE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74BDA221" w14:textId="77777777" w:rsidR="00971A1E" w:rsidRPr="00C720FF" w:rsidRDefault="00971A1E" w:rsidP="00971A1E">
      <w:pPr>
        <w:spacing w:after="0" w:line="240" w:lineRule="auto"/>
        <w:jc w:val="both"/>
        <w:rPr>
          <w:b/>
        </w:rPr>
      </w:pPr>
    </w:p>
    <w:p w14:paraId="2A01C35A"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0B014CF"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Enfermeiro</w:t>
      </w:r>
    </w:p>
    <w:p w14:paraId="1E1B1D1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w:t>
      </w:r>
      <w:proofErr w:type="spellStart"/>
      <w:r w:rsidRPr="00C720FF">
        <w:rPr>
          <w:rFonts w:ascii="Calibri" w:hAnsi="Calibri" w:cs="Calibri"/>
          <w:sz w:val="22"/>
          <w:szCs w:val="22"/>
        </w:rPr>
        <w:t>específicas</w:t>
      </w:r>
      <w:proofErr w:type="spellEnd"/>
      <w:r w:rsidRPr="00C720FF">
        <w:rPr>
          <w:rFonts w:ascii="Calibri" w:hAnsi="Calibri" w:cs="Calibri"/>
          <w:sz w:val="22"/>
          <w:szCs w:val="22"/>
        </w:rPr>
        <w:t xml:space="preserve"> inerentes ao cargo descritas no Anexo I – das </w:t>
      </w:r>
      <w:proofErr w:type="spellStart"/>
      <w:r w:rsidRPr="00C720FF">
        <w:rPr>
          <w:rFonts w:ascii="Calibri" w:hAnsi="Calibri" w:cs="Calibri"/>
          <w:sz w:val="22"/>
          <w:szCs w:val="22"/>
        </w:rPr>
        <w:t>atribuições</w:t>
      </w:r>
      <w:proofErr w:type="spellEnd"/>
      <w:r w:rsidRPr="00C720FF">
        <w:rPr>
          <w:rFonts w:ascii="Calibri" w:hAnsi="Calibri" w:cs="Calibri"/>
          <w:sz w:val="22"/>
          <w:szCs w:val="22"/>
        </w:rPr>
        <w:t xml:space="preserve"> do cargo, </w:t>
      </w:r>
      <w:proofErr w:type="spellStart"/>
      <w:r w:rsidRPr="00C720FF">
        <w:rPr>
          <w:rFonts w:ascii="Calibri" w:hAnsi="Calibri" w:cs="Calibri"/>
          <w:sz w:val="22"/>
          <w:szCs w:val="22"/>
        </w:rPr>
        <w:t>Legislação</w:t>
      </w:r>
      <w:proofErr w:type="spellEnd"/>
      <w:r w:rsidRPr="00C720FF">
        <w:rPr>
          <w:rFonts w:ascii="Calibri" w:hAnsi="Calibri" w:cs="Calibri"/>
          <w:sz w:val="22"/>
          <w:szCs w:val="22"/>
        </w:rPr>
        <w:t xml:space="preserve"> do SUS: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e diretrizes do SUS, o SUS na </w:t>
      </w:r>
      <w:proofErr w:type="spellStart"/>
      <w:r w:rsidRPr="00C720FF">
        <w:rPr>
          <w:rFonts w:ascii="Calibri" w:hAnsi="Calibri" w:cs="Calibri"/>
          <w:sz w:val="22"/>
          <w:szCs w:val="22"/>
        </w:rPr>
        <w:t>Constituição</w:t>
      </w:r>
      <w:proofErr w:type="spellEnd"/>
      <w:r w:rsidRPr="00C720FF">
        <w:rPr>
          <w:rFonts w:ascii="Calibri" w:hAnsi="Calibri" w:cs="Calibri"/>
          <w:sz w:val="22"/>
          <w:szCs w:val="22"/>
        </w:rPr>
        <w:t xml:space="preserve"> Federal, Leis, Conselhos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Políticas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públicas</w:t>
      </w:r>
      <w:proofErr w:type="spellEnd"/>
      <w:r w:rsidRPr="00C720FF">
        <w:rPr>
          <w:rFonts w:ascii="Calibri" w:hAnsi="Calibri" w:cs="Calibri"/>
          <w:sz w:val="22"/>
          <w:szCs w:val="22"/>
        </w:rPr>
        <w:t xml:space="preserve"> em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e sua </w:t>
      </w:r>
      <w:proofErr w:type="spellStart"/>
      <w:r w:rsidRPr="00C720FF">
        <w:rPr>
          <w:rFonts w:ascii="Calibri" w:hAnsi="Calibri" w:cs="Calibri"/>
          <w:sz w:val="22"/>
          <w:szCs w:val="22"/>
        </w:rPr>
        <w:t>evolução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histórica</w:t>
      </w:r>
      <w:proofErr w:type="spellEnd"/>
      <w:r w:rsidRPr="00C720FF">
        <w:rPr>
          <w:rFonts w:ascii="Calibri" w:hAnsi="Calibri" w:cs="Calibri"/>
          <w:sz w:val="22"/>
          <w:szCs w:val="22"/>
        </w:rPr>
        <w:t xml:space="preserve">. Lei </w:t>
      </w:r>
      <w:proofErr w:type="spellStart"/>
      <w:r w:rsidRPr="00C720FF">
        <w:rPr>
          <w:rFonts w:ascii="Calibri" w:hAnsi="Calibri" w:cs="Calibri"/>
          <w:sz w:val="22"/>
          <w:szCs w:val="22"/>
        </w:rPr>
        <w:t>orgânica</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a partir da </w:t>
      </w:r>
      <w:proofErr w:type="spellStart"/>
      <w:r w:rsidRPr="00C720FF">
        <w:rPr>
          <w:rFonts w:ascii="Calibri" w:hAnsi="Calibri" w:cs="Calibri"/>
          <w:sz w:val="22"/>
          <w:szCs w:val="22"/>
        </w:rPr>
        <w:t>Constituição</w:t>
      </w:r>
      <w:proofErr w:type="spellEnd"/>
      <w:r w:rsidRPr="00C720FF">
        <w:rPr>
          <w:rFonts w:ascii="Calibri" w:hAnsi="Calibri" w:cs="Calibri"/>
          <w:sz w:val="22"/>
          <w:szCs w:val="22"/>
        </w:rPr>
        <w:t xml:space="preserve"> Federal de 1988.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Doença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Promoção</w:t>
      </w:r>
      <w:proofErr w:type="spellEnd"/>
      <w:r w:rsidRPr="00C720FF">
        <w:rPr>
          <w:rFonts w:ascii="Calibri" w:hAnsi="Calibri" w:cs="Calibri"/>
          <w:sz w:val="22"/>
          <w:szCs w:val="22"/>
        </w:rPr>
        <w:t xml:space="preserve"> 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Prevenção</w:t>
      </w:r>
      <w:proofErr w:type="spellEnd"/>
      <w:r w:rsidRPr="00C720FF">
        <w:rPr>
          <w:rFonts w:ascii="Calibri" w:hAnsi="Calibri" w:cs="Calibri"/>
          <w:sz w:val="22"/>
          <w:szCs w:val="22"/>
        </w:rPr>
        <w:t xml:space="preserve"> e controle de </w:t>
      </w:r>
      <w:proofErr w:type="spellStart"/>
      <w:r w:rsidRPr="00C720FF">
        <w:rPr>
          <w:rFonts w:ascii="Calibri" w:hAnsi="Calibri" w:cs="Calibri"/>
          <w:sz w:val="22"/>
          <w:szCs w:val="22"/>
        </w:rPr>
        <w:t>infecções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Infecção</w:t>
      </w:r>
      <w:proofErr w:type="spellEnd"/>
      <w:r w:rsidRPr="00C720FF">
        <w:rPr>
          <w:rFonts w:ascii="Calibri" w:hAnsi="Calibri" w:cs="Calibri"/>
          <w:sz w:val="22"/>
          <w:szCs w:val="22"/>
        </w:rPr>
        <w:t xml:space="preserve"> Hospitalar, Conceitos em </w:t>
      </w:r>
      <w:proofErr w:type="spellStart"/>
      <w:r w:rsidRPr="00C720FF">
        <w:rPr>
          <w:rFonts w:ascii="Calibri" w:hAnsi="Calibri" w:cs="Calibri"/>
          <w:sz w:val="22"/>
          <w:szCs w:val="22"/>
        </w:rPr>
        <w:t>Infecção</w:t>
      </w:r>
      <w:proofErr w:type="spellEnd"/>
      <w:r w:rsidRPr="00C720FF">
        <w:rPr>
          <w:rFonts w:ascii="Calibri" w:hAnsi="Calibri" w:cs="Calibri"/>
          <w:sz w:val="22"/>
          <w:szCs w:val="22"/>
        </w:rPr>
        <w:t xml:space="preserve"> Hospitalar, </w:t>
      </w:r>
      <w:proofErr w:type="spellStart"/>
      <w:r w:rsidRPr="00C720FF">
        <w:rPr>
          <w:rFonts w:ascii="Calibri" w:hAnsi="Calibri" w:cs="Calibri"/>
          <w:sz w:val="22"/>
          <w:szCs w:val="22"/>
        </w:rPr>
        <w:t>Higienização</w:t>
      </w:r>
      <w:proofErr w:type="spellEnd"/>
      <w:r w:rsidRPr="00C720FF">
        <w:rPr>
          <w:rFonts w:ascii="Calibri" w:hAnsi="Calibri" w:cs="Calibri"/>
          <w:sz w:val="22"/>
          <w:szCs w:val="22"/>
        </w:rPr>
        <w:t xml:space="preserve"> das </w:t>
      </w:r>
      <w:proofErr w:type="spellStart"/>
      <w:r w:rsidRPr="00C720FF">
        <w:rPr>
          <w:rFonts w:ascii="Calibri" w:hAnsi="Calibri" w:cs="Calibri"/>
          <w:sz w:val="22"/>
          <w:szCs w:val="22"/>
        </w:rPr>
        <w:t>mãos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Prevenção</w:t>
      </w:r>
      <w:proofErr w:type="spellEnd"/>
      <w:r w:rsidRPr="00C720FF">
        <w:rPr>
          <w:rFonts w:ascii="Calibri" w:hAnsi="Calibri" w:cs="Calibri"/>
          <w:sz w:val="22"/>
          <w:szCs w:val="22"/>
        </w:rPr>
        <w:t xml:space="preserve"> de agravos. </w:t>
      </w:r>
      <w:proofErr w:type="spellStart"/>
      <w:r w:rsidRPr="00C720FF">
        <w:rPr>
          <w:rFonts w:ascii="Calibri" w:hAnsi="Calibri" w:cs="Calibri"/>
          <w:sz w:val="22"/>
          <w:szCs w:val="22"/>
        </w:rPr>
        <w:t>Atuação</w:t>
      </w:r>
      <w:proofErr w:type="spellEnd"/>
      <w:r w:rsidRPr="00C720FF">
        <w:rPr>
          <w:rFonts w:ascii="Calibri" w:hAnsi="Calibri" w:cs="Calibri"/>
          <w:sz w:val="22"/>
          <w:szCs w:val="22"/>
        </w:rPr>
        <w:t xml:space="preserve"> da Enfermagem na </w:t>
      </w:r>
      <w:proofErr w:type="spellStart"/>
      <w:r w:rsidRPr="00C720FF">
        <w:rPr>
          <w:rFonts w:ascii="Calibri" w:hAnsi="Calibri" w:cs="Calibri"/>
          <w:sz w:val="22"/>
          <w:szCs w:val="22"/>
        </w:rPr>
        <w:t>detecção</w:t>
      </w:r>
      <w:proofErr w:type="spellEnd"/>
      <w:r w:rsidRPr="00C720FF">
        <w:rPr>
          <w:rFonts w:ascii="Calibri" w:hAnsi="Calibri" w:cs="Calibri"/>
          <w:sz w:val="22"/>
          <w:szCs w:val="22"/>
        </w:rPr>
        <w:t xml:space="preserve"> e no controle de </w:t>
      </w:r>
      <w:proofErr w:type="spellStart"/>
      <w:r w:rsidRPr="00C720FF">
        <w:rPr>
          <w:rFonts w:ascii="Calibri" w:hAnsi="Calibri" w:cs="Calibri"/>
          <w:sz w:val="22"/>
          <w:szCs w:val="22"/>
        </w:rPr>
        <w:t>doenças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Introdução</w:t>
      </w:r>
      <w:proofErr w:type="spellEnd"/>
      <w:r w:rsidRPr="00C720FF">
        <w:rPr>
          <w:rFonts w:ascii="Calibri" w:hAnsi="Calibri" w:cs="Calibri"/>
          <w:sz w:val="22"/>
          <w:szCs w:val="22"/>
        </w:rPr>
        <w:t xml:space="preserve"> à Enfermagem: origem e </w:t>
      </w:r>
      <w:proofErr w:type="spellStart"/>
      <w:r w:rsidRPr="00C720FF">
        <w:rPr>
          <w:rFonts w:ascii="Calibri" w:hAnsi="Calibri" w:cs="Calibri"/>
          <w:sz w:val="22"/>
          <w:szCs w:val="22"/>
        </w:rPr>
        <w:t>evolução</w:t>
      </w:r>
      <w:proofErr w:type="spellEnd"/>
      <w:r w:rsidRPr="00C720FF">
        <w:rPr>
          <w:rFonts w:ascii="Calibri" w:hAnsi="Calibri" w:cs="Calibri"/>
          <w:sz w:val="22"/>
          <w:szCs w:val="22"/>
        </w:rPr>
        <w:t xml:space="preserve"> da Enfermagem. Aspectos legais e </w:t>
      </w:r>
      <w:proofErr w:type="spellStart"/>
      <w:r w:rsidRPr="00C720FF">
        <w:rPr>
          <w:rFonts w:ascii="Calibri" w:hAnsi="Calibri" w:cs="Calibri"/>
          <w:sz w:val="22"/>
          <w:szCs w:val="22"/>
        </w:rPr>
        <w:t>éticos</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exercício</w:t>
      </w:r>
      <w:proofErr w:type="spellEnd"/>
      <w:r w:rsidRPr="00C720FF">
        <w:rPr>
          <w:rFonts w:ascii="Calibri" w:hAnsi="Calibri" w:cs="Calibri"/>
          <w:sz w:val="22"/>
          <w:szCs w:val="22"/>
        </w:rPr>
        <w:t xml:space="preserve"> da Enfermagem. Fundamentos e </w:t>
      </w:r>
      <w:proofErr w:type="spellStart"/>
      <w:r w:rsidRPr="00C720FF">
        <w:rPr>
          <w:rFonts w:ascii="Calibri" w:hAnsi="Calibri" w:cs="Calibri"/>
          <w:sz w:val="22"/>
          <w:szCs w:val="22"/>
        </w:rPr>
        <w:t>exercício</w:t>
      </w:r>
      <w:proofErr w:type="spellEnd"/>
      <w:r w:rsidRPr="00C720FF">
        <w:rPr>
          <w:rFonts w:ascii="Calibri" w:hAnsi="Calibri" w:cs="Calibri"/>
          <w:sz w:val="22"/>
          <w:szCs w:val="22"/>
        </w:rPr>
        <w:t xml:space="preserve"> da enfermagem: Lei do </w:t>
      </w:r>
      <w:proofErr w:type="spellStart"/>
      <w:r w:rsidRPr="00C720FF">
        <w:rPr>
          <w:rFonts w:ascii="Calibri" w:hAnsi="Calibri" w:cs="Calibri"/>
          <w:sz w:val="22"/>
          <w:szCs w:val="22"/>
        </w:rPr>
        <w:t>exercício</w:t>
      </w:r>
      <w:proofErr w:type="spellEnd"/>
      <w:r w:rsidRPr="00C720FF">
        <w:rPr>
          <w:rFonts w:ascii="Calibri" w:hAnsi="Calibri" w:cs="Calibri"/>
          <w:sz w:val="22"/>
          <w:szCs w:val="22"/>
        </w:rPr>
        <w:t xml:space="preserve"> profissional - </w:t>
      </w:r>
      <w:proofErr w:type="spellStart"/>
      <w:r w:rsidRPr="00C720FF">
        <w:rPr>
          <w:rFonts w:ascii="Calibri" w:hAnsi="Calibri" w:cs="Calibri"/>
          <w:sz w:val="22"/>
          <w:szCs w:val="22"/>
        </w:rPr>
        <w:t>análise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crítica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Código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Ética</w:t>
      </w:r>
      <w:proofErr w:type="spellEnd"/>
      <w:r w:rsidRPr="00C720FF">
        <w:rPr>
          <w:rFonts w:ascii="Calibri" w:hAnsi="Calibri" w:cs="Calibri"/>
          <w:sz w:val="22"/>
          <w:szCs w:val="22"/>
        </w:rPr>
        <w:t xml:space="preserve">. O </w:t>
      </w:r>
      <w:proofErr w:type="spellStart"/>
      <w:r w:rsidRPr="00C720FF">
        <w:rPr>
          <w:rFonts w:ascii="Calibri" w:hAnsi="Calibri" w:cs="Calibri"/>
          <w:sz w:val="22"/>
          <w:szCs w:val="22"/>
        </w:rPr>
        <w:t>exercício</w:t>
      </w:r>
      <w:proofErr w:type="spellEnd"/>
      <w:r w:rsidRPr="00C720FF">
        <w:rPr>
          <w:rFonts w:ascii="Calibri" w:hAnsi="Calibri" w:cs="Calibri"/>
          <w:sz w:val="22"/>
          <w:szCs w:val="22"/>
        </w:rPr>
        <w:t xml:space="preserve"> da enfermagem: Teorias em enfermagem. Enfermeiro como </w:t>
      </w:r>
      <w:proofErr w:type="spellStart"/>
      <w:r w:rsidRPr="00C720FF">
        <w:rPr>
          <w:rFonts w:ascii="Calibri" w:hAnsi="Calibri" w:cs="Calibri"/>
          <w:sz w:val="22"/>
          <w:szCs w:val="22"/>
        </w:rPr>
        <w:t>líder</w:t>
      </w:r>
      <w:proofErr w:type="spellEnd"/>
      <w:r w:rsidRPr="00C720FF">
        <w:rPr>
          <w:rFonts w:ascii="Calibri" w:hAnsi="Calibri" w:cs="Calibri"/>
          <w:sz w:val="22"/>
          <w:szCs w:val="22"/>
        </w:rPr>
        <w:t xml:space="preserve"> e agente de </w:t>
      </w:r>
      <w:proofErr w:type="spellStart"/>
      <w:r w:rsidRPr="00C720FF">
        <w:rPr>
          <w:rFonts w:ascii="Calibri" w:hAnsi="Calibri" w:cs="Calibri"/>
          <w:sz w:val="22"/>
          <w:szCs w:val="22"/>
        </w:rPr>
        <w:t>mudança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Concepções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teórico-práticas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de enfermagem. </w:t>
      </w:r>
      <w:proofErr w:type="spellStart"/>
      <w:r w:rsidRPr="00C720FF">
        <w:rPr>
          <w:rFonts w:ascii="Calibri" w:hAnsi="Calibri" w:cs="Calibri"/>
          <w:sz w:val="22"/>
          <w:szCs w:val="22"/>
        </w:rPr>
        <w:t>Administração</w:t>
      </w:r>
      <w:proofErr w:type="spellEnd"/>
      <w:r w:rsidRPr="00C720FF">
        <w:rPr>
          <w:rFonts w:ascii="Calibri" w:hAnsi="Calibri" w:cs="Calibri"/>
          <w:sz w:val="22"/>
          <w:szCs w:val="22"/>
        </w:rPr>
        <w:t xml:space="preserve"> dos </w:t>
      </w:r>
      <w:proofErr w:type="spellStart"/>
      <w:r w:rsidRPr="00C720FF">
        <w:rPr>
          <w:rFonts w:ascii="Calibri" w:hAnsi="Calibri" w:cs="Calibri"/>
          <w:sz w:val="22"/>
          <w:szCs w:val="22"/>
        </w:rPr>
        <w:t>serviços</w:t>
      </w:r>
      <w:proofErr w:type="spellEnd"/>
      <w:r w:rsidRPr="00C720FF">
        <w:rPr>
          <w:rFonts w:ascii="Calibri" w:hAnsi="Calibri" w:cs="Calibri"/>
          <w:sz w:val="22"/>
          <w:szCs w:val="22"/>
        </w:rPr>
        <w:t xml:space="preserve"> de enfermagem,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dos </w:t>
      </w:r>
      <w:proofErr w:type="spellStart"/>
      <w:r w:rsidRPr="00C720FF">
        <w:rPr>
          <w:rFonts w:ascii="Calibri" w:hAnsi="Calibri" w:cs="Calibri"/>
          <w:sz w:val="22"/>
          <w:szCs w:val="22"/>
        </w:rPr>
        <w:t>serviços</w:t>
      </w:r>
      <w:proofErr w:type="spellEnd"/>
      <w:r w:rsidRPr="00C720FF">
        <w:rPr>
          <w:rFonts w:ascii="Calibri" w:hAnsi="Calibri" w:cs="Calibri"/>
          <w:sz w:val="22"/>
          <w:szCs w:val="22"/>
        </w:rPr>
        <w:t xml:space="preserve"> de enfermagem. Estrutura e funcionamento dos </w:t>
      </w:r>
      <w:proofErr w:type="spellStart"/>
      <w:r w:rsidRPr="00C720FF">
        <w:rPr>
          <w:rFonts w:ascii="Calibri" w:hAnsi="Calibri" w:cs="Calibri"/>
          <w:sz w:val="22"/>
          <w:szCs w:val="22"/>
        </w:rPr>
        <w:t>serviços</w:t>
      </w:r>
      <w:proofErr w:type="spellEnd"/>
      <w:r w:rsidRPr="00C720FF">
        <w:rPr>
          <w:rFonts w:ascii="Calibri" w:hAnsi="Calibri" w:cs="Calibri"/>
          <w:sz w:val="22"/>
          <w:szCs w:val="22"/>
        </w:rPr>
        <w:t xml:space="preserve"> de enfermagem. </w:t>
      </w:r>
      <w:proofErr w:type="spellStart"/>
      <w:r w:rsidRPr="00C720FF">
        <w:rPr>
          <w:rFonts w:ascii="Calibri" w:hAnsi="Calibri" w:cs="Calibri"/>
          <w:sz w:val="22"/>
          <w:szCs w:val="22"/>
        </w:rPr>
        <w:t>Técnicas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básicas</w:t>
      </w:r>
      <w:proofErr w:type="spellEnd"/>
      <w:r w:rsidRPr="00C720FF">
        <w:rPr>
          <w:rFonts w:ascii="Calibri" w:hAnsi="Calibri" w:cs="Calibri"/>
          <w:sz w:val="22"/>
          <w:szCs w:val="22"/>
        </w:rPr>
        <w:t xml:space="preserve"> de Enfermagem. Enfermagem em equipe - dimensionamento dos recursos humanos. Enfermagem, enfermeiro, tomada de </w:t>
      </w:r>
      <w:proofErr w:type="spellStart"/>
      <w:r w:rsidRPr="00C720FF">
        <w:rPr>
          <w:rFonts w:ascii="Calibri" w:hAnsi="Calibri" w:cs="Calibri"/>
          <w:sz w:val="22"/>
          <w:szCs w:val="22"/>
        </w:rPr>
        <w:t>decisão</w:t>
      </w:r>
      <w:proofErr w:type="spellEnd"/>
      <w:r w:rsidRPr="00C720FF">
        <w:rPr>
          <w:rFonts w:ascii="Calibri" w:hAnsi="Calibri" w:cs="Calibri"/>
          <w:sz w:val="22"/>
          <w:szCs w:val="22"/>
        </w:rPr>
        <w:t xml:space="preserve"> na </w:t>
      </w:r>
      <w:proofErr w:type="spellStart"/>
      <w:r w:rsidRPr="00C720FF">
        <w:rPr>
          <w:rFonts w:ascii="Calibri" w:hAnsi="Calibri" w:cs="Calibri"/>
          <w:sz w:val="22"/>
          <w:szCs w:val="22"/>
        </w:rPr>
        <w:t>administração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e do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Enfermagem na auditoria dos </w:t>
      </w:r>
      <w:proofErr w:type="spellStart"/>
      <w:r w:rsidRPr="00C720FF">
        <w:rPr>
          <w:rFonts w:ascii="Calibri" w:hAnsi="Calibri" w:cs="Calibri"/>
          <w:sz w:val="22"/>
          <w:szCs w:val="22"/>
        </w:rPr>
        <w:t>serviços</w:t>
      </w:r>
      <w:proofErr w:type="spellEnd"/>
      <w:r w:rsidRPr="00C720FF">
        <w:rPr>
          <w:rFonts w:ascii="Calibri" w:hAnsi="Calibri" w:cs="Calibri"/>
          <w:sz w:val="22"/>
          <w:szCs w:val="22"/>
        </w:rPr>
        <w:t xml:space="preserve"> e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Enfermagem </w:t>
      </w:r>
      <w:proofErr w:type="spellStart"/>
      <w:r w:rsidRPr="00C720FF">
        <w:rPr>
          <w:rFonts w:ascii="Calibri" w:hAnsi="Calibri" w:cs="Calibri"/>
          <w:sz w:val="22"/>
          <w:szCs w:val="22"/>
        </w:rPr>
        <w:t>Médico</w:t>
      </w:r>
      <w:proofErr w:type="spellEnd"/>
      <w:r w:rsidRPr="00C720FF">
        <w:rPr>
          <w:rFonts w:ascii="Calibri" w:hAnsi="Calibri" w:cs="Calibri"/>
          <w:sz w:val="22"/>
          <w:szCs w:val="22"/>
        </w:rPr>
        <w:t>–</w:t>
      </w:r>
      <w:proofErr w:type="spellStart"/>
      <w:r w:rsidRPr="00C720FF">
        <w:rPr>
          <w:rFonts w:ascii="Calibri" w:hAnsi="Calibri" w:cs="Calibri"/>
          <w:sz w:val="22"/>
          <w:szCs w:val="22"/>
        </w:rPr>
        <w:t>Cirúrgica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de Enfermagem em </w:t>
      </w:r>
      <w:proofErr w:type="spellStart"/>
      <w:r w:rsidRPr="00C720FF">
        <w:rPr>
          <w:rFonts w:ascii="Calibri" w:hAnsi="Calibri" w:cs="Calibri"/>
          <w:sz w:val="22"/>
          <w:szCs w:val="22"/>
        </w:rPr>
        <w:t>situações</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emergência</w:t>
      </w:r>
      <w:proofErr w:type="spellEnd"/>
      <w:r w:rsidRPr="00C720FF">
        <w:rPr>
          <w:rFonts w:ascii="Calibri" w:hAnsi="Calibri" w:cs="Calibri"/>
          <w:sz w:val="22"/>
          <w:szCs w:val="22"/>
        </w:rPr>
        <w:t xml:space="preserve"> e nos </w:t>
      </w:r>
      <w:proofErr w:type="spellStart"/>
      <w:r w:rsidRPr="00C720FF">
        <w:rPr>
          <w:rFonts w:ascii="Calibri" w:hAnsi="Calibri" w:cs="Calibri"/>
          <w:sz w:val="22"/>
          <w:szCs w:val="22"/>
        </w:rPr>
        <w:t>distúrbios</w:t>
      </w:r>
      <w:proofErr w:type="spellEnd"/>
      <w:r w:rsidRPr="00C720FF">
        <w:rPr>
          <w:rFonts w:ascii="Calibri" w:hAnsi="Calibri" w:cs="Calibri"/>
          <w:sz w:val="22"/>
          <w:szCs w:val="22"/>
        </w:rPr>
        <w:t xml:space="preserve">: do sangue, </w:t>
      </w:r>
      <w:proofErr w:type="spellStart"/>
      <w:r w:rsidRPr="00C720FF">
        <w:rPr>
          <w:rFonts w:ascii="Calibri" w:hAnsi="Calibri" w:cs="Calibri"/>
          <w:sz w:val="22"/>
          <w:szCs w:val="22"/>
        </w:rPr>
        <w:t>respiratórios</w:t>
      </w:r>
      <w:proofErr w:type="spellEnd"/>
      <w:r w:rsidRPr="00C720FF">
        <w:rPr>
          <w:rFonts w:ascii="Calibri" w:hAnsi="Calibri" w:cs="Calibri"/>
          <w:sz w:val="22"/>
          <w:szCs w:val="22"/>
        </w:rPr>
        <w:t xml:space="preserve">, cardiovasculares, gastrointestinais, </w:t>
      </w:r>
      <w:proofErr w:type="spellStart"/>
      <w:r w:rsidRPr="00C720FF">
        <w:rPr>
          <w:rFonts w:ascii="Calibri" w:hAnsi="Calibri" w:cs="Calibri"/>
          <w:sz w:val="22"/>
          <w:szCs w:val="22"/>
        </w:rPr>
        <w:t>endócrinos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imunológicos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musculoesqueléticos</w:t>
      </w:r>
      <w:proofErr w:type="spellEnd"/>
      <w:r w:rsidRPr="00C720FF">
        <w:rPr>
          <w:rFonts w:ascii="Calibri" w:hAnsi="Calibri" w:cs="Calibri"/>
          <w:sz w:val="22"/>
          <w:szCs w:val="22"/>
        </w:rPr>
        <w:t xml:space="preserve">, nas </w:t>
      </w:r>
      <w:proofErr w:type="spellStart"/>
      <w:r w:rsidRPr="00C720FF">
        <w:rPr>
          <w:rFonts w:ascii="Calibri" w:hAnsi="Calibri" w:cs="Calibri"/>
          <w:sz w:val="22"/>
          <w:szCs w:val="22"/>
        </w:rPr>
        <w:t>doenças</w:t>
      </w:r>
      <w:proofErr w:type="spellEnd"/>
      <w:r w:rsidRPr="00C720FF">
        <w:rPr>
          <w:rFonts w:ascii="Calibri" w:hAnsi="Calibri" w:cs="Calibri"/>
          <w:sz w:val="22"/>
          <w:szCs w:val="22"/>
        </w:rPr>
        <w:t xml:space="preserve"> infecciosas e nas </w:t>
      </w:r>
      <w:proofErr w:type="spellStart"/>
      <w:r w:rsidRPr="00C720FF">
        <w:rPr>
          <w:rFonts w:ascii="Calibri" w:hAnsi="Calibri" w:cs="Calibri"/>
          <w:sz w:val="22"/>
          <w:szCs w:val="22"/>
        </w:rPr>
        <w:t>doenças</w:t>
      </w:r>
      <w:proofErr w:type="spellEnd"/>
      <w:r w:rsidRPr="00C720FF">
        <w:rPr>
          <w:rFonts w:ascii="Calibri" w:hAnsi="Calibri" w:cs="Calibri"/>
          <w:sz w:val="22"/>
          <w:szCs w:val="22"/>
        </w:rPr>
        <w:t xml:space="preserve"> da pele. </w:t>
      </w:r>
      <w:proofErr w:type="spellStart"/>
      <w:r w:rsidRPr="00C720FF">
        <w:rPr>
          <w:rFonts w:ascii="Calibri" w:hAnsi="Calibri" w:cs="Calibri"/>
          <w:sz w:val="22"/>
          <w:szCs w:val="22"/>
        </w:rPr>
        <w:t>Atuação</w:t>
      </w:r>
      <w:proofErr w:type="spellEnd"/>
      <w:r w:rsidRPr="00C720FF">
        <w:rPr>
          <w:rFonts w:ascii="Calibri" w:hAnsi="Calibri" w:cs="Calibri"/>
          <w:sz w:val="22"/>
          <w:szCs w:val="22"/>
        </w:rPr>
        <w:t xml:space="preserve"> de enfermagem em Centro </w:t>
      </w:r>
      <w:proofErr w:type="spellStart"/>
      <w:r w:rsidRPr="00C720FF">
        <w:rPr>
          <w:rFonts w:ascii="Calibri" w:hAnsi="Calibri" w:cs="Calibri"/>
          <w:sz w:val="22"/>
          <w:szCs w:val="22"/>
        </w:rPr>
        <w:t>Cirúrgico</w:t>
      </w:r>
      <w:proofErr w:type="spellEnd"/>
      <w:r w:rsidRPr="00C720FF">
        <w:rPr>
          <w:rFonts w:ascii="Calibri" w:hAnsi="Calibri" w:cs="Calibri"/>
          <w:sz w:val="22"/>
          <w:szCs w:val="22"/>
        </w:rPr>
        <w:t xml:space="preserve"> e em Central de Material; Enfermagem Materno–Infantil e Pediatria: Atendimento de enfermagem 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materno–infantil e pediatria: </w:t>
      </w:r>
      <w:proofErr w:type="spellStart"/>
      <w:r w:rsidRPr="00C720FF">
        <w:rPr>
          <w:rFonts w:ascii="Calibri" w:hAnsi="Calibri" w:cs="Calibri"/>
          <w:sz w:val="22"/>
          <w:szCs w:val="22"/>
        </w:rPr>
        <w:t>pre</w:t>
      </w:r>
      <w:proofErr w:type="spellEnd"/>
      <w:r w:rsidRPr="00C720FF">
        <w:rPr>
          <w:rFonts w:ascii="Calibri" w:hAnsi="Calibri" w:cs="Calibri"/>
          <w:sz w:val="22"/>
          <w:szCs w:val="22"/>
        </w:rPr>
        <w:t xml:space="preserve">́–natal, parto e </w:t>
      </w:r>
      <w:proofErr w:type="spellStart"/>
      <w:r w:rsidRPr="00C720FF">
        <w:rPr>
          <w:rFonts w:ascii="Calibri" w:hAnsi="Calibri" w:cs="Calibri"/>
          <w:sz w:val="22"/>
          <w:szCs w:val="22"/>
        </w:rPr>
        <w:t>puerpério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período</w:t>
      </w:r>
      <w:proofErr w:type="spellEnd"/>
      <w:r w:rsidRPr="00C720FF">
        <w:rPr>
          <w:rFonts w:ascii="Calibri" w:hAnsi="Calibri" w:cs="Calibri"/>
          <w:sz w:val="22"/>
          <w:szCs w:val="22"/>
        </w:rPr>
        <w:t xml:space="preserve"> neonatal; Normas, protocolos e manuais do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para </w:t>
      </w:r>
      <w:proofErr w:type="spellStart"/>
      <w:r w:rsidRPr="00C720FF">
        <w:rPr>
          <w:rFonts w:ascii="Calibri" w:hAnsi="Calibri" w:cs="Calibri"/>
          <w:sz w:val="22"/>
          <w:szCs w:val="22"/>
        </w:rPr>
        <w:t>atuação</w:t>
      </w:r>
      <w:proofErr w:type="spellEnd"/>
      <w:r w:rsidRPr="00C720FF">
        <w:rPr>
          <w:rFonts w:ascii="Calibri" w:hAnsi="Calibri" w:cs="Calibri"/>
          <w:sz w:val="22"/>
          <w:szCs w:val="22"/>
        </w:rPr>
        <w:t xml:space="preserve"> em: programa nacional de </w:t>
      </w:r>
      <w:proofErr w:type="spellStart"/>
      <w:r w:rsidRPr="00C720FF">
        <w:rPr>
          <w:rFonts w:ascii="Calibri" w:hAnsi="Calibri" w:cs="Calibri"/>
          <w:sz w:val="22"/>
          <w:szCs w:val="22"/>
        </w:rPr>
        <w:t>imunizações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da mulher,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do adolescente, do idoso, IST e AIDS, </w:t>
      </w:r>
      <w:proofErr w:type="spellStart"/>
      <w:r w:rsidRPr="00C720FF">
        <w:rPr>
          <w:rFonts w:ascii="Calibri" w:hAnsi="Calibri" w:cs="Calibri"/>
          <w:sz w:val="22"/>
          <w:szCs w:val="22"/>
        </w:rPr>
        <w:t>hanseníase</w:t>
      </w:r>
      <w:proofErr w:type="spellEnd"/>
      <w:r w:rsidRPr="00C720FF">
        <w:rPr>
          <w:rFonts w:ascii="Calibri" w:hAnsi="Calibri" w:cs="Calibri"/>
          <w:sz w:val="22"/>
          <w:szCs w:val="22"/>
        </w:rPr>
        <w:t xml:space="preserve">, tuberculose, </w:t>
      </w:r>
      <w:proofErr w:type="spellStart"/>
      <w:r w:rsidRPr="00C720FF">
        <w:rPr>
          <w:rFonts w:ascii="Calibri" w:hAnsi="Calibri" w:cs="Calibri"/>
          <w:sz w:val="22"/>
          <w:szCs w:val="22"/>
        </w:rPr>
        <w:t>hipertensão</w:t>
      </w:r>
      <w:proofErr w:type="spellEnd"/>
      <w:r w:rsidRPr="00C720FF">
        <w:rPr>
          <w:rFonts w:ascii="Calibri" w:hAnsi="Calibri" w:cs="Calibri"/>
          <w:sz w:val="22"/>
          <w:szCs w:val="22"/>
        </w:rPr>
        <w:t xml:space="preserve">, diabetes,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mental, dengue, febre amarela. </w:t>
      </w:r>
      <w:proofErr w:type="spellStart"/>
      <w:r w:rsidRPr="00C720FF">
        <w:rPr>
          <w:rFonts w:ascii="Calibri" w:hAnsi="Calibri" w:cs="Calibri"/>
          <w:sz w:val="22"/>
          <w:szCs w:val="22"/>
        </w:rPr>
        <w:t>Doenças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preveníveis</w:t>
      </w:r>
      <w:proofErr w:type="spellEnd"/>
      <w:r w:rsidRPr="00C720FF">
        <w:rPr>
          <w:rFonts w:ascii="Calibri" w:hAnsi="Calibri" w:cs="Calibri"/>
          <w:sz w:val="22"/>
          <w:szCs w:val="22"/>
        </w:rPr>
        <w:t xml:space="preserve"> por </w:t>
      </w:r>
      <w:proofErr w:type="spellStart"/>
      <w:r w:rsidRPr="00C720FF">
        <w:rPr>
          <w:rFonts w:ascii="Calibri" w:hAnsi="Calibri" w:cs="Calibri"/>
          <w:sz w:val="22"/>
          <w:szCs w:val="22"/>
        </w:rPr>
        <w:t>imunização</w:t>
      </w:r>
      <w:proofErr w:type="spellEnd"/>
      <w:r w:rsidRPr="00C720FF">
        <w:rPr>
          <w:rFonts w:ascii="Calibri" w:hAnsi="Calibri" w:cs="Calibri"/>
          <w:sz w:val="22"/>
          <w:szCs w:val="22"/>
        </w:rPr>
        <w:t xml:space="preserve">: vacinas (rede de frio e esquema do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Administração</w:t>
      </w:r>
      <w:proofErr w:type="spellEnd"/>
      <w:r w:rsidRPr="00C720FF">
        <w:rPr>
          <w:rFonts w:ascii="Calibri" w:hAnsi="Calibri" w:cs="Calibri"/>
          <w:sz w:val="22"/>
          <w:szCs w:val="22"/>
        </w:rPr>
        <w:t xml:space="preserve"> e Validade, </w:t>
      </w:r>
      <w:proofErr w:type="spellStart"/>
      <w:r w:rsidRPr="00C720FF">
        <w:rPr>
          <w:rFonts w:ascii="Calibri" w:hAnsi="Calibri" w:cs="Calibri"/>
          <w:sz w:val="22"/>
          <w:szCs w:val="22"/>
        </w:rPr>
        <w:t>composição</w:t>
      </w:r>
      <w:proofErr w:type="spellEnd"/>
      <w:r w:rsidRPr="00C720FF">
        <w:rPr>
          <w:rFonts w:ascii="Calibri" w:hAnsi="Calibri" w:cs="Calibri"/>
          <w:sz w:val="22"/>
          <w:szCs w:val="22"/>
        </w:rPr>
        <w:t xml:space="preserve">, vias e locais de </w:t>
      </w:r>
      <w:proofErr w:type="spellStart"/>
      <w:r w:rsidRPr="00C720FF">
        <w:rPr>
          <w:rFonts w:ascii="Calibri" w:hAnsi="Calibri" w:cs="Calibri"/>
          <w:sz w:val="22"/>
          <w:szCs w:val="22"/>
        </w:rPr>
        <w:t>aplicação</w:t>
      </w:r>
      <w:proofErr w:type="spellEnd"/>
      <w:r w:rsidRPr="00C720FF">
        <w:rPr>
          <w:rFonts w:ascii="Calibri" w:hAnsi="Calibri" w:cs="Calibri"/>
          <w:sz w:val="22"/>
          <w:szCs w:val="22"/>
        </w:rPr>
        <w:t xml:space="preserve">. Epidemiologia e enfermagem. </w:t>
      </w:r>
      <w:proofErr w:type="spellStart"/>
      <w:r w:rsidRPr="00C720FF">
        <w:rPr>
          <w:rFonts w:ascii="Calibri" w:hAnsi="Calibri" w:cs="Calibri"/>
          <w:sz w:val="22"/>
          <w:szCs w:val="22"/>
        </w:rPr>
        <w:t>Estatística</w:t>
      </w:r>
      <w:proofErr w:type="spellEnd"/>
      <w:r w:rsidRPr="00C720FF">
        <w:rPr>
          <w:rFonts w:ascii="Calibri" w:hAnsi="Calibri" w:cs="Calibri"/>
          <w:sz w:val="22"/>
          <w:szCs w:val="22"/>
        </w:rPr>
        <w:t xml:space="preserve"> e enfermagem. </w:t>
      </w:r>
    </w:p>
    <w:p w14:paraId="1138F28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b/>
          <w:bCs/>
          <w:sz w:val="22"/>
          <w:szCs w:val="22"/>
        </w:rPr>
        <w:t xml:space="preserve">- </w:t>
      </w:r>
      <w:proofErr w:type="spellStart"/>
      <w:r w:rsidRPr="00C720FF">
        <w:rPr>
          <w:rFonts w:ascii="Calibri" w:hAnsi="Calibri" w:cs="Calibri"/>
          <w:b/>
          <w:bCs/>
          <w:sz w:val="22"/>
          <w:szCs w:val="22"/>
        </w:rPr>
        <w:t>Constituição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República</w:t>
      </w:r>
      <w:proofErr w:type="spellEnd"/>
      <w:r w:rsidRPr="00C720FF">
        <w:rPr>
          <w:rFonts w:ascii="Calibri" w:hAnsi="Calibri" w:cs="Calibri"/>
          <w:b/>
          <w:bCs/>
          <w:sz w:val="22"/>
          <w:szCs w:val="22"/>
        </w:rPr>
        <w:t xml:space="preserve"> Federativa do Brasil</w:t>
      </w:r>
      <w:r w:rsidRPr="00C720FF">
        <w:rPr>
          <w:rFonts w:ascii="Calibri" w:hAnsi="Calibri" w:cs="Calibri"/>
          <w:sz w:val="22"/>
          <w:szCs w:val="22"/>
        </w:rPr>
        <w:t xml:space="preserve">. Dos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Fundamentais - Art. 1o a 4o. Dos Direitos e Garantias Fundamentais - Art. 5o a 17. Da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Político</w:t>
      </w:r>
      <w:proofErr w:type="spellEnd"/>
      <w:r w:rsidRPr="00C720FF">
        <w:rPr>
          <w:rFonts w:ascii="Calibri" w:hAnsi="Calibri" w:cs="Calibri"/>
          <w:sz w:val="22"/>
          <w:szCs w:val="22"/>
        </w:rPr>
        <w:t xml:space="preserve"> Administrativa – Art. 18 a 19. Da </w:t>
      </w:r>
      <w:proofErr w:type="spellStart"/>
      <w:r w:rsidRPr="00C720FF">
        <w:rPr>
          <w:rFonts w:ascii="Calibri" w:hAnsi="Calibri" w:cs="Calibri"/>
          <w:sz w:val="22"/>
          <w:szCs w:val="22"/>
        </w:rPr>
        <w:t>União</w:t>
      </w:r>
      <w:proofErr w:type="spellEnd"/>
      <w:r w:rsidRPr="00C720FF">
        <w:rPr>
          <w:rFonts w:ascii="Calibri" w:hAnsi="Calibri" w:cs="Calibri"/>
          <w:sz w:val="22"/>
          <w:szCs w:val="22"/>
        </w:rPr>
        <w:t xml:space="preserve">, dos Estados, Distrito Federal, </w:t>
      </w:r>
      <w:proofErr w:type="spellStart"/>
      <w:r w:rsidRPr="00C720FF">
        <w:rPr>
          <w:rFonts w:ascii="Calibri" w:hAnsi="Calibri" w:cs="Calibri"/>
          <w:sz w:val="22"/>
          <w:szCs w:val="22"/>
        </w:rPr>
        <w:t>Territórios</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Municípios</w:t>
      </w:r>
      <w:proofErr w:type="spellEnd"/>
      <w:r w:rsidRPr="00C720FF">
        <w:rPr>
          <w:rFonts w:ascii="Calibri" w:hAnsi="Calibri" w:cs="Calibri"/>
          <w:sz w:val="22"/>
          <w:szCs w:val="22"/>
        </w:rPr>
        <w:t xml:space="preserve">- Art. 20 a 33. Da </w:t>
      </w:r>
      <w:proofErr w:type="spellStart"/>
      <w:r w:rsidRPr="00C720FF">
        <w:rPr>
          <w:rFonts w:ascii="Calibri" w:hAnsi="Calibri" w:cs="Calibri"/>
          <w:sz w:val="22"/>
          <w:szCs w:val="22"/>
        </w:rPr>
        <w:t>administração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w:t>
      </w:r>
      <w:proofErr w:type="spellEnd"/>
      <w:r w:rsidRPr="00C720FF">
        <w:rPr>
          <w:rFonts w:ascii="Calibri" w:hAnsi="Calibri" w:cs="Calibri"/>
          <w:sz w:val="22"/>
          <w:szCs w:val="22"/>
        </w:rPr>
        <w:t xml:space="preserve">. Art. 37 a 41. </w:t>
      </w:r>
      <w:proofErr w:type="spellStart"/>
      <w:r w:rsidRPr="00C720FF">
        <w:rPr>
          <w:rFonts w:ascii="Calibri" w:hAnsi="Calibri" w:cs="Calibri"/>
          <w:sz w:val="22"/>
          <w:szCs w:val="22"/>
        </w:rPr>
        <w:t>Constituição</w:t>
      </w:r>
      <w:proofErr w:type="spellEnd"/>
      <w:r w:rsidRPr="00C720FF">
        <w:rPr>
          <w:rFonts w:ascii="Calibri" w:hAnsi="Calibri" w:cs="Calibri"/>
          <w:sz w:val="22"/>
          <w:szCs w:val="22"/>
        </w:rPr>
        <w:t xml:space="preserve"> Federal, partes referentes 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(artigos 196 a 200). </w:t>
      </w:r>
    </w:p>
    <w:p w14:paraId="50BCC45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Decreto no 7.508, de 28 de junho de 2011. Regulamenta a Lei no 8.080, de 19 de setembro de 1990, para dispor sobre a </w:t>
      </w:r>
      <w:proofErr w:type="spellStart"/>
      <w:r w:rsidRPr="00C720FF">
        <w:rPr>
          <w:rFonts w:ascii="Calibri" w:hAnsi="Calibri" w:cs="Calibri"/>
          <w:b/>
          <w:bCs/>
          <w:sz w:val="22"/>
          <w:szCs w:val="22"/>
        </w:rPr>
        <w:t>organização</w:t>
      </w:r>
      <w:proofErr w:type="spellEnd"/>
      <w:r w:rsidRPr="00C720FF">
        <w:rPr>
          <w:rFonts w:ascii="Calibri" w:hAnsi="Calibri" w:cs="Calibri"/>
          <w:b/>
          <w:bCs/>
          <w:sz w:val="22"/>
          <w:szCs w:val="22"/>
        </w:rPr>
        <w:t xml:space="preserve"> do Sistema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 SUS, o planejamento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e a </w:t>
      </w:r>
      <w:proofErr w:type="spellStart"/>
      <w:r w:rsidRPr="00C720FF">
        <w:rPr>
          <w:rFonts w:ascii="Calibri" w:hAnsi="Calibri" w:cs="Calibri"/>
          <w:b/>
          <w:bCs/>
          <w:sz w:val="22"/>
          <w:szCs w:val="22"/>
        </w:rPr>
        <w:t>articulação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interfederativa</w:t>
      </w:r>
      <w:proofErr w:type="spellEnd"/>
      <w:r w:rsidRPr="00C720FF">
        <w:rPr>
          <w:rFonts w:ascii="Calibri" w:hAnsi="Calibri" w:cs="Calibri"/>
          <w:b/>
          <w:bCs/>
          <w:sz w:val="22"/>
          <w:szCs w:val="22"/>
        </w:rPr>
        <w:t xml:space="preserv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74C5FAC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lastRenderedPageBreak/>
        <w:t xml:space="preserve">- Lei no 8.069, de 13 de julho de 1990. </w:t>
      </w:r>
      <w:proofErr w:type="spellStart"/>
      <w:r w:rsidRPr="00C720FF">
        <w:rPr>
          <w:rFonts w:ascii="Calibri" w:hAnsi="Calibri" w:cs="Calibri"/>
          <w:sz w:val="22"/>
          <w:szCs w:val="22"/>
        </w:rPr>
        <w:t>Dispõe</w:t>
      </w:r>
      <w:proofErr w:type="spellEnd"/>
      <w:r w:rsidRPr="00C720FF">
        <w:rPr>
          <w:rFonts w:ascii="Calibri" w:hAnsi="Calibri" w:cs="Calibri"/>
          <w:sz w:val="22"/>
          <w:szCs w:val="22"/>
        </w:rPr>
        <w:t xml:space="preserve"> sobre o </w:t>
      </w:r>
      <w:r w:rsidRPr="00C720FF">
        <w:rPr>
          <w:rFonts w:ascii="Calibri" w:hAnsi="Calibri" w:cs="Calibri"/>
          <w:b/>
          <w:bCs/>
          <w:sz w:val="22"/>
          <w:szCs w:val="22"/>
        </w:rPr>
        <w:t xml:space="preserve">Estatuto da </w:t>
      </w:r>
      <w:proofErr w:type="spellStart"/>
      <w:r w:rsidRPr="00C720FF">
        <w:rPr>
          <w:rFonts w:ascii="Calibri" w:hAnsi="Calibri" w:cs="Calibri"/>
          <w:b/>
          <w:bCs/>
          <w:sz w:val="22"/>
          <w:szCs w:val="22"/>
        </w:rPr>
        <w:t>Criança</w:t>
      </w:r>
      <w:proofErr w:type="spellEnd"/>
      <w:r w:rsidRPr="00C720FF">
        <w:rPr>
          <w:rFonts w:ascii="Calibri" w:hAnsi="Calibri" w:cs="Calibri"/>
          <w:b/>
          <w:bCs/>
          <w:sz w:val="22"/>
          <w:szCs w:val="22"/>
        </w:rPr>
        <w:t xml:space="preserve"> e do Adolescente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6A3279B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8.080, de 19 de setembro de 1990. </w:t>
      </w:r>
      <w:proofErr w:type="spellStart"/>
      <w:r w:rsidRPr="00C720FF">
        <w:rPr>
          <w:rFonts w:ascii="Calibri" w:hAnsi="Calibri" w:cs="Calibri"/>
          <w:sz w:val="22"/>
          <w:szCs w:val="22"/>
        </w:rPr>
        <w:t>Dispõe</w:t>
      </w:r>
      <w:proofErr w:type="spellEnd"/>
      <w:r w:rsidRPr="00C720FF">
        <w:rPr>
          <w:rFonts w:ascii="Calibri" w:hAnsi="Calibri" w:cs="Calibri"/>
          <w:sz w:val="22"/>
          <w:szCs w:val="22"/>
        </w:rPr>
        <w:t xml:space="preserve"> sobre as </w:t>
      </w:r>
      <w:proofErr w:type="spellStart"/>
      <w:r w:rsidRPr="00C720FF">
        <w:rPr>
          <w:rFonts w:ascii="Calibri" w:hAnsi="Calibri" w:cs="Calibri"/>
          <w:b/>
          <w:bCs/>
          <w:sz w:val="22"/>
          <w:szCs w:val="22"/>
        </w:rPr>
        <w:t>condições</w:t>
      </w:r>
      <w:proofErr w:type="spellEnd"/>
      <w:r w:rsidRPr="00C720FF">
        <w:rPr>
          <w:rFonts w:ascii="Calibri" w:hAnsi="Calibri" w:cs="Calibri"/>
          <w:b/>
          <w:bCs/>
          <w:sz w:val="22"/>
          <w:szCs w:val="22"/>
        </w:rPr>
        <w:t xml:space="preserve"> para a </w:t>
      </w:r>
      <w:proofErr w:type="spellStart"/>
      <w:r w:rsidRPr="00C720FF">
        <w:rPr>
          <w:rFonts w:ascii="Calibri" w:hAnsi="Calibri" w:cs="Calibri"/>
          <w:b/>
          <w:bCs/>
          <w:sz w:val="22"/>
          <w:szCs w:val="22"/>
        </w:rPr>
        <w:t>promoção</w:t>
      </w:r>
      <w:proofErr w:type="spellEnd"/>
      <w:r w:rsidRPr="00C720FF">
        <w:rPr>
          <w:rFonts w:ascii="Calibri" w:hAnsi="Calibri" w:cs="Calibri"/>
          <w:b/>
          <w:bCs/>
          <w:sz w:val="22"/>
          <w:szCs w:val="22"/>
        </w:rPr>
        <w:t xml:space="preserve"> e </w:t>
      </w:r>
      <w:proofErr w:type="spellStart"/>
      <w:r w:rsidRPr="00C720FF">
        <w:rPr>
          <w:rFonts w:ascii="Calibri" w:hAnsi="Calibri" w:cs="Calibri"/>
          <w:b/>
          <w:bCs/>
          <w:sz w:val="22"/>
          <w:szCs w:val="22"/>
        </w:rPr>
        <w:t>recuperação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2D7417A8"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10.741, de 1o de outubro de 2003. </w:t>
      </w:r>
      <w:proofErr w:type="spellStart"/>
      <w:r w:rsidRPr="00C720FF">
        <w:rPr>
          <w:rFonts w:ascii="Calibri" w:hAnsi="Calibri" w:cs="Calibri"/>
          <w:sz w:val="22"/>
          <w:szCs w:val="22"/>
        </w:rPr>
        <w:t>Dispõe</w:t>
      </w:r>
      <w:proofErr w:type="spellEnd"/>
      <w:r w:rsidRPr="00C720FF">
        <w:rPr>
          <w:rFonts w:ascii="Calibri" w:hAnsi="Calibri" w:cs="Calibri"/>
          <w:sz w:val="22"/>
          <w:szCs w:val="22"/>
        </w:rPr>
        <w:t xml:space="preserve"> sobre o </w:t>
      </w:r>
      <w:r w:rsidRPr="00C720FF">
        <w:rPr>
          <w:rFonts w:ascii="Calibri" w:hAnsi="Calibri" w:cs="Calibri"/>
          <w:b/>
          <w:bCs/>
          <w:sz w:val="22"/>
          <w:szCs w:val="22"/>
        </w:rPr>
        <w:t xml:space="preserve">Estatuto do Idoso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59BC480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Lei no 11.340, de 07 de agosto de 2006. </w:t>
      </w:r>
      <w:r w:rsidRPr="00C720FF">
        <w:rPr>
          <w:rFonts w:ascii="Calibri" w:hAnsi="Calibri" w:cs="Calibri"/>
          <w:b/>
          <w:bCs/>
          <w:sz w:val="22"/>
          <w:szCs w:val="22"/>
        </w:rPr>
        <w:t xml:space="preserve">Cria mecanismos para coibir a </w:t>
      </w:r>
      <w:proofErr w:type="spellStart"/>
      <w:r w:rsidRPr="00C720FF">
        <w:rPr>
          <w:rFonts w:ascii="Calibri" w:hAnsi="Calibri" w:cs="Calibri"/>
          <w:b/>
          <w:bCs/>
          <w:sz w:val="22"/>
          <w:szCs w:val="22"/>
        </w:rPr>
        <w:t>violência</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doméstica</w:t>
      </w:r>
      <w:proofErr w:type="spellEnd"/>
      <w:r w:rsidRPr="00C720FF">
        <w:rPr>
          <w:rFonts w:ascii="Calibri" w:hAnsi="Calibri" w:cs="Calibri"/>
          <w:b/>
          <w:bCs/>
          <w:sz w:val="22"/>
          <w:szCs w:val="22"/>
        </w:rPr>
        <w:t xml:space="preserve"> e familiar contra a mulher,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2723C64E"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Lei no 13.146, de 6 de julho de 2015. </w:t>
      </w:r>
      <w:r w:rsidRPr="00C720FF">
        <w:rPr>
          <w:rFonts w:ascii="Calibri" w:hAnsi="Calibri" w:cs="Calibri"/>
          <w:b/>
          <w:bCs/>
          <w:sz w:val="22"/>
          <w:szCs w:val="22"/>
        </w:rPr>
        <w:t xml:space="preserve">Institui a Lei Brasileira de </w:t>
      </w:r>
      <w:proofErr w:type="spellStart"/>
      <w:r w:rsidRPr="00C720FF">
        <w:rPr>
          <w:rFonts w:ascii="Calibri" w:hAnsi="Calibri" w:cs="Calibri"/>
          <w:b/>
          <w:bCs/>
          <w:sz w:val="22"/>
          <w:szCs w:val="22"/>
        </w:rPr>
        <w:t>Inclusão</w:t>
      </w:r>
      <w:proofErr w:type="spellEnd"/>
      <w:r w:rsidRPr="00C720FF">
        <w:rPr>
          <w:rFonts w:ascii="Calibri" w:hAnsi="Calibri" w:cs="Calibri"/>
          <w:b/>
          <w:bCs/>
          <w:sz w:val="22"/>
          <w:szCs w:val="22"/>
        </w:rPr>
        <w:t xml:space="preserve"> da Pessoa com </w:t>
      </w:r>
      <w:proofErr w:type="spellStart"/>
      <w:r w:rsidRPr="00C720FF">
        <w:rPr>
          <w:rFonts w:ascii="Calibri" w:hAnsi="Calibri" w:cs="Calibri"/>
          <w:b/>
          <w:bCs/>
          <w:sz w:val="22"/>
          <w:szCs w:val="22"/>
        </w:rPr>
        <w:t>Deficiência</w:t>
      </w:r>
      <w:proofErr w:type="spellEnd"/>
      <w:r w:rsidRPr="00C720FF">
        <w:rPr>
          <w:rFonts w:ascii="Calibri" w:hAnsi="Calibri" w:cs="Calibri"/>
          <w:b/>
          <w:bCs/>
          <w:sz w:val="22"/>
          <w:szCs w:val="22"/>
        </w:rPr>
        <w:t xml:space="preserve"> (Estatuto da Pessoa com </w:t>
      </w:r>
      <w:proofErr w:type="spellStart"/>
      <w:r w:rsidRPr="00C720FF">
        <w:rPr>
          <w:rFonts w:ascii="Calibri" w:hAnsi="Calibri" w:cs="Calibri"/>
          <w:b/>
          <w:bCs/>
          <w:sz w:val="22"/>
          <w:szCs w:val="22"/>
        </w:rPr>
        <w:t>Deficiência</w:t>
      </w:r>
      <w:proofErr w:type="spellEnd"/>
      <w:r w:rsidRPr="00C720FF">
        <w:rPr>
          <w:rFonts w:ascii="Calibri" w:hAnsi="Calibri" w:cs="Calibri"/>
          <w:b/>
          <w:bCs/>
          <w:sz w:val="22"/>
          <w:szCs w:val="22"/>
        </w:rPr>
        <w:t>).</w:t>
      </w:r>
    </w:p>
    <w:p w14:paraId="227B53B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Portaria de </w:t>
      </w:r>
      <w:proofErr w:type="spellStart"/>
      <w:r w:rsidRPr="00C720FF">
        <w:rPr>
          <w:rFonts w:ascii="Calibri" w:hAnsi="Calibri" w:cs="Calibri"/>
          <w:sz w:val="22"/>
          <w:szCs w:val="22"/>
        </w:rPr>
        <w:t>Consolidação</w:t>
      </w:r>
      <w:proofErr w:type="spellEnd"/>
      <w:r w:rsidRPr="00C720FF">
        <w:rPr>
          <w:rFonts w:ascii="Calibri" w:hAnsi="Calibri" w:cs="Calibri"/>
          <w:sz w:val="22"/>
          <w:szCs w:val="22"/>
        </w:rPr>
        <w:t xml:space="preserve"> no 2, de 28 de setembro de 2017. </w:t>
      </w:r>
      <w:proofErr w:type="spellStart"/>
      <w:r w:rsidRPr="00C720FF">
        <w:rPr>
          <w:rFonts w:ascii="Calibri" w:hAnsi="Calibri" w:cs="Calibri"/>
          <w:b/>
          <w:bCs/>
          <w:sz w:val="22"/>
          <w:szCs w:val="22"/>
        </w:rPr>
        <w:t>Consolidação</w:t>
      </w:r>
      <w:proofErr w:type="spellEnd"/>
      <w:r w:rsidRPr="00C720FF">
        <w:rPr>
          <w:rFonts w:ascii="Calibri" w:hAnsi="Calibri" w:cs="Calibri"/>
          <w:b/>
          <w:bCs/>
          <w:sz w:val="22"/>
          <w:szCs w:val="22"/>
        </w:rPr>
        <w:t xml:space="preserve"> das normas sobre as </w:t>
      </w:r>
      <w:proofErr w:type="spellStart"/>
      <w:r w:rsidRPr="00C720FF">
        <w:rPr>
          <w:rFonts w:ascii="Calibri" w:hAnsi="Calibri" w:cs="Calibri"/>
          <w:b/>
          <w:bCs/>
          <w:sz w:val="22"/>
          <w:szCs w:val="22"/>
        </w:rPr>
        <w:t>políticas</w:t>
      </w:r>
      <w:proofErr w:type="spellEnd"/>
      <w:r w:rsidRPr="00C720FF">
        <w:rPr>
          <w:rFonts w:ascii="Calibri" w:hAnsi="Calibri" w:cs="Calibri"/>
          <w:b/>
          <w:bCs/>
          <w:sz w:val="22"/>
          <w:szCs w:val="22"/>
        </w:rPr>
        <w:t xml:space="preserve"> nacionais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do Sistema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w:t>
      </w:r>
    </w:p>
    <w:p w14:paraId="70464700"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Portaria de </w:t>
      </w:r>
      <w:proofErr w:type="spellStart"/>
      <w:r w:rsidRPr="00C720FF">
        <w:rPr>
          <w:rFonts w:ascii="Calibri" w:hAnsi="Calibri" w:cs="Calibri"/>
          <w:sz w:val="22"/>
          <w:szCs w:val="22"/>
        </w:rPr>
        <w:t>Consolidação</w:t>
      </w:r>
      <w:proofErr w:type="spellEnd"/>
      <w:r w:rsidRPr="00C720FF">
        <w:rPr>
          <w:rFonts w:ascii="Calibri" w:hAnsi="Calibri" w:cs="Calibri"/>
          <w:sz w:val="22"/>
          <w:szCs w:val="22"/>
        </w:rPr>
        <w:t xml:space="preserve"> no 4, de 28 de setembro de 2017. </w:t>
      </w:r>
      <w:proofErr w:type="spellStart"/>
      <w:r w:rsidRPr="00C720FF">
        <w:rPr>
          <w:rFonts w:ascii="Calibri" w:hAnsi="Calibri" w:cs="Calibri"/>
          <w:b/>
          <w:bCs/>
          <w:sz w:val="22"/>
          <w:szCs w:val="22"/>
        </w:rPr>
        <w:t>Consolidação</w:t>
      </w:r>
      <w:proofErr w:type="spellEnd"/>
      <w:r w:rsidRPr="00C720FF">
        <w:rPr>
          <w:rFonts w:ascii="Calibri" w:hAnsi="Calibri" w:cs="Calibri"/>
          <w:b/>
          <w:bCs/>
          <w:sz w:val="22"/>
          <w:szCs w:val="22"/>
        </w:rPr>
        <w:t xml:space="preserve"> das normas sobre os sistemas e os subsistemas do Sistema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w:t>
      </w:r>
    </w:p>
    <w:p w14:paraId="531EB07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Portaria de </w:t>
      </w:r>
      <w:proofErr w:type="spellStart"/>
      <w:r w:rsidRPr="00C720FF">
        <w:rPr>
          <w:rFonts w:ascii="Calibri" w:hAnsi="Calibri" w:cs="Calibri"/>
          <w:sz w:val="22"/>
          <w:szCs w:val="22"/>
        </w:rPr>
        <w:t>Consolidação</w:t>
      </w:r>
      <w:proofErr w:type="spellEnd"/>
      <w:r w:rsidRPr="00C720FF">
        <w:rPr>
          <w:rFonts w:ascii="Calibri" w:hAnsi="Calibri" w:cs="Calibri"/>
          <w:sz w:val="22"/>
          <w:szCs w:val="22"/>
        </w:rPr>
        <w:t xml:space="preserve"> no 5, de 28 de setembro de 2017. </w:t>
      </w:r>
      <w:proofErr w:type="spellStart"/>
      <w:r w:rsidRPr="00C720FF">
        <w:rPr>
          <w:rFonts w:ascii="Calibri" w:hAnsi="Calibri" w:cs="Calibri"/>
          <w:b/>
          <w:bCs/>
          <w:sz w:val="22"/>
          <w:szCs w:val="22"/>
        </w:rPr>
        <w:t>Consolidação</w:t>
      </w:r>
      <w:proofErr w:type="spellEnd"/>
      <w:r w:rsidRPr="00C720FF">
        <w:rPr>
          <w:rFonts w:ascii="Calibri" w:hAnsi="Calibri" w:cs="Calibri"/>
          <w:b/>
          <w:bCs/>
          <w:sz w:val="22"/>
          <w:szCs w:val="22"/>
        </w:rPr>
        <w:t xml:space="preserve"> das normas sobre as </w:t>
      </w:r>
      <w:proofErr w:type="spellStart"/>
      <w:r w:rsidRPr="00C720FF">
        <w:rPr>
          <w:rFonts w:ascii="Calibri" w:hAnsi="Calibri" w:cs="Calibri"/>
          <w:b/>
          <w:bCs/>
          <w:sz w:val="22"/>
          <w:szCs w:val="22"/>
        </w:rPr>
        <w:t>ações</w:t>
      </w:r>
      <w:proofErr w:type="spellEnd"/>
      <w:r w:rsidRPr="00C720FF">
        <w:rPr>
          <w:rFonts w:ascii="Calibri" w:hAnsi="Calibri" w:cs="Calibri"/>
          <w:b/>
          <w:bCs/>
          <w:sz w:val="22"/>
          <w:szCs w:val="22"/>
        </w:rPr>
        <w:t xml:space="preserve"> e os </w:t>
      </w:r>
      <w:proofErr w:type="spellStart"/>
      <w:r w:rsidRPr="00C720FF">
        <w:rPr>
          <w:rFonts w:ascii="Calibri" w:hAnsi="Calibri" w:cs="Calibri"/>
          <w:b/>
          <w:bCs/>
          <w:sz w:val="22"/>
          <w:szCs w:val="22"/>
        </w:rPr>
        <w:t>serviços</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do Sistema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w:t>
      </w:r>
    </w:p>
    <w:p w14:paraId="5B6429B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proofErr w:type="spellStart"/>
      <w:r w:rsidRPr="00C720FF">
        <w:rPr>
          <w:rFonts w:ascii="Calibri" w:hAnsi="Calibri" w:cs="Calibri"/>
          <w:sz w:val="22"/>
          <w:szCs w:val="22"/>
        </w:rPr>
        <w:t>Publicações</w:t>
      </w:r>
      <w:proofErr w:type="spellEnd"/>
      <w:r w:rsidRPr="00C720FF">
        <w:rPr>
          <w:rFonts w:ascii="Calibri" w:hAnsi="Calibri" w:cs="Calibri"/>
          <w:sz w:val="22"/>
          <w:szCs w:val="22"/>
        </w:rPr>
        <w:t xml:space="preserve"> do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que disponham sobre os </w:t>
      </w:r>
      <w:proofErr w:type="spellStart"/>
      <w:r w:rsidRPr="00C720FF">
        <w:rPr>
          <w:rFonts w:ascii="Calibri" w:hAnsi="Calibri" w:cs="Calibri"/>
          <w:sz w:val="22"/>
          <w:szCs w:val="22"/>
        </w:rPr>
        <w:t>conteúdos</w:t>
      </w:r>
      <w:proofErr w:type="spellEnd"/>
      <w:r w:rsidRPr="00C720FF">
        <w:rPr>
          <w:rFonts w:ascii="Calibri" w:hAnsi="Calibri" w:cs="Calibri"/>
          <w:sz w:val="22"/>
          <w:szCs w:val="22"/>
        </w:rPr>
        <w:t xml:space="preserve"> indicados.</w:t>
      </w:r>
    </w:p>
    <w:p w14:paraId="2CA1D1B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proofErr w:type="spellStart"/>
      <w:r w:rsidRPr="00C720FF">
        <w:rPr>
          <w:rFonts w:ascii="Calibri" w:hAnsi="Calibri" w:cs="Calibri"/>
          <w:sz w:val="22"/>
          <w:szCs w:val="22"/>
        </w:rPr>
        <w:t>Publicações</w:t>
      </w:r>
      <w:proofErr w:type="spellEnd"/>
      <w:r w:rsidRPr="00C720FF">
        <w:rPr>
          <w:rFonts w:ascii="Calibri" w:hAnsi="Calibri" w:cs="Calibri"/>
          <w:sz w:val="22"/>
          <w:szCs w:val="22"/>
        </w:rPr>
        <w:t xml:space="preserve"> no link </w:t>
      </w:r>
      <w:r w:rsidRPr="00C720FF">
        <w:rPr>
          <w:rFonts w:ascii="Calibri" w:hAnsi="Calibri" w:cs="Calibri"/>
          <w:color w:val="0000FF"/>
          <w:sz w:val="22"/>
          <w:szCs w:val="22"/>
        </w:rPr>
        <w:t xml:space="preserve">http://www.cofen.gov.br/ </w:t>
      </w:r>
      <w:r w:rsidRPr="00C720FF">
        <w:rPr>
          <w:rFonts w:ascii="Calibri" w:hAnsi="Calibri" w:cs="Calibri"/>
          <w:sz w:val="22"/>
          <w:szCs w:val="22"/>
        </w:rPr>
        <w:t xml:space="preserve">sobre os </w:t>
      </w:r>
      <w:proofErr w:type="spellStart"/>
      <w:r w:rsidRPr="00C720FF">
        <w:rPr>
          <w:rFonts w:ascii="Calibri" w:hAnsi="Calibri" w:cs="Calibri"/>
          <w:sz w:val="22"/>
          <w:szCs w:val="22"/>
        </w:rPr>
        <w:t>conteúdos</w:t>
      </w:r>
      <w:proofErr w:type="spellEnd"/>
      <w:r w:rsidRPr="00C720FF">
        <w:rPr>
          <w:rFonts w:ascii="Calibri" w:hAnsi="Calibri" w:cs="Calibri"/>
          <w:sz w:val="22"/>
          <w:szCs w:val="22"/>
        </w:rPr>
        <w:t xml:space="preserve"> indicados.</w:t>
      </w:r>
    </w:p>
    <w:p w14:paraId="56F7FB3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do Trabalho e Emprego. </w:t>
      </w:r>
      <w:r w:rsidRPr="00C720FF">
        <w:rPr>
          <w:rFonts w:ascii="Calibri" w:hAnsi="Calibri" w:cs="Calibri"/>
          <w:b/>
          <w:bCs/>
          <w:sz w:val="22"/>
          <w:szCs w:val="22"/>
        </w:rPr>
        <w:t xml:space="preserve">NR 32 - </w:t>
      </w:r>
      <w:proofErr w:type="spellStart"/>
      <w:r w:rsidRPr="00C720FF">
        <w:rPr>
          <w:rFonts w:ascii="Calibri" w:hAnsi="Calibri" w:cs="Calibri"/>
          <w:b/>
          <w:bCs/>
          <w:sz w:val="22"/>
          <w:szCs w:val="22"/>
        </w:rPr>
        <w:t>Segurança</w:t>
      </w:r>
      <w:proofErr w:type="spellEnd"/>
      <w:r w:rsidRPr="00C720FF">
        <w:rPr>
          <w:rFonts w:ascii="Calibri" w:hAnsi="Calibri" w:cs="Calibri"/>
          <w:b/>
          <w:bCs/>
          <w:sz w:val="22"/>
          <w:szCs w:val="22"/>
        </w:rPr>
        <w:t xml:space="preserve"> 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no Trabalho em </w:t>
      </w:r>
      <w:proofErr w:type="spellStart"/>
      <w:r w:rsidRPr="00C720FF">
        <w:rPr>
          <w:rFonts w:ascii="Calibri" w:hAnsi="Calibri" w:cs="Calibri"/>
          <w:b/>
          <w:bCs/>
          <w:sz w:val="22"/>
          <w:szCs w:val="22"/>
        </w:rPr>
        <w:t>Serviços</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w:t>
      </w:r>
    </w:p>
    <w:p w14:paraId="026DC96C"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Portaria no 2.616/1998 - </w:t>
      </w:r>
      <w:r w:rsidRPr="00C720FF">
        <w:rPr>
          <w:rFonts w:ascii="Calibri" w:hAnsi="Calibri" w:cs="Calibri"/>
          <w:b/>
          <w:bCs/>
          <w:sz w:val="22"/>
          <w:szCs w:val="22"/>
        </w:rPr>
        <w:t xml:space="preserve">Diretrizes e normas para o controle de </w:t>
      </w:r>
      <w:proofErr w:type="spellStart"/>
      <w:r w:rsidRPr="00C720FF">
        <w:rPr>
          <w:rFonts w:ascii="Calibri" w:hAnsi="Calibri" w:cs="Calibri"/>
          <w:b/>
          <w:bCs/>
          <w:sz w:val="22"/>
          <w:szCs w:val="22"/>
        </w:rPr>
        <w:t>infecção</w:t>
      </w:r>
      <w:proofErr w:type="spellEnd"/>
      <w:r w:rsidRPr="00C720FF">
        <w:rPr>
          <w:rFonts w:ascii="Calibri" w:hAnsi="Calibri" w:cs="Calibri"/>
          <w:b/>
          <w:bCs/>
          <w:sz w:val="22"/>
          <w:szCs w:val="22"/>
        </w:rPr>
        <w:t xml:space="preserve"> hospitalar.</w:t>
      </w:r>
    </w:p>
    <w:p w14:paraId="48D4F68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2D03293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D4FD62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2AD6729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FF743D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4BF2EE1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1A4D7C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BF6A49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701510A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p>
    <w:p w14:paraId="732C510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062E21BD"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Farmacêutico</w:t>
      </w:r>
    </w:p>
    <w:p w14:paraId="32D1043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específicas inerentes ao cargo descritas no Anexo I – das atribuições do cargo. Legislação e Saúde Pública: Planejamento e Gestão em Saúde; Saúde pública e saúde coletiva; Políticas Nacionais de Saúde; 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Notificação Compulsória de doenças, agravos e eventos de saúde pública. Imunizações. Direitos dos usuários da saúde. Segurança e Saúde no Trabalho em Serviços de Saúde. RENAME. Assistência Farmacêutica. Ética Profissional. Legislação Farmacêutica. 8Legislação. Farmácia: BIOQUÍMICA: Imunologia: AIDS e outras imunodeficiências; visão geral do sistema imune; células órgãos do sistema imune; reações de hipersensibilidade, vacinas; câncer e o sistema imune; hepatites, rubéolas, bactérias, protozoários. Fungos: infecções, aspectos morfológicos, micoses superficiais, métodos de diagnóstico, micoses cutâneas, micoses profundas e sistêmicas, testes fisiológicos, </w:t>
      </w:r>
      <w:proofErr w:type="spellStart"/>
      <w:r w:rsidRPr="00C720FF">
        <w:rPr>
          <w:rFonts w:ascii="Calibri" w:hAnsi="Calibri" w:cs="Calibri"/>
          <w:sz w:val="22"/>
          <w:szCs w:val="22"/>
        </w:rPr>
        <w:t>dermatofitóses</w:t>
      </w:r>
      <w:proofErr w:type="spellEnd"/>
      <w:r w:rsidRPr="00C720FF">
        <w:rPr>
          <w:rFonts w:ascii="Calibri" w:hAnsi="Calibri" w:cs="Calibri"/>
          <w:sz w:val="22"/>
          <w:szCs w:val="22"/>
        </w:rPr>
        <w:t xml:space="preserve">. Amostras, análise para fracionamento, provas da função renal, provas hepáticas, provas do trato biliar, provas glicêmicas, hormônios, colesterol e suas frações. Exames hematológicos (anemias, leucemias, linfomas, coagulação sanguínea), hemograma, avaliação de eritrócitos, leucócitos, plaquetas, achados hematológicos normais e patológicos. </w:t>
      </w:r>
      <w:proofErr w:type="spellStart"/>
      <w:r w:rsidRPr="00C720FF">
        <w:rPr>
          <w:rFonts w:ascii="Calibri" w:hAnsi="Calibri" w:cs="Calibri"/>
          <w:sz w:val="22"/>
          <w:szCs w:val="22"/>
        </w:rPr>
        <w:t>Urinálise</w:t>
      </w:r>
      <w:proofErr w:type="spellEnd"/>
      <w:r w:rsidRPr="00C720FF">
        <w:rPr>
          <w:rFonts w:ascii="Calibri" w:hAnsi="Calibri" w:cs="Calibri"/>
          <w:sz w:val="22"/>
          <w:szCs w:val="22"/>
        </w:rPr>
        <w:t xml:space="preserve">. Parasitológicos. Bactérias, parasitas e vírus. Avaliação de </w:t>
      </w:r>
      <w:proofErr w:type="spellStart"/>
      <w:r w:rsidRPr="00C720FF">
        <w:rPr>
          <w:rFonts w:ascii="Calibri" w:hAnsi="Calibri" w:cs="Calibri"/>
          <w:sz w:val="22"/>
          <w:szCs w:val="22"/>
        </w:rPr>
        <w:t>líquor</w:t>
      </w:r>
      <w:proofErr w:type="spellEnd"/>
      <w:r w:rsidRPr="00C720FF">
        <w:rPr>
          <w:rFonts w:ascii="Calibri" w:hAnsi="Calibri" w:cs="Calibri"/>
          <w:sz w:val="22"/>
          <w:szCs w:val="22"/>
        </w:rPr>
        <w:t xml:space="preserve">. Metodologias de diagnóstico em análises clínicas. Coleta, acondicionamento e preparação de materiais para as análises laboratoriais. COMERCIAL: Assistência farmacêutica, Regulamento de Boas Práticas em Farmácia. Atribuições do profissional farmacêutico, responsabilidade técnica. Manipulação medicamentosa. Farmacologia. Sedativos. Hipnóticos. </w:t>
      </w:r>
      <w:proofErr w:type="spellStart"/>
      <w:r w:rsidRPr="00C720FF">
        <w:rPr>
          <w:rFonts w:ascii="Calibri" w:hAnsi="Calibri" w:cs="Calibri"/>
          <w:sz w:val="22"/>
          <w:szCs w:val="22"/>
        </w:rPr>
        <w:t>Psicoestimulantes</w:t>
      </w:r>
      <w:proofErr w:type="spellEnd"/>
      <w:r w:rsidRPr="00C720FF">
        <w:rPr>
          <w:rFonts w:ascii="Calibri" w:hAnsi="Calibri" w:cs="Calibri"/>
          <w:sz w:val="22"/>
          <w:szCs w:val="22"/>
        </w:rPr>
        <w:t xml:space="preserve">. Sedativos ansiolíticos. Antipsicóticos. Antidepressivos. Anti-Histamínicos. Vasoconstritores. Vasodilatadores. Antiácidos. Digestivos. Antitussígenos. Expectorantes. </w:t>
      </w:r>
      <w:proofErr w:type="spellStart"/>
      <w:r w:rsidRPr="00C720FF">
        <w:rPr>
          <w:rFonts w:ascii="Calibri" w:hAnsi="Calibri" w:cs="Calibri"/>
          <w:sz w:val="22"/>
          <w:szCs w:val="22"/>
        </w:rPr>
        <w:t>Antilipêmicos</w:t>
      </w:r>
      <w:proofErr w:type="spellEnd"/>
      <w:r w:rsidRPr="00C720FF">
        <w:rPr>
          <w:rFonts w:ascii="Calibri" w:hAnsi="Calibri" w:cs="Calibri"/>
          <w:sz w:val="22"/>
          <w:szCs w:val="22"/>
        </w:rPr>
        <w:t xml:space="preserve">. </w:t>
      </w:r>
      <w:r w:rsidRPr="00C720FF">
        <w:rPr>
          <w:rFonts w:ascii="Calibri" w:hAnsi="Calibri" w:cs="Calibri"/>
          <w:sz w:val="22"/>
          <w:szCs w:val="22"/>
        </w:rPr>
        <w:lastRenderedPageBreak/>
        <w:t xml:space="preserve">Antidiabéticos. Diuréticos. </w:t>
      </w:r>
      <w:proofErr w:type="spellStart"/>
      <w:r w:rsidRPr="00C720FF">
        <w:rPr>
          <w:rFonts w:ascii="Calibri" w:hAnsi="Calibri" w:cs="Calibri"/>
          <w:sz w:val="22"/>
          <w:szCs w:val="22"/>
        </w:rPr>
        <w:t>Antiinflamatórios</w:t>
      </w:r>
      <w:proofErr w:type="spellEnd"/>
      <w:r w:rsidRPr="00C720FF">
        <w:rPr>
          <w:rFonts w:ascii="Calibri" w:hAnsi="Calibri" w:cs="Calibri"/>
          <w:sz w:val="22"/>
          <w:szCs w:val="22"/>
        </w:rPr>
        <w:t xml:space="preserve"> locais. Antiparasitários. Antifúngicos. Antimicrobianos. </w:t>
      </w:r>
      <w:proofErr w:type="spellStart"/>
      <w:r w:rsidRPr="00C720FF">
        <w:rPr>
          <w:rFonts w:ascii="Calibri" w:hAnsi="Calibri" w:cs="Calibri"/>
          <w:sz w:val="22"/>
          <w:szCs w:val="22"/>
        </w:rPr>
        <w:t>Antieptiléticos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Corticosteróides</w:t>
      </w:r>
      <w:proofErr w:type="spellEnd"/>
      <w:r w:rsidRPr="00C720FF">
        <w:rPr>
          <w:rFonts w:ascii="Calibri" w:hAnsi="Calibri" w:cs="Calibri"/>
          <w:sz w:val="22"/>
          <w:szCs w:val="22"/>
        </w:rPr>
        <w:t xml:space="preserve">. Interações medicamentosas. Efeitos Adversos. Administração de Recursos Materiais. Sistemas de Distribuição de Medicamentos. Quimioterapia. Medicamentos Genéricos e Similares. MANIPULAÇÃO: Boas Práticas em Manipulação. Princípios básicos e conceitos em Farmacotécnica. Formas medicamentosas externas e atividades na pele. Processos de manipulação, vias de administração dos medicamentos. Incompatibilidades físico-químicas. Cálculos matemáticos em farmácia magistral. </w:t>
      </w:r>
      <w:proofErr w:type="spellStart"/>
      <w:r w:rsidRPr="00C720FF">
        <w:rPr>
          <w:rFonts w:ascii="Calibri" w:hAnsi="Calibri" w:cs="Calibri"/>
          <w:sz w:val="22"/>
          <w:szCs w:val="22"/>
        </w:rPr>
        <w:t>Matériasprimas</w:t>
      </w:r>
      <w:proofErr w:type="spellEnd"/>
      <w:r w:rsidRPr="00C720FF">
        <w:rPr>
          <w:rFonts w:ascii="Calibri" w:hAnsi="Calibri" w:cs="Calibri"/>
          <w:sz w:val="22"/>
          <w:szCs w:val="22"/>
        </w:rPr>
        <w:t xml:space="preserve">. Sistemas emulsionados. Produtos para limpeza da pele. Cremes, cosméticos. Fabricação de produtos cosméticos. Higiene do cabelo. Formas farmacêuticas. Desenvolvimento farmacotécnico. Sólidos orais, xaropes, suspensões, soluções orais, sistemas transdérmicos. Pomadas, cremes, loções, preparações de uso tópico. LEGISLAÇÃO FARMACÊUTICA. </w:t>
      </w:r>
    </w:p>
    <w:p w14:paraId="179A659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nº 7.508, de 28 de junho de 2011. Regulamenta a Lei nº 8.080, de 19 de setembro de 1990, para dispor sobre a organização do Sistema Único de Saúde - SUS, o planejamento da saúde, a assistência à saúde e a articulação </w:t>
      </w:r>
      <w:proofErr w:type="spellStart"/>
      <w:r w:rsidRPr="00C720FF">
        <w:rPr>
          <w:rFonts w:ascii="Calibri" w:hAnsi="Calibri" w:cs="Calibri"/>
          <w:sz w:val="22"/>
          <w:szCs w:val="22"/>
        </w:rPr>
        <w:t>interfederativa</w:t>
      </w:r>
      <w:proofErr w:type="spellEnd"/>
      <w:r w:rsidRPr="00C720FF">
        <w:rPr>
          <w:rFonts w:ascii="Calibri" w:hAnsi="Calibri" w:cs="Calibri"/>
          <w:sz w:val="22"/>
          <w:szCs w:val="22"/>
        </w:rPr>
        <w:t xml:space="preserve">, e dá outras providências. </w:t>
      </w:r>
    </w:p>
    <w:p w14:paraId="1937A4D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8.080, de 19 de setembro de 1990. Dispõe sobre as condições para a promoção e recuperação da saúde e dá outras providências. </w:t>
      </w:r>
    </w:p>
    <w:p w14:paraId="06BB062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13.146, de 6 de julho de 2015. Institui a Lei Brasileira de Inclusão da Pessoa com Deficiência (Estatuto da Pessoa com Deficiência). </w:t>
      </w:r>
    </w:p>
    <w:p w14:paraId="4FE6BA7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Agência Nacional de Vigilância Sanitária. Resolução-RDC nº 67, de 8 de outubro de 2007. Dispõe sobre Boas Práticas de Manipulação de Preparações Magistrais e Oficinais para Uso Humano em farmácias. </w:t>
      </w:r>
    </w:p>
    <w:p w14:paraId="618B3918"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SCTIE. Departamento de Assistência Farmacêutica. Assistência Farmacêutica na Atenção Básica - Instruções Técnicas para sua Organização. Brasília. </w:t>
      </w:r>
    </w:p>
    <w:p w14:paraId="351A48D4"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Conselho Nacional de Secretários de Saúde. Assistência Farmacêutica no SUS. CONASS. </w:t>
      </w:r>
    </w:p>
    <w:p w14:paraId="4C68B13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Ministério do Trabalho e Emprego. NR 32 - Segurança e Saúde no Trabalho em Serviços de Saúde.</w:t>
      </w:r>
    </w:p>
    <w:p w14:paraId="6762D69B"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LEI Nº 8.142/1990 E LEI Nº 8.689/1993 - dispõe sobre a participação da comunidade na gestão do sistema único de saúde (sus) e sobre as transferências intergovernamentais de recursos financeiros na área da saúde.</w:t>
      </w:r>
    </w:p>
    <w:p w14:paraId="55CFD36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20EEAB4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7F2DA2D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14CD59C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4FA771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7B6BB7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78429A78" w14:textId="77777777" w:rsidR="00971A1E" w:rsidRPr="00C720FF" w:rsidRDefault="00971A1E" w:rsidP="00971A1E">
      <w:pPr>
        <w:pBdr>
          <w:top w:val="nil"/>
          <w:left w:val="nil"/>
          <w:bottom w:val="nil"/>
          <w:right w:val="nil"/>
          <w:between w:val="nil"/>
        </w:pBdr>
        <w:spacing w:after="0" w:line="240" w:lineRule="auto"/>
        <w:jc w:val="both"/>
        <w:rPr>
          <w:b/>
        </w:rPr>
      </w:pPr>
      <w:r w:rsidRPr="00C720FF">
        <w:rPr>
          <w:color w:val="000000"/>
        </w:rPr>
        <w:t>- Lei Municipal nº 126/2022 – Código do Meio Ambiente</w:t>
      </w:r>
    </w:p>
    <w:p w14:paraId="2E2CF06C" w14:textId="77777777" w:rsidR="00971A1E" w:rsidRPr="00C720FF" w:rsidRDefault="00971A1E" w:rsidP="00971A1E">
      <w:pPr>
        <w:spacing w:after="0" w:line="240" w:lineRule="auto"/>
        <w:jc w:val="both"/>
        <w:rPr>
          <w:b/>
        </w:rPr>
      </w:pPr>
    </w:p>
    <w:p w14:paraId="0D101842"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3D7F5838"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Nutricionista</w:t>
      </w:r>
    </w:p>
    <w:p w14:paraId="596837A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Atividades específicas inerentes ao cargo descritas no Anexo I – das atribuições do cargo; Legislação e Saúde Pública: Planejamento e Gestão em Saúde; Saúde pública e saúde coletiva; Políticas Nacionais de Saúde; 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Saúde</w:t>
      </w:r>
    </w:p>
    <w:p w14:paraId="0E2CF82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da criança, do escolar, do adolescente, da mulher, do homem e do idoso. Epidemiologia. Prevenção e Combate a Doenças. Direitos dos usuários da saúde. Segurança e Saúde no Trabalho em Serviços de Saúde. Ética Profissional. Legislação. Nutrição: Condições higiênico-sanitárias dos alimentos. Boas práticas nos serviços de alimentação. Avaliação de perigos e pontos críticos. Contaminação dos alimentos. Higiene do manipulador. Higiene na operação de preparo dos alimentos. Fatores ligados à presença, número e proporção dos micro-organismos. Cálculo para dimensionamento do pessoal e número de substitutos. </w:t>
      </w:r>
      <w:proofErr w:type="gramStart"/>
      <w:r w:rsidRPr="00C720FF">
        <w:rPr>
          <w:rFonts w:ascii="Calibri" w:hAnsi="Calibri" w:cs="Calibri"/>
          <w:sz w:val="22"/>
          <w:szCs w:val="22"/>
        </w:rPr>
        <w:t>Custos e produtividade no serviço de alimentação controle</w:t>
      </w:r>
      <w:proofErr w:type="gramEnd"/>
      <w:r w:rsidRPr="00C720FF">
        <w:rPr>
          <w:rFonts w:ascii="Calibri" w:hAnsi="Calibri" w:cs="Calibri"/>
          <w:sz w:val="22"/>
          <w:szCs w:val="22"/>
        </w:rPr>
        <w:t xml:space="preserve"> de qualidade. Planejamento de um lactário. Fator de correção dos alimentos. Cálculo do número de refeições diárias. Nutrição nas diferentes fases de vida: infância, adolescência, adulto, idoso. Peso, estatura, percentual de gordura corporal. Nutrição na gravidez. Nutrição materno-infantil. Cuidado nutricional em doenças de má-absorção, anemia, câncer e AIDS. Cuidado </w:t>
      </w:r>
      <w:r w:rsidRPr="00C720FF">
        <w:rPr>
          <w:rFonts w:ascii="Calibri" w:hAnsi="Calibri" w:cs="Calibri"/>
          <w:sz w:val="22"/>
          <w:szCs w:val="22"/>
        </w:rPr>
        <w:lastRenderedPageBreak/>
        <w:t xml:space="preserve">nutricional em doenças gastrointestinais. Equilíbrio de energia e manejo do peso. Cálculo das necessidades energéticas e planejamento de dieta para portadores de doenças inflamatórias do Intestino, Diabete Mellitus, </w:t>
      </w:r>
      <w:proofErr w:type="gramStart"/>
      <w:r w:rsidRPr="00C720FF">
        <w:rPr>
          <w:rFonts w:ascii="Calibri" w:hAnsi="Calibri" w:cs="Calibri"/>
          <w:sz w:val="22"/>
          <w:szCs w:val="22"/>
        </w:rPr>
        <w:t>Renais</w:t>
      </w:r>
      <w:proofErr w:type="gramEnd"/>
      <w:r w:rsidRPr="00C720FF">
        <w:rPr>
          <w:rFonts w:ascii="Calibri" w:hAnsi="Calibri" w:cs="Calibri"/>
          <w:sz w:val="22"/>
          <w:szCs w:val="22"/>
        </w:rPr>
        <w:t xml:space="preserve"> agudos e crônicos. </w:t>
      </w:r>
      <w:proofErr w:type="spellStart"/>
      <w:r w:rsidRPr="00C720FF">
        <w:rPr>
          <w:rFonts w:ascii="Calibri" w:hAnsi="Calibri" w:cs="Calibri"/>
          <w:sz w:val="22"/>
          <w:szCs w:val="22"/>
        </w:rPr>
        <w:t>Hepatopatas</w:t>
      </w:r>
      <w:proofErr w:type="spellEnd"/>
      <w:r w:rsidRPr="00C720FF">
        <w:rPr>
          <w:rFonts w:ascii="Calibri" w:hAnsi="Calibri" w:cs="Calibri"/>
          <w:sz w:val="22"/>
          <w:szCs w:val="22"/>
        </w:rPr>
        <w:t xml:space="preserve"> agudos e crônicos. Desnutrição. Planejamento alimentar nos pacientes com cardiopatia aguda e crônica. Pneumopatas agudos e crônicos. Nutrição nas doenças gastrointestinais. Macronutrientes e Oligoelementos. Nutrição e Atividade Física. Anorexia e Bulimia. Cuidado nutricional para </w:t>
      </w:r>
      <w:proofErr w:type="gramStart"/>
      <w:r w:rsidRPr="00C720FF">
        <w:rPr>
          <w:rFonts w:ascii="Calibri" w:hAnsi="Calibri" w:cs="Calibri"/>
          <w:sz w:val="22"/>
          <w:szCs w:val="22"/>
        </w:rPr>
        <w:t>recém nascido</w:t>
      </w:r>
      <w:proofErr w:type="gramEnd"/>
      <w:r w:rsidRPr="00C720FF">
        <w:rPr>
          <w:rFonts w:ascii="Calibri" w:hAnsi="Calibri" w:cs="Calibri"/>
          <w:sz w:val="22"/>
          <w:szCs w:val="22"/>
        </w:rPr>
        <w:t xml:space="preserve"> de baixo peso e alto risco. Indicações e técnicas de ministração de nutrição enteral. Vias de acesso e complicações em nutrição enteral e parenteral. Nutrição enteral e parenteral em Pediatria, insuficiência </w:t>
      </w:r>
      <w:proofErr w:type="gramStart"/>
      <w:r w:rsidRPr="00C720FF">
        <w:rPr>
          <w:rFonts w:ascii="Calibri" w:hAnsi="Calibri" w:cs="Calibri"/>
          <w:sz w:val="22"/>
          <w:szCs w:val="22"/>
        </w:rPr>
        <w:t>renal,  hepática</w:t>
      </w:r>
      <w:proofErr w:type="gramEnd"/>
      <w:r w:rsidRPr="00C720FF">
        <w:rPr>
          <w:rFonts w:ascii="Calibri" w:hAnsi="Calibri" w:cs="Calibri"/>
          <w:sz w:val="22"/>
          <w:szCs w:val="22"/>
        </w:rPr>
        <w:t xml:space="preserve"> e cardíaca. Nutrição e saúde coletiva. Epidemiologia nutricional. Interações entre drogas e alimentos/nutrientes. Nutrição e saúde oral. Nutrição e hipertensão. Nutrição e doenças reumáticas. Planejamento de cardápios para escolares. Nutrição e saúde psíquica. Educação nutricional para coletividades. Segurança Alimentar e Nutricional. Programa Nacional de Alimentação Escolar.</w:t>
      </w:r>
    </w:p>
    <w:p w14:paraId="6E39109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nº 7.508, de 28 de junho de 2011. Regulamenta a Lei nº 8.080, de 19 de setembro de 1990, para dispor sobre a </w:t>
      </w:r>
      <w:r w:rsidRPr="00C720FF">
        <w:rPr>
          <w:rFonts w:ascii="Calibri" w:hAnsi="Calibri" w:cs="Calibri"/>
          <w:b/>
          <w:bCs/>
          <w:sz w:val="22"/>
          <w:szCs w:val="22"/>
        </w:rPr>
        <w:t xml:space="preserve">organização do Sistema Único de Saúde - SUS, o planejamento da saúde, a assistência à saúde e a articulação </w:t>
      </w:r>
      <w:proofErr w:type="spellStart"/>
      <w:r w:rsidRPr="00C720FF">
        <w:rPr>
          <w:rFonts w:ascii="Calibri" w:hAnsi="Calibri" w:cs="Calibri"/>
          <w:b/>
          <w:bCs/>
          <w:sz w:val="22"/>
          <w:szCs w:val="22"/>
        </w:rPr>
        <w:t>interfederativa</w:t>
      </w:r>
      <w:proofErr w:type="spellEnd"/>
      <w:r w:rsidRPr="00C720FF">
        <w:rPr>
          <w:rFonts w:ascii="Calibri" w:hAnsi="Calibri" w:cs="Calibri"/>
          <w:sz w:val="22"/>
          <w:szCs w:val="22"/>
        </w:rPr>
        <w:t>, e dá outras providências.</w:t>
      </w:r>
    </w:p>
    <w:p w14:paraId="1E3E469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8.080, de 19 de setembro de 1990 - </w:t>
      </w:r>
      <w:r w:rsidRPr="00C720FF">
        <w:rPr>
          <w:rFonts w:ascii="Calibri" w:hAnsi="Calibri" w:cs="Calibri"/>
          <w:b/>
          <w:bCs/>
          <w:sz w:val="22"/>
          <w:szCs w:val="22"/>
        </w:rPr>
        <w:t>Dispõe sobre as condições para a promoção e recuperação da saúde</w:t>
      </w:r>
      <w:r w:rsidRPr="00C720FF">
        <w:rPr>
          <w:rFonts w:ascii="Calibri" w:hAnsi="Calibri" w:cs="Calibri"/>
          <w:sz w:val="22"/>
          <w:szCs w:val="22"/>
        </w:rPr>
        <w:t xml:space="preserve"> e dá outras providências.</w:t>
      </w:r>
    </w:p>
    <w:p w14:paraId="5626477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nº 11.947, de 16 de junho de 2009. Dispõe sobre o </w:t>
      </w:r>
      <w:r w:rsidRPr="00C720FF">
        <w:rPr>
          <w:rFonts w:ascii="Calibri" w:hAnsi="Calibri" w:cs="Calibri"/>
          <w:b/>
          <w:bCs/>
          <w:sz w:val="22"/>
          <w:szCs w:val="22"/>
        </w:rPr>
        <w:t>atendimento da alimentação</w:t>
      </w:r>
    </w:p>
    <w:p w14:paraId="158FDCA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b/>
          <w:bCs/>
          <w:sz w:val="22"/>
          <w:szCs w:val="22"/>
        </w:rPr>
        <w:t>escolar e do Programa Dinheiro Direto na Escola aos alunos da educação básica.</w:t>
      </w:r>
    </w:p>
    <w:p w14:paraId="4B1085E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Resolução/CD/FNDE nº 26, de 17 de junho de 2013. Dispõe sobre o </w:t>
      </w:r>
      <w:r w:rsidRPr="00C720FF">
        <w:rPr>
          <w:rFonts w:ascii="Calibri" w:hAnsi="Calibri" w:cs="Calibri"/>
          <w:b/>
          <w:bCs/>
          <w:sz w:val="22"/>
          <w:szCs w:val="22"/>
        </w:rPr>
        <w:t>atendimento da</w:t>
      </w:r>
    </w:p>
    <w:p w14:paraId="53EEA2B9"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b/>
          <w:bCs/>
          <w:sz w:val="22"/>
          <w:szCs w:val="22"/>
        </w:rPr>
        <w:t>alimentação escolar aos alunos da educação básica no âmbito do Programa Nacional de Alimentação Escolar - PNAE.</w:t>
      </w:r>
    </w:p>
    <w:p w14:paraId="04E573F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Código de Ética Profissional.</w:t>
      </w:r>
    </w:p>
    <w:p w14:paraId="719DAB2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Publicações do Ministério da Saúde que disponham sobre os conteúdos indicados.</w:t>
      </w:r>
    </w:p>
    <w:p w14:paraId="48BB153D"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Agência Nacional de Vigilância Sanitária - ANVISA. Resolução RDC nº 216, de 15 de setembro de 2004. Dispõe sobre </w:t>
      </w:r>
      <w:r w:rsidRPr="00C720FF">
        <w:rPr>
          <w:rFonts w:ascii="Calibri" w:hAnsi="Calibri" w:cs="Calibri"/>
          <w:b/>
          <w:bCs/>
          <w:sz w:val="22"/>
          <w:szCs w:val="22"/>
        </w:rPr>
        <w:t>regulamento técnico de boas práticas para serviços de alimentação.</w:t>
      </w:r>
    </w:p>
    <w:p w14:paraId="4C2A8F9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Agência Nacional de Vigilância Sanitária - ANVISA. Resolução RDC nº 12, de 02 de janeiro de 2001. </w:t>
      </w:r>
      <w:r w:rsidRPr="00C720FF">
        <w:rPr>
          <w:rFonts w:ascii="Calibri" w:hAnsi="Calibri" w:cs="Calibri"/>
          <w:b/>
          <w:bCs/>
          <w:sz w:val="22"/>
          <w:szCs w:val="22"/>
        </w:rPr>
        <w:t>Aprova regulamento técnico sobre padrões microbiológicos para alimentos.</w:t>
      </w:r>
    </w:p>
    <w:p w14:paraId="17D26F5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Ministério da Saúde. Glossário Temático Alimentação e Nutrição. Série A. </w:t>
      </w:r>
      <w:r w:rsidRPr="00C720FF">
        <w:rPr>
          <w:rFonts w:ascii="Calibri" w:hAnsi="Calibri" w:cs="Calibri"/>
          <w:b/>
          <w:bCs/>
          <w:sz w:val="22"/>
          <w:szCs w:val="22"/>
        </w:rPr>
        <w:t>Normas e</w:t>
      </w:r>
    </w:p>
    <w:p w14:paraId="7F052E6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b/>
          <w:bCs/>
          <w:sz w:val="22"/>
          <w:szCs w:val="22"/>
        </w:rPr>
        <w:t>Manuais Técnicos</w:t>
      </w:r>
      <w:r w:rsidRPr="00C720FF">
        <w:rPr>
          <w:rFonts w:ascii="Calibri" w:hAnsi="Calibri" w:cs="Calibri"/>
          <w:sz w:val="22"/>
          <w:szCs w:val="22"/>
        </w:rPr>
        <w:t>. Brasília.</w:t>
      </w:r>
    </w:p>
    <w:p w14:paraId="04D1CCD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Guia Alimentar para a População Brasileira</w:t>
      </w:r>
      <w:r w:rsidRPr="00C720FF">
        <w:rPr>
          <w:rFonts w:ascii="Calibri" w:hAnsi="Calibri" w:cs="Calibri"/>
          <w:sz w:val="22"/>
          <w:szCs w:val="22"/>
        </w:rPr>
        <w:t>. Série A. Normas e</w:t>
      </w:r>
    </w:p>
    <w:p w14:paraId="7FABCFA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Manuais Técnicos. Brasília.</w:t>
      </w:r>
    </w:p>
    <w:p w14:paraId="7D4B514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Política Nacional de Alimentação e Nutrição</w:t>
      </w:r>
      <w:r w:rsidRPr="00C720FF">
        <w:rPr>
          <w:rFonts w:ascii="Calibri" w:hAnsi="Calibri" w:cs="Calibri"/>
          <w:sz w:val="22"/>
          <w:szCs w:val="22"/>
        </w:rPr>
        <w:t>. Brasília.</w:t>
      </w:r>
    </w:p>
    <w:p w14:paraId="4D79EF6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Saúde da Criança: </w:t>
      </w:r>
      <w:r w:rsidRPr="00C720FF">
        <w:rPr>
          <w:rFonts w:ascii="Calibri" w:hAnsi="Calibri" w:cs="Calibri"/>
          <w:b/>
          <w:bCs/>
          <w:sz w:val="22"/>
          <w:szCs w:val="22"/>
        </w:rPr>
        <w:t>Nutrição Infantil Aleitamento Materno e Alimentação Complementar</w:t>
      </w:r>
      <w:r w:rsidRPr="00C720FF">
        <w:rPr>
          <w:rFonts w:ascii="Calibri" w:hAnsi="Calibri" w:cs="Calibri"/>
          <w:sz w:val="22"/>
          <w:szCs w:val="22"/>
        </w:rPr>
        <w:t>. Cadernos de Atenção Básica - n.º 23. Brasília.</w:t>
      </w:r>
    </w:p>
    <w:p w14:paraId="59E3125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Alimentação saudável para a pessoa idosa</w:t>
      </w:r>
      <w:r w:rsidRPr="00C720FF">
        <w:rPr>
          <w:rFonts w:ascii="Calibri" w:hAnsi="Calibri" w:cs="Calibri"/>
          <w:sz w:val="22"/>
          <w:szCs w:val="22"/>
        </w:rPr>
        <w:t>. Um manual para profissionais da saúde. Brasília.</w:t>
      </w:r>
    </w:p>
    <w:p w14:paraId="7742B8F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Antropometria: Como pesar e medir</w:t>
      </w:r>
      <w:r w:rsidRPr="00C720FF">
        <w:rPr>
          <w:rFonts w:ascii="Calibri" w:hAnsi="Calibri" w:cs="Calibri"/>
          <w:sz w:val="22"/>
          <w:szCs w:val="22"/>
        </w:rPr>
        <w:t>. Brasília.</w:t>
      </w:r>
    </w:p>
    <w:p w14:paraId="55BDD7A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Carências de micronutrientes</w:t>
      </w:r>
      <w:r w:rsidRPr="00C720FF">
        <w:rPr>
          <w:rFonts w:ascii="Calibri" w:hAnsi="Calibri" w:cs="Calibri"/>
          <w:sz w:val="22"/>
          <w:szCs w:val="22"/>
        </w:rPr>
        <w:t>. Cadernos de Atenção Básica nº 20 - Brasília, 2010.</w:t>
      </w:r>
    </w:p>
    <w:p w14:paraId="6F0632D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Clínica ampliada e compartilhada</w:t>
      </w:r>
      <w:r w:rsidRPr="00C720FF">
        <w:rPr>
          <w:rFonts w:ascii="Calibri" w:hAnsi="Calibri" w:cs="Calibri"/>
          <w:sz w:val="22"/>
          <w:szCs w:val="22"/>
        </w:rPr>
        <w:t xml:space="preserve"> / Ministério da Saúde, Secretaria de Atenção à Saúde, Política Nacional de Humanização da Atenção e Gestão do SUS. - Brasília: Ministério da Saúde, 2009.</w:t>
      </w:r>
    </w:p>
    <w:p w14:paraId="5BD9963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w:t>
      </w:r>
      <w:r w:rsidRPr="00C720FF">
        <w:rPr>
          <w:rFonts w:ascii="Calibri" w:hAnsi="Calibri" w:cs="Calibri"/>
          <w:b/>
          <w:bCs/>
          <w:sz w:val="22"/>
          <w:szCs w:val="22"/>
        </w:rPr>
        <w:t>Manual Clínico de Alimentação e Nutrição - Na Assistência a Adultos Infectados pelo HIV.</w:t>
      </w:r>
      <w:r w:rsidRPr="00C720FF">
        <w:rPr>
          <w:rFonts w:ascii="Calibri" w:hAnsi="Calibri" w:cs="Calibri"/>
          <w:sz w:val="22"/>
          <w:szCs w:val="22"/>
        </w:rPr>
        <w:t xml:space="preserve"> Série Manuais nº 71. Brasília.</w:t>
      </w:r>
    </w:p>
    <w:p w14:paraId="456548C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Ministério da Saúde. Secretaria de Atenção à Saúde. Publicações Caderno de Atenção</w:t>
      </w:r>
    </w:p>
    <w:p w14:paraId="59A4B621"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Básica: </w:t>
      </w:r>
      <w:r w:rsidRPr="00C720FF">
        <w:rPr>
          <w:rFonts w:ascii="Calibri" w:hAnsi="Calibri" w:cs="Calibri"/>
          <w:b/>
          <w:bCs/>
          <w:sz w:val="22"/>
          <w:szCs w:val="22"/>
        </w:rPr>
        <w:t>Obesidade.</w:t>
      </w:r>
      <w:r w:rsidRPr="00C720FF">
        <w:rPr>
          <w:rFonts w:ascii="Calibri" w:hAnsi="Calibri" w:cs="Calibri"/>
          <w:sz w:val="22"/>
          <w:szCs w:val="22"/>
        </w:rPr>
        <w:t xml:space="preserve"> (Caderno de Atenção Básica nº 12).</w:t>
      </w:r>
    </w:p>
    <w:p w14:paraId="1EEBFBAA"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Ministério da Saúde. Núcleo de Apoio à Saúde da Família - Volume 1: </w:t>
      </w:r>
      <w:r w:rsidRPr="00C720FF">
        <w:rPr>
          <w:rFonts w:ascii="Calibri" w:hAnsi="Calibri" w:cs="Calibri"/>
          <w:b/>
          <w:bCs/>
          <w:sz w:val="22"/>
          <w:szCs w:val="22"/>
        </w:rPr>
        <w:t>Ferramentas para a gestão e para o trabalho cotidiano</w:t>
      </w:r>
      <w:r w:rsidRPr="00C720FF">
        <w:rPr>
          <w:rFonts w:ascii="Calibri" w:hAnsi="Calibri" w:cs="Calibri"/>
          <w:sz w:val="22"/>
          <w:szCs w:val="22"/>
        </w:rPr>
        <w:t xml:space="preserve"> (Cadernos de Atenção Básica, n. 39)</w:t>
      </w:r>
    </w:p>
    <w:p w14:paraId="5E225CE8"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7531A4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7A24FCF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780ABA9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lastRenderedPageBreak/>
        <w:t>- Lei Municipal nº 27/2007 – Plano de Carreiras</w:t>
      </w:r>
    </w:p>
    <w:p w14:paraId="4EA5521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74AA2A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54ED54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986A1E9" w14:textId="77777777" w:rsidR="00971A1E" w:rsidRPr="00C720FF" w:rsidRDefault="00971A1E" w:rsidP="00971A1E">
      <w:pPr>
        <w:spacing w:after="0" w:line="240" w:lineRule="auto"/>
        <w:jc w:val="both"/>
        <w:rPr>
          <w:b/>
        </w:rPr>
      </w:pPr>
    </w:p>
    <w:p w14:paraId="1CFE4887"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231378F"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Professor IV</w:t>
      </w:r>
    </w:p>
    <w:p w14:paraId="152D64F5" w14:textId="77777777" w:rsidR="00971A1E" w:rsidRPr="00C720FF" w:rsidRDefault="00971A1E" w:rsidP="00971A1E">
      <w:pPr>
        <w:spacing w:after="0" w:line="240" w:lineRule="auto"/>
        <w:jc w:val="both"/>
      </w:pPr>
      <w:r w:rsidRPr="00C720FF">
        <w:t>Atividades específicas inerentes ao cargo descritas no Anexo I – das atribuições do cargo, história e evolução da educação no Brasil e Mundo. Psicologia da educação. Concepções e leis da educação especial. Lei das Diretrizes e Bases da Educação Nacional. Teóricos da Educação. Processo de ensinar e aprender. Pedagogia da Infância, as diferentes dimensões humanas, direitos da infância, Didática e Metodologia do Ensino em Anos Iniciais. Linguagem oral e escrita. Produção de textos. Conceitos Metodológicos específicos das áreas do conhecimento de Português, Matemática, História, Geografia, Ciências e Artes do Ensino Fundamental nos Anos Iniciais e Finais. Temas Transversais. Alfabetização e letramento. Processos cognitivos na alfabetização. A construção e desenvolvimento da leitura e escrita. A formação do pensamento lógico da criança. O ambiente alfabetizador e as dificuldades de aprendizagem. A alfabetização nos diferentes momentos históricos. A função social da alfabetização. A intencionalidade da avaliação no processo de apropriação e produção do conhecimento. Desenvolvimento linguístico e desenvolvimento cognitivo. As etapas do processo de alfabetização. A importância da consciência fonológica na alfabetização. A tecnologia a favor da alfabetização. A perspectiva infantil na fase da alfabetização. Teorias da aprendizagem. Avaliação. Planejamento docente: dinâmica e processos. Currículo e didática: histórico, teorias e tendências atuais. Interdisciplinaridade. A função social da escola pública contemporânea. Plano Nacional da Educação. O Sistema Nacional de Ensino. O Desenvolvimento da Criança. Projetos Pedagógicos e Planejamento de Aula. Teorias Educacionais. Concepções Pedagógicas. Mediação da Aprendizagem. Avaliação. Sexualidade. Drogas. Fracasso Escolar. A Prática Educativa. Formação de Professores. Mídia e Educação. Disciplina e Limites. Cidadania. Educação Inclusiva. BNCC.</w:t>
      </w:r>
    </w:p>
    <w:p w14:paraId="0986D616"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w:t>
      </w:r>
      <w:r w:rsidRPr="00C720FF">
        <w:rPr>
          <w:b/>
          <w:bCs/>
        </w:rPr>
        <w:t>Constituição da República Federativa do Brasil.</w:t>
      </w:r>
      <w:r w:rsidRPr="00C720FF">
        <w:t xml:space="preserve"> (Artigo 205 a 217)</w:t>
      </w:r>
    </w:p>
    <w:p w14:paraId="14CFBD9F"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Lei nº 8.069, de 13 de julho de 1990. </w:t>
      </w:r>
      <w:r w:rsidRPr="00C720FF">
        <w:rPr>
          <w:b/>
          <w:bCs/>
        </w:rPr>
        <w:t>Dispõe sobre o Estatuto da Criança e do Adolescente e dá outras providências.</w:t>
      </w:r>
    </w:p>
    <w:p w14:paraId="00AA3603"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Lei nº 9.394, de 20 de dezembro de 1996. </w:t>
      </w:r>
      <w:r w:rsidRPr="00C720FF">
        <w:rPr>
          <w:b/>
          <w:bCs/>
        </w:rPr>
        <w:t>Estabelece as Diretrizes e Bases da Educação Nacional.</w:t>
      </w:r>
    </w:p>
    <w:p w14:paraId="1CE6BBE0"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Lei nº 12.288, de 20 de julho de 2010. </w:t>
      </w:r>
      <w:r w:rsidRPr="00C720FF">
        <w:rPr>
          <w:b/>
          <w:bCs/>
        </w:rPr>
        <w:t>Institui o Estatuto da Igualdade Racial.</w:t>
      </w:r>
    </w:p>
    <w:p w14:paraId="5AC24F59"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Lei nº 13.146, de 6 de julho de 2015. </w:t>
      </w:r>
      <w:r w:rsidRPr="00C720FF">
        <w:rPr>
          <w:b/>
          <w:bCs/>
        </w:rPr>
        <w:t>Institui a Lei Brasileira de Inclusão da Pessoa com Deficiência (Estatuto da Pessoa com Deficiência).</w:t>
      </w:r>
    </w:p>
    <w:p w14:paraId="6B6AFFE7"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Parecer CNE/CP nº 003/2004, aprovado em 10 de março de 2004. </w:t>
      </w:r>
      <w:r w:rsidRPr="00C720FF">
        <w:rPr>
          <w:b/>
          <w:bCs/>
        </w:rPr>
        <w:t>Diretrizes Curriculares Nacionais para a Educação das Relações Étnico-Raciais e para o Ensino de História e Cultura Afro-Brasileira e Africana.</w:t>
      </w:r>
    </w:p>
    <w:p w14:paraId="02E83F1A"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Parecer CNE/CEB nº 7/2010, aprovado em 7 de abril de 2010. </w:t>
      </w:r>
      <w:r w:rsidRPr="00C720FF">
        <w:rPr>
          <w:b/>
          <w:bCs/>
        </w:rPr>
        <w:t>Diretrizes Curriculares Nacionais Gerais para a Educação Básica.</w:t>
      </w:r>
    </w:p>
    <w:p w14:paraId="22C9776D"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Ministério da Educação. </w:t>
      </w:r>
      <w:r w:rsidRPr="00C720FF">
        <w:rPr>
          <w:b/>
          <w:bCs/>
        </w:rPr>
        <w:t>Coleção Educação para Todos - Vol. 2, 5 a 9, 11 a 15, 29 e 30.</w:t>
      </w:r>
    </w:p>
    <w:p w14:paraId="25F7662C"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Ministério da Educação. </w:t>
      </w:r>
      <w:r w:rsidRPr="00C720FF">
        <w:rPr>
          <w:b/>
          <w:bCs/>
        </w:rPr>
        <w:t>Orientações e Ações para Educação das Relações Étnico-Raciais. SECAD, 2006.</w:t>
      </w:r>
    </w:p>
    <w:p w14:paraId="1F175ABC"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Ministério da Educação. </w:t>
      </w:r>
      <w:r w:rsidRPr="00C720FF">
        <w:rPr>
          <w:b/>
          <w:bCs/>
        </w:rPr>
        <w:t>Orientações para a Inclusão da Criança de Seis Anos de Idade.</w:t>
      </w:r>
    </w:p>
    <w:p w14:paraId="5E00B357"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BRASIL. Secretaria de Educação Fundamental.</w:t>
      </w:r>
      <w:r w:rsidRPr="00C720FF">
        <w:rPr>
          <w:b/>
          <w:bCs/>
        </w:rPr>
        <w:t xml:space="preserve"> Parâmetros Curriculares Nacionais.</w:t>
      </w:r>
    </w:p>
    <w:p w14:paraId="5BECF0AA"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BRASIL. Ministério da Educação. </w:t>
      </w:r>
      <w:r w:rsidRPr="00C720FF">
        <w:rPr>
          <w:b/>
          <w:bCs/>
        </w:rPr>
        <w:t>Parâmetros Curriculares Nacionais 1ª a 4ª séries. Vol. 1, 2, 3, 4, 5.1, 5.2, 6, 7, 8.1, 8.2, 9.1, 9.2, 10.1, 10.2.</w:t>
      </w:r>
    </w:p>
    <w:p w14:paraId="2BD97E5A"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Programa Conta pra mim – cartilha disponível no link</w:t>
      </w:r>
    </w:p>
    <w:p w14:paraId="51D11F4E" w14:textId="77777777" w:rsidR="00971A1E" w:rsidRPr="00C720FF" w:rsidRDefault="00971A1E" w:rsidP="00971A1E">
      <w:pPr>
        <w:spacing w:after="0" w:line="240" w:lineRule="auto"/>
        <w:jc w:val="both"/>
      </w:pPr>
      <w:r w:rsidRPr="00C720FF">
        <w:t>http://alfabetizacao.mec.gov.br/images/pdf/guia_de_brincadeiras_tradicionais.pdf</w:t>
      </w:r>
    </w:p>
    <w:p w14:paraId="5EAAE0A8"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Lei n.º 13.722 de 04 de outubro de 2018 (Lei Lucas) - </w:t>
      </w:r>
      <w:r w:rsidRPr="00C720FF">
        <w:rPr>
          <w:b/>
          <w:bCs/>
        </w:rPr>
        <w:t>Torna obrigatória a capacitação em noções básicas de primeiros socorros de professores e funcionários de estabelecimentos de ensino públicos e privados de educação básica e de estabelecimentos de recreação infantil.</w:t>
      </w:r>
    </w:p>
    <w:p w14:paraId="5C796765" w14:textId="77777777" w:rsidR="00971A1E" w:rsidRPr="00C720FF" w:rsidRDefault="00971A1E" w:rsidP="00971A1E">
      <w:pPr>
        <w:spacing w:after="0" w:line="240" w:lineRule="auto"/>
        <w:jc w:val="both"/>
      </w:pPr>
      <w:r w:rsidRPr="00C720FF">
        <w:lastRenderedPageBreak/>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Lei nº 11.947, de 16 de junho de 2009 - </w:t>
      </w:r>
      <w:r w:rsidRPr="00C720FF">
        <w:rPr>
          <w:b/>
          <w:bCs/>
        </w:rPr>
        <w:t>Dispõe sobre o atendimento da alimentação escolar e do Programa Dinheiro Direto na Escola aos alunos da educação básica</w:t>
      </w:r>
      <w:r w:rsidRPr="00C720FF">
        <w:t>; altera as Leis nos 10.880, de 9 de junho de 2004, 11.273, de 6 de fevereiro de 2006, 11.507, de 20 de julho de 2007; revoga dispositivos da Medida Provisória no 2.178-36, de 24 de agosto de 2001, e a Lei no 8.913, de 12 de julho de 1994; e dá outras providências.</w:t>
      </w:r>
    </w:p>
    <w:p w14:paraId="388069C7"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Manual de educação integral/PDDE-2013 - disponível no link</w:t>
      </w:r>
    </w:p>
    <w:p w14:paraId="3166DA33" w14:textId="77777777" w:rsidR="00971A1E" w:rsidRPr="00C720FF" w:rsidRDefault="00000000" w:rsidP="00971A1E">
      <w:pPr>
        <w:spacing w:after="0" w:line="240" w:lineRule="auto"/>
        <w:jc w:val="both"/>
      </w:pPr>
      <w:hyperlink r:id="rId23" w:history="1">
        <w:r w:rsidR="00971A1E" w:rsidRPr="00C720FF">
          <w:rPr>
            <w:rStyle w:val="Hyperlink"/>
          </w:rPr>
          <w:t>http://portal.mec.gov.br/index.php?option=com_docman&amp;view=download&amp;alias=14458-manual-mais-educacao-2013-final-171013-2-pdf&amp;category_slug=outubro-2013</w:t>
        </w:r>
      </w:hyperlink>
      <w:r w:rsidR="00971A1E" w:rsidRPr="00C720FF">
        <w:t xml:space="preserve">pdf&amp;Itemid=30192 </w:t>
      </w:r>
    </w:p>
    <w:p w14:paraId="51CDA760"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Lei nº 14.533, de 11 de janeiro de 2023 - </w:t>
      </w:r>
      <w:r w:rsidRPr="00C720FF">
        <w:rPr>
          <w:b/>
          <w:bCs/>
        </w:rPr>
        <w:t>Institui a Política Nacional de Educação Digital</w:t>
      </w:r>
      <w:r w:rsidRPr="00C720FF">
        <w:t xml:space="preserve"> e altera as Leis nº 9.394, de 20 de dezembro de 1996 (Lei de Diretrizes e Bases da Educação Nacional), 9.448, de 14 de março de 1997, 10.260, de 12 de julho de 2001, e 10.753, de 30 de outubro de 2003.</w:t>
      </w:r>
    </w:p>
    <w:p w14:paraId="599AE757"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Lei nº 14.113, de 25 de dezembro de 2020 - </w:t>
      </w:r>
      <w:r w:rsidRPr="00C720FF">
        <w:rPr>
          <w:b/>
          <w:bCs/>
        </w:rPr>
        <w:t>Regulamenta o Fundo de Manutenção e Desenvolvimento da Educação Básica e de Valorização dos Profissionais da Educação</w:t>
      </w:r>
      <w:r w:rsidRPr="00C720FF">
        <w:t xml:space="preserve"> (Fundeb), de que trata o art. 212-A da Constituição Federal; revoga dispositivos da Lei nº 11.494, de 20 de junho de 2007; e dá outras providências.</w:t>
      </w:r>
    </w:p>
    <w:p w14:paraId="26A9C9CD" w14:textId="77777777" w:rsidR="00971A1E" w:rsidRPr="00C720FF"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Decreto nº 11.713, de 26 de setembro de 2023 - </w:t>
      </w:r>
      <w:r w:rsidRPr="00C720FF">
        <w:rPr>
          <w:b/>
          <w:bCs/>
        </w:rPr>
        <w:t xml:space="preserve">Institui a Estratégia Nacional de Escolas Conectadas </w:t>
      </w:r>
      <w:r w:rsidRPr="00C720FF">
        <w:t>e Lei nº 14.180, de 1º de julho de 2021 demais Leis que o complementa.</w:t>
      </w:r>
    </w:p>
    <w:p w14:paraId="5AAF851A" w14:textId="77777777" w:rsidR="00971A1E" w:rsidRPr="00C720FF" w:rsidRDefault="00971A1E" w:rsidP="00971A1E">
      <w:pPr>
        <w:spacing w:after="0" w:line="240" w:lineRule="auto"/>
        <w:jc w:val="both"/>
        <w:rPr>
          <w:b/>
          <w:bCs/>
        </w:rPr>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 xml:space="preserve">Lei nº 14.191, de 3 de agosto de 2021 - Altera a Lei nº 9.394, de 20 de dezembro de 1996 (Lei de Diretrizes e Bases da Educação Nacional), para </w:t>
      </w:r>
      <w:r w:rsidRPr="00C720FF">
        <w:rPr>
          <w:b/>
          <w:bCs/>
        </w:rPr>
        <w:t>dispor sobre a modalidade de educação bilíngue de surdos.</w:t>
      </w:r>
    </w:p>
    <w:p w14:paraId="1A92292A" w14:textId="77777777" w:rsidR="00971A1E" w:rsidRDefault="00971A1E" w:rsidP="00971A1E">
      <w:pPr>
        <w:spacing w:after="0" w:line="240" w:lineRule="auto"/>
        <w:jc w:val="both"/>
      </w:pPr>
      <w:r w:rsidRPr="00C720FF">
        <w:t>•</w:t>
      </w:r>
      <w:proofErr w:type="gramStart"/>
      <w:r w:rsidRPr="00C720FF">
        <w:rPr>
          <w:rFonts w:ascii="Segoe UI Symbol" w:hAnsi="Segoe UI Symbol" w:cs="Segoe UI Symbol"/>
        </w:rPr>
        <w:t>⁠</w:t>
      </w:r>
      <w:r w:rsidRPr="00C720FF">
        <w:t xml:space="preserve">  </w:t>
      </w:r>
      <w:r w:rsidRPr="00C720FF">
        <w:rPr>
          <w:rFonts w:ascii="Segoe UI Symbol" w:hAnsi="Segoe UI Symbol" w:cs="Segoe UI Symbol"/>
        </w:rPr>
        <w:t>⁠</w:t>
      </w:r>
      <w:proofErr w:type="gramEnd"/>
      <w:r w:rsidRPr="00C720FF">
        <w:t>Resolução nº 12, de 07 de outubro de 2020 - Dispõe sobre o Programa Nacional do Livro e do Material Didático – PNLD e Decreto nº 9.099, de 18 de julho de 2017 - Dispõe sobre o Programa Nacional do Livro e do Material Didático e demais atualizações.</w:t>
      </w:r>
    </w:p>
    <w:p w14:paraId="7441E741"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F518EE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16E3986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345B27A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280DD36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357472D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F67243C" w14:textId="77777777" w:rsidR="00971A1E" w:rsidRPr="00C720FF" w:rsidRDefault="00971A1E" w:rsidP="00971A1E">
      <w:pPr>
        <w:pBdr>
          <w:top w:val="nil"/>
          <w:left w:val="nil"/>
          <w:bottom w:val="nil"/>
          <w:right w:val="nil"/>
          <w:between w:val="nil"/>
        </w:pBdr>
        <w:spacing w:after="0" w:line="240" w:lineRule="auto"/>
        <w:jc w:val="both"/>
        <w:rPr>
          <w:b/>
        </w:rPr>
      </w:pPr>
      <w:r w:rsidRPr="00C720FF">
        <w:rPr>
          <w:color w:val="000000"/>
        </w:rPr>
        <w:t>- Lei Municipal nº 126/2022 – Código do Meio Ambiente</w:t>
      </w:r>
    </w:p>
    <w:p w14:paraId="42E5E21F" w14:textId="77777777" w:rsidR="00971A1E" w:rsidRPr="00C720FF" w:rsidRDefault="00971A1E" w:rsidP="00971A1E">
      <w:pPr>
        <w:spacing w:after="0" w:line="240" w:lineRule="auto"/>
        <w:jc w:val="both"/>
        <w:rPr>
          <w:b/>
        </w:rPr>
      </w:pPr>
    </w:p>
    <w:p w14:paraId="08208E51"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4005EBD"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Procurador</w:t>
      </w:r>
    </w:p>
    <w:p w14:paraId="7D3F6407" w14:textId="77777777" w:rsidR="00971A1E" w:rsidRPr="00C720FF" w:rsidRDefault="00971A1E" w:rsidP="00971A1E">
      <w:pPr>
        <w:spacing w:after="0" w:line="240" w:lineRule="auto"/>
        <w:jc w:val="both"/>
      </w:pPr>
      <w:r w:rsidRPr="00C720FF">
        <w:t>Atividades específicas inerentes ao cargo descritas no Anexo I – das atribuições do cargo e conhecimentos práticos sobre:</w:t>
      </w:r>
    </w:p>
    <w:p w14:paraId="03ED6BEA" w14:textId="77777777" w:rsidR="00971A1E" w:rsidRPr="00C720FF" w:rsidRDefault="00971A1E" w:rsidP="00971A1E">
      <w:pPr>
        <w:spacing w:after="0" w:line="240" w:lineRule="auto"/>
        <w:jc w:val="both"/>
      </w:pPr>
      <w:r w:rsidRPr="00C720FF">
        <w:t xml:space="preserve">- </w:t>
      </w:r>
      <w:proofErr w:type="gramStart"/>
      <w:r w:rsidRPr="00C720FF">
        <w:t>representação</w:t>
      </w:r>
      <w:proofErr w:type="gramEnd"/>
      <w:r w:rsidRPr="00C720FF">
        <w:t xml:space="preserve"> do município através de instrumento legal próprio, junto ao Poder Judiciário sempre que necessário à defesa de interesse do município.</w:t>
      </w:r>
    </w:p>
    <w:p w14:paraId="46519DCA" w14:textId="77777777" w:rsidR="00971A1E" w:rsidRPr="00C720FF" w:rsidRDefault="00971A1E" w:rsidP="00971A1E">
      <w:pPr>
        <w:spacing w:after="0" w:line="240" w:lineRule="auto"/>
        <w:jc w:val="both"/>
      </w:pPr>
      <w:r w:rsidRPr="00C720FF">
        <w:t xml:space="preserve">- </w:t>
      </w:r>
      <w:proofErr w:type="gramStart"/>
      <w:r w:rsidRPr="00C720FF">
        <w:t>realização</w:t>
      </w:r>
      <w:proofErr w:type="gramEnd"/>
      <w:r w:rsidRPr="00C720FF">
        <w:t xml:space="preserve"> de estudos específicos sobre temas e problemas jurídicos de interesse da instituição. </w:t>
      </w:r>
    </w:p>
    <w:p w14:paraId="441F278C" w14:textId="77777777" w:rsidR="00971A1E" w:rsidRPr="00C720FF" w:rsidRDefault="00971A1E" w:rsidP="00971A1E">
      <w:pPr>
        <w:spacing w:after="0" w:line="240" w:lineRule="auto"/>
        <w:jc w:val="both"/>
      </w:pPr>
      <w:r w:rsidRPr="00C720FF">
        <w:t xml:space="preserve">- </w:t>
      </w:r>
      <w:proofErr w:type="gramStart"/>
      <w:r w:rsidRPr="00C720FF">
        <w:t>formalização</w:t>
      </w:r>
      <w:proofErr w:type="gramEnd"/>
      <w:r w:rsidRPr="00C720FF">
        <w:t xml:space="preserve"> de parecer técnico-jurídico. </w:t>
      </w:r>
    </w:p>
    <w:p w14:paraId="7A3D058A" w14:textId="77777777" w:rsidR="00971A1E" w:rsidRPr="00C720FF" w:rsidRDefault="00971A1E" w:rsidP="00971A1E">
      <w:pPr>
        <w:spacing w:after="0" w:line="240" w:lineRule="auto"/>
        <w:jc w:val="both"/>
      </w:pPr>
      <w:r w:rsidRPr="00C720FF">
        <w:t xml:space="preserve">- </w:t>
      </w:r>
      <w:proofErr w:type="gramStart"/>
      <w:r w:rsidRPr="00C720FF">
        <w:t>análise</w:t>
      </w:r>
      <w:proofErr w:type="gramEnd"/>
      <w:r w:rsidRPr="00C720FF">
        <w:t xml:space="preserve"> de fatos, relatórios e documentos. </w:t>
      </w:r>
    </w:p>
    <w:p w14:paraId="120A7D9D" w14:textId="77777777" w:rsidR="00971A1E" w:rsidRPr="00C720FF" w:rsidRDefault="00971A1E" w:rsidP="00971A1E">
      <w:pPr>
        <w:spacing w:after="0" w:line="240" w:lineRule="auto"/>
        <w:jc w:val="both"/>
      </w:pPr>
      <w:r w:rsidRPr="00C720FF">
        <w:t xml:space="preserve">- </w:t>
      </w:r>
      <w:proofErr w:type="gramStart"/>
      <w:r w:rsidRPr="00C720FF">
        <w:t>realização</w:t>
      </w:r>
      <w:proofErr w:type="gramEnd"/>
      <w:r w:rsidRPr="00C720FF">
        <w:t xml:space="preserve"> de auditorias jurídicas. </w:t>
      </w:r>
    </w:p>
    <w:p w14:paraId="3781BAE4" w14:textId="77777777" w:rsidR="00971A1E" w:rsidRPr="00C720FF" w:rsidRDefault="00971A1E" w:rsidP="00971A1E">
      <w:pPr>
        <w:spacing w:after="0" w:line="240" w:lineRule="auto"/>
        <w:jc w:val="both"/>
      </w:pPr>
      <w:r w:rsidRPr="00C720FF">
        <w:t xml:space="preserve">- </w:t>
      </w:r>
      <w:proofErr w:type="gramStart"/>
      <w:r w:rsidRPr="00C720FF">
        <w:t>definição</w:t>
      </w:r>
      <w:proofErr w:type="gramEnd"/>
      <w:r w:rsidRPr="00C720FF">
        <w:t xml:space="preserve"> de natureza jurídica da questão. </w:t>
      </w:r>
    </w:p>
    <w:p w14:paraId="06EB81EA" w14:textId="77777777" w:rsidR="00971A1E" w:rsidRPr="00C720FF" w:rsidRDefault="00971A1E" w:rsidP="00971A1E">
      <w:pPr>
        <w:spacing w:after="0" w:line="240" w:lineRule="auto"/>
        <w:jc w:val="both"/>
      </w:pPr>
      <w:r w:rsidRPr="00C720FF">
        <w:t xml:space="preserve">- </w:t>
      </w:r>
      <w:proofErr w:type="gramStart"/>
      <w:r w:rsidRPr="00C720FF">
        <w:t>redação e formatação</w:t>
      </w:r>
      <w:proofErr w:type="gramEnd"/>
      <w:r w:rsidRPr="00C720FF">
        <w:t xml:space="preserve"> de documentos jurídicos. </w:t>
      </w:r>
    </w:p>
    <w:p w14:paraId="13E3B39F" w14:textId="77777777" w:rsidR="00971A1E" w:rsidRPr="00C720FF" w:rsidRDefault="00971A1E" w:rsidP="00971A1E">
      <w:pPr>
        <w:spacing w:after="0" w:line="240" w:lineRule="auto"/>
        <w:jc w:val="both"/>
      </w:pPr>
      <w:r w:rsidRPr="00C720FF">
        <w:t xml:space="preserve">- </w:t>
      </w:r>
      <w:proofErr w:type="gramStart"/>
      <w:r w:rsidRPr="00C720FF">
        <w:t>análise</w:t>
      </w:r>
      <w:proofErr w:type="gramEnd"/>
      <w:r w:rsidRPr="00C720FF">
        <w:t xml:space="preserve"> de legislação e aplicação no âmbito da instituição. </w:t>
      </w:r>
    </w:p>
    <w:p w14:paraId="216E846D" w14:textId="77777777" w:rsidR="00971A1E" w:rsidRPr="00C720FF" w:rsidRDefault="00971A1E" w:rsidP="00971A1E">
      <w:pPr>
        <w:spacing w:after="0" w:line="240" w:lineRule="auto"/>
        <w:jc w:val="both"/>
      </w:pPr>
      <w:r w:rsidRPr="00C720FF">
        <w:t xml:space="preserve">- </w:t>
      </w:r>
      <w:proofErr w:type="gramStart"/>
      <w:r w:rsidRPr="00C720FF">
        <w:t>assessoramento</w:t>
      </w:r>
      <w:proofErr w:type="gramEnd"/>
      <w:r w:rsidRPr="00C720FF">
        <w:t xml:space="preserve"> e orientação jurídica aos titulares dos órgãos da administração municipal e servidores. </w:t>
      </w:r>
    </w:p>
    <w:p w14:paraId="27DAFCC7" w14:textId="77777777" w:rsidR="00971A1E" w:rsidRPr="00C720FF" w:rsidRDefault="00971A1E" w:rsidP="00971A1E">
      <w:pPr>
        <w:spacing w:after="0" w:line="240" w:lineRule="auto"/>
        <w:jc w:val="both"/>
      </w:pPr>
      <w:r w:rsidRPr="00C720FF">
        <w:t xml:space="preserve">- Conhecimento e domínio das legislações: </w:t>
      </w:r>
    </w:p>
    <w:p w14:paraId="17201418" w14:textId="77777777" w:rsidR="00971A1E" w:rsidRPr="00C720FF" w:rsidRDefault="00971A1E" w:rsidP="00971A1E">
      <w:pPr>
        <w:spacing w:after="0" w:line="240" w:lineRule="auto"/>
        <w:jc w:val="both"/>
      </w:pPr>
      <w:r w:rsidRPr="00C720FF">
        <w:t xml:space="preserve">- Constituição Federal do Brasil – Art.5º - Dos Direitos e Deveres Individuais e Coletivos; Art. 18 </w:t>
      </w:r>
      <w:proofErr w:type="gramStart"/>
      <w:r w:rsidRPr="00C720FF">
        <w:t>à</w:t>
      </w:r>
      <w:proofErr w:type="gramEnd"/>
      <w:r w:rsidRPr="00C720FF">
        <w:t xml:space="preserve"> 36 - TÍTULO III - Da Organização do Estado; Art.37 e 38 – Da Administração Pública; Art. 39 à41 – Dos Servidores Públicos; Art. 92 à 100 - CAPÍTULO III - Do Poder Judiciário; Art. 131 e 132 – Da Advocacia Pública; Art.145 a 149-A </w:t>
      </w:r>
    </w:p>
    <w:p w14:paraId="44AFA03B" w14:textId="77777777" w:rsidR="00971A1E" w:rsidRPr="00C720FF" w:rsidRDefault="00971A1E" w:rsidP="00971A1E">
      <w:pPr>
        <w:spacing w:after="0" w:line="240" w:lineRule="auto"/>
        <w:jc w:val="both"/>
      </w:pPr>
      <w:r w:rsidRPr="00C720FF">
        <w:t xml:space="preserve">– Princípios gerais do Sistema Tributário Nacional e Art. 156 – Dos Impostos dos Municípios. </w:t>
      </w:r>
    </w:p>
    <w:p w14:paraId="20A2C42A" w14:textId="77777777" w:rsidR="00971A1E" w:rsidRPr="00C720FF" w:rsidRDefault="00971A1E" w:rsidP="00971A1E">
      <w:pPr>
        <w:spacing w:after="0" w:line="240" w:lineRule="auto"/>
        <w:jc w:val="both"/>
      </w:pPr>
      <w:r w:rsidRPr="00C720FF">
        <w:t xml:space="preserve">- Direito Administrativo </w:t>
      </w:r>
    </w:p>
    <w:p w14:paraId="1F4C32BC" w14:textId="77777777" w:rsidR="00971A1E" w:rsidRPr="00C720FF" w:rsidRDefault="00971A1E" w:rsidP="00971A1E">
      <w:pPr>
        <w:spacing w:after="0" w:line="240" w:lineRule="auto"/>
        <w:jc w:val="both"/>
      </w:pPr>
      <w:r w:rsidRPr="00C720FF">
        <w:lastRenderedPageBreak/>
        <w:t xml:space="preserve">- Código de Processo Civil – Lei n.º 13.105/2015 – Art. 85, §3º, §5 e § 7º; art. 91 e §1º; art. 95, §4º (Das Despesas, dos Honorários Advocatícios e das Multas); Art. 534 e 535 e §§ (Do cumprimento de sentença que reconheça a exigibilidade de obrigação de pagar quantia certa pela Fazenda Pública); art. 700, §6º e 701, § 4º (Ação Monitória); art. 910 e §§ (da Execução contra a Fazenda Pública); </w:t>
      </w:r>
    </w:p>
    <w:p w14:paraId="494327F8" w14:textId="77777777" w:rsidR="00971A1E" w:rsidRPr="00C720FF" w:rsidRDefault="00971A1E" w:rsidP="00971A1E">
      <w:pPr>
        <w:spacing w:after="0" w:line="240" w:lineRule="auto"/>
        <w:jc w:val="both"/>
      </w:pPr>
      <w:r w:rsidRPr="00C720FF">
        <w:t xml:space="preserve">- Código Civil - Lei n.º 10.406/2002 – Art. 40 a 52 – Das Pessoas Jurídicas e CAPÍTULO V Dos Direitos de Vizinhança. - Código Penal - Dos crimes contra a administração pública. </w:t>
      </w:r>
    </w:p>
    <w:p w14:paraId="30612E7C" w14:textId="77777777" w:rsidR="00971A1E" w:rsidRPr="00C720FF" w:rsidRDefault="00971A1E" w:rsidP="00971A1E">
      <w:pPr>
        <w:spacing w:after="0" w:line="240" w:lineRule="auto"/>
        <w:jc w:val="both"/>
      </w:pPr>
      <w:r w:rsidRPr="00C720FF">
        <w:t xml:space="preserve">- Lei nº 14.133, de 1º de abril de 2021. Lei de Licitações e Contratos Administrativos. - Manual de Redação da Presidência da Pública. Disponível em: </w:t>
      </w:r>
      <w:hyperlink r:id="rId24" w:history="1">
        <w:r w:rsidRPr="00C720FF">
          <w:rPr>
            <w:rStyle w:val="Hyperlink"/>
          </w:rPr>
          <w:t>http://www4.planalto.gov.br/centrodeestudos/assuntos/manual-de-redacao-da-presidenciadarepublica/manual-de-redacao.pdf</w:t>
        </w:r>
      </w:hyperlink>
      <w:r w:rsidRPr="00C720FF">
        <w:t xml:space="preserve"> </w:t>
      </w:r>
    </w:p>
    <w:p w14:paraId="1B411946" w14:textId="77777777" w:rsidR="00971A1E" w:rsidRPr="00C720FF" w:rsidRDefault="00971A1E" w:rsidP="00971A1E">
      <w:pPr>
        <w:spacing w:after="0" w:line="240" w:lineRule="auto"/>
        <w:jc w:val="both"/>
      </w:pPr>
      <w:r w:rsidRPr="00C720FF">
        <w:t xml:space="preserve">- Lei Complementar nº 101/00 que estabelece normas de finanças públicas voltadas para a responsabilidade na gestão fiscal e dá outras providências. </w:t>
      </w:r>
    </w:p>
    <w:p w14:paraId="2B735E2F" w14:textId="77777777" w:rsidR="00971A1E" w:rsidRPr="00C720FF" w:rsidRDefault="00971A1E" w:rsidP="00971A1E">
      <w:pPr>
        <w:spacing w:after="0" w:line="240" w:lineRule="auto"/>
        <w:jc w:val="both"/>
      </w:pPr>
      <w:r w:rsidRPr="00C720FF">
        <w:t xml:space="preserve">- BRASIL. Lei nº 8.429 de 02/06/1992 e alteração. Dispõe sobre as sanções aplicáveis em virtude da prática de atos de improbidade administrativa, de que trata o § 4º do art. 37 da Constituição Federal; e dá outras providências. - BRASIL. Lei nº 6.830 de 22/09/1980 e alteração. Dispõe sobre a cobrança judicial da Dívida Ativa da Fazenda Pública, e dá outras providências. - Direito Tributário </w:t>
      </w:r>
    </w:p>
    <w:p w14:paraId="03F0FD0E" w14:textId="77777777" w:rsidR="00971A1E" w:rsidRDefault="00971A1E" w:rsidP="00971A1E">
      <w:pPr>
        <w:spacing w:after="0" w:line="240" w:lineRule="auto"/>
        <w:jc w:val="both"/>
      </w:pPr>
      <w:r w:rsidRPr="00C720FF">
        <w:t xml:space="preserve">- Manual da ABNT 2021 </w:t>
      </w:r>
      <w:hyperlink r:id="rId25" w:history="1">
        <w:r w:rsidRPr="00564FEE">
          <w:rPr>
            <w:rStyle w:val="Hyperlink"/>
          </w:rPr>
          <w:t>https://www.fecap.br/wp-content/uploads/2021/04/Manual-ABNT-2021-1.pdf</w:t>
        </w:r>
      </w:hyperlink>
    </w:p>
    <w:p w14:paraId="4F28BC9B"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8D85AD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4F214CA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4B86BA7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0AAC8DF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18CE5C8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FC051D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01000F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1102D4FC" w14:textId="77777777" w:rsidR="00971A1E" w:rsidRPr="00C720FF" w:rsidRDefault="00971A1E" w:rsidP="00971A1E">
      <w:pPr>
        <w:spacing w:after="0" w:line="240" w:lineRule="auto"/>
        <w:jc w:val="both"/>
        <w:rPr>
          <w:b/>
        </w:rPr>
      </w:pPr>
    </w:p>
    <w:p w14:paraId="34B190AE"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1B08217B"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Assistente Social</w:t>
      </w:r>
    </w:p>
    <w:p w14:paraId="21F91CF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w:t>
      </w:r>
      <w:proofErr w:type="spellStart"/>
      <w:r w:rsidRPr="00C720FF">
        <w:rPr>
          <w:rFonts w:ascii="Calibri" w:hAnsi="Calibri" w:cs="Calibri"/>
          <w:sz w:val="22"/>
          <w:szCs w:val="22"/>
        </w:rPr>
        <w:t>específicas</w:t>
      </w:r>
      <w:proofErr w:type="spellEnd"/>
      <w:r w:rsidRPr="00C720FF">
        <w:rPr>
          <w:rFonts w:ascii="Calibri" w:hAnsi="Calibri" w:cs="Calibri"/>
          <w:sz w:val="22"/>
          <w:szCs w:val="22"/>
        </w:rPr>
        <w:t xml:space="preserve"> inerentes ao cargo descritas no Anexo I – das </w:t>
      </w:r>
      <w:proofErr w:type="spellStart"/>
      <w:r w:rsidRPr="00C720FF">
        <w:rPr>
          <w:rFonts w:ascii="Calibri" w:hAnsi="Calibri" w:cs="Calibri"/>
          <w:sz w:val="22"/>
          <w:szCs w:val="22"/>
        </w:rPr>
        <w:t>atribuições</w:t>
      </w:r>
      <w:proofErr w:type="spellEnd"/>
      <w:r w:rsidRPr="00C720FF">
        <w:rPr>
          <w:rFonts w:ascii="Calibri" w:hAnsi="Calibri" w:cs="Calibri"/>
          <w:sz w:val="22"/>
          <w:szCs w:val="22"/>
        </w:rPr>
        <w:t xml:space="preserve"> do cargo. </w:t>
      </w:r>
      <w:proofErr w:type="spellStart"/>
      <w:r w:rsidRPr="00C720FF">
        <w:rPr>
          <w:rFonts w:ascii="Calibri" w:hAnsi="Calibri" w:cs="Calibri"/>
          <w:sz w:val="22"/>
          <w:szCs w:val="22"/>
        </w:rPr>
        <w:t>Legislação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Políticas</w:t>
      </w:r>
      <w:proofErr w:type="spellEnd"/>
      <w:r w:rsidRPr="00C720FF">
        <w:rPr>
          <w:rFonts w:ascii="Calibri" w:hAnsi="Calibri" w:cs="Calibri"/>
          <w:sz w:val="22"/>
          <w:szCs w:val="22"/>
        </w:rPr>
        <w:t xml:space="preserve"> sociais </w:t>
      </w:r>
      <w:proofErr w:type="spellStart"/>
      <w:r w:rsidRPr="00C720FF">
        <w:rPr>
          <w:rFonts w:ascii="Calibri" w:hAnsi="Calibri" w:cs="Calibri"/>
          <w:sz w:val="22"/>
          <w:szCs w:val="22"/>
        </w:rPr>
        <w:t>públicas</w:t>
      </w:r>
      <w:proofErr w:type="spellEnd"/>
      <w:r w:rsidRPr="00C720FF">
        <w:rPr>
          <w:rFonts w:ascii="Calibri" w:hAnsi="Calibri" w:cs="Calibri"/>
          <w:sz w:val="22"/>
          <w:szCs w:val="22"/>
        </w:rPr>
        <w:t xml:space="preserve">; Sistema </w:t>
      </w:r>
      <w:proofErr w:type="spellStart"/>
      <w:r w:rsidRPr="00C720FF">
        <w:rPr>
          <w:rFonts w:ascii="Calibri" w:hAnsi="Calibri" w:cs="Calibri"/>
          <w:sz w:val="22"/>
          <w:szCs w:val="22"/>
        </w:rPr>
        <w:t>Único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diretrizes, infraestrutura e funcionamento da </w:t>
      </w:r>
      <w:proofErr w:type="spellStart"/>
      <w:r w:rsidRPr="00C720FF">
        <w:rPr>
          <w:rFonts w:ascii="Calibri" w:hAnsi="Calibri" w:cs="Calibri"/>
          <w:sz w:val="22"/>
          <w:szCs w:val="22"/>
        </w:rPr>
        <w:t>Atenção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Básica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Funções</w:t>
      </w:r>
      <w:proofErr w:type="spellEnd"/>
      <w:r w:rsidRPr="00C720FF">
        <w:rPr>
          <w:rFonts w:ascii="Calibri" w:hAnsi="Calibri" w:cs="Calibri"/>
          <w:sz w:val="22"/>
          <w:szCs w:val="22"/>
        </w:rPr>
        <w:t xml:space="preserve"> e responsabilidades na rede de </w:t>
      </w:r>
      <w:proofErr w:type="spellStart"/>
      <w:r w:rsidRPr="00C720FF">
        <w:rPr>
          <w:rFonts w:ascii="Calibri" w:hAnsi="Calibri" w:cs="Calibri"/>
          <w:sz w:val="22"/>
          <w:szCs w:val="22"/>
        </w:rPr>
        <w:t>atenção</w:t>
      </w:r>
      <w:proofErr w:type="spellEnd"/>
      <w:r w:rsidRPr="00C720FF">
        <w:rPr>
          <w:rFonts w:ascii="Calibri" w:hAnsi="Calibri" w:cs="Calibri"/>
          <w:sz w:val="22"/>
          <w:szCs w:val="22"/>
        </w:rPr>
        <w:t xml:space="preserve"> 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Vigilância</w:t>
      </w:r>
      <w:proofErr w:type="spellEnd"/>
      <w:r w:rsidRPr="00C720FF">
        <w:rPr>
          <w:rFonts w:ascii="Calibri" w:hAnsi="Calibri" w:cs="Calibri"/>
          <w:sz w:val="22"/>
          <w:szCs w:val="22"/>
        </w:rPr>
        <w:t xml:space="preserve"> e prioridades em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Direitos dos </w:t>
      </w:r>
      <w:proofErr w:type="spellStart"/>
      <w:r w:rsidRPr="00C720FF">
        <w:rPr>
          <w:rFonts w:ascii="Calibri" w:hAnsi="Calibri" w:cs="Calibri"/>
          <w:sz w:val="22"/>
          <w:szCs w:val="22"/>
        </w:rPr>
        <w:t>usuários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Ética</w:t>
      </w:r>
      <w:proofErr w:type="spellEnd"/>
      <w:r w:rsidRPr="00C720FF">
        <w:rPr>
          <w:rFonts w:ascii="Calibri" w:hAnsi="Calibri" w:cs="Calibri"/>
          <w:sz w:val="22"/>
          <w:szCs w:val="22"/>
        </w:rPr>
        <w:t xml:space="preserve"> Profissional. </w:t>
      </w:r>
      <w:proofErr w:type="spellStart"/>
      <w:r w:rsidRPr="00C720FF">
        <w:rPr>
          <w:rFonts w:ascii="Calibri" w:hAnsi="Calibri" w:cs="Calibri"/>
          <w:sz w:val="22"/>
          <w:szCs w:val="22"/>
        </w:rPr>
        <w:t>Legislação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Social: </w:t>
      </w:r>
      <w:proofErr w:type="spellStart"/>
      <w:r w:rsidRPr="00C720FF">
        <w:rPr>
          <w:rFonts w:ascii="Calibri" w:hAnsi="Calibri" w:cs="Calibri"/>
          <w:sz w:val="22"/>
          <w:szCs w:val="22"/>
        </w:rPr>
        <w:t>Política</w:t>
      </w:r>
      <w:proofErr w:type="spellEnd"/>
      <w:r w:rsidRPr="00C720FF">
        <w:rPr>
          <w:rFonts w:ascii="Calibri" w:hAnsi="Calibri" w:cs="Calibri"/>
          <w:sz w:val="22"/>
          <w:szCs w:val="22"/>
        </w:rPr>
        <w:t xml:space="preserve"> Nacional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Sistema </w:t>
      </w:r>
      <w:proofErr w:type="spellStart"/>
      <w:r w:rsidRPr="00C720FF">
        <w:rPr>
          <w:rFonts w:ascii="Calibri" w:hAnsi="Calibri" w:cs="Calibri"/>
          <w:sz w:val="22"/>
          <w:szCs w:val="22"/>
        </w:rPr>
        <w:t>Único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(SUAS). Norma Operacional </w:t>
      </w:r>
      <w:proofErr w:type="spellStart"/>
      <w:r w:rsidRPr="00C720FF">
        <w:rPr>
          <w:rFonts w:ascii="Calibri" w:hAnsi="Calibri" w:cs="Calibri"/>
          <w:sz w:val="22"/>
          <w:szCs w:val="22"/>
        </w:rPr>
        <w:t>Básica</w:t>
      </w:r>
      <w:proofErr w:type="spellEnd"/>
      <w:r w:rsidRPr="00C720FF">
        <w:rPr>
          <w:rFonts w:ascii="Calibri" w:hAnsi="Calibri" w:cs="Calibri"/>
          <w:sz w:val="22"/>
          <w:szCs w:val="22"/>
        </w:rPr>
        <w:t xml:space="preserve"> do Sistema </w:t>
      </w:r>
      <w:proofErr w:type="spellStart"/>
      <w:r w:rsidRPr="00C720FF">
        <w:rPr>
          <w:rFonts w:ascii="Calibri" w:hAnsi="Calibri" w:cs="Calibri"/>
          <w:sz w:val="22"/>
          <w:szCs w:val="22"/>
        </w:rPr>
        <w:t>Único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(NOB/SUAS). Centro de </w:t>
      </w:r>
      <w:proofErr w:type="spellStart"/>
      <w:r w:rsidRPr="00C720FF">
        <w:rPr>
          <w:rFonts w:ascii="Calibri" w:hAnsi="Calibri" w:cs="Calibri"/>
          <w:sz w:val="22"/>
          <w:szCs w:val="22"/>
        </w:rPr>
        <w:t>Referência</w:t>
      </w:r>
      <w:proofErr w:type="spellEnd"/>
      <w:r w:rsidRPr="00C720FF">
        <w:rPr>
          <w:rFonts w:ascii="Calibri" w:hAnsi="Calibri" w:cs="Calibri"/>
          <w:sz w:val="22"/>
          <w:szCs w:val="22"/>
        </w:rPr>
        <w:t xml:space="preserve"> Especializado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(CREAS). Centro de </w:t>
      </w:r>
      <w:proofErr w:type="spellStart"/>
      <w:r w:rsidRPr="00C720FF">
        <w:rPr>
          <w:rFonts w:ascii="Calibri" w:hAnsi="Calibri" w:cs="Calibri"/>
          <w:sz w:val="22"/>
          <w:szCs w:val="22"/>
        </w:rPr>
        <w:t>Referência</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(CRAS). Lei </w:t>
      </w:r>
      <w:proofErr w:type="spellStart"/>
      <w:r w:rsidRPr="00C720FF">
        <w:rPr>
          <w:rFonts w:ascii="Calibri" w:hAnsi="Calibri" w:cs="Calibri"/>
          <w:sz w:val="22"/>
          <w:szCs w:val="22"/>
        </w:rPr>
        <w:t>Orgânica</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(LOAS).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Atenção</w:t>
      </w:r>
      <w:proofErr w:type="spellEnd"/>
      <w:r w:rsidRPr="00C720FF">
        <w:rPr>
          <w:rFonts w:ascii="Calibri" w:hAnsi="Calibri" w:cs="Calibri"/>
          <w:sz w:val="22"/>
          <w:szCs w:val="22"/>
        </w:rPr>
        <w:t xml:space="preserve"> Integral à </w:t>
      </w:r>
      <w:proofErr w:type="spellStart"/>
      <w:r w:rsidRPr="00C720FF">
        <w:rPr>
          <w:rFonts w:ascii="Calibri" w:hAnsi="Calibri" w:cs="Calibri"/>
          <w:sz w:val="22"/>
          <w:szCs w:val="22"/>
        </w:rPr>
        <w:t>Família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e Atendimento Especializado a </w:t>
      </w:r>
      <w:proofErr w:type="spellStart"/>
      <w:r w:rsidRPr="00C720FF">
        <w:rPr>
          <w:rFonts w:ascii="Calibri" w:hAnsi="Calibri" w:cs="Calibri"/>
          <w:sz w:val="22"/>
          <w:szCs w:val="22"/>
        </w:rPr>
        <w:t>Famílias</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Indivíduos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Social Especial para Pessoas com </w:t>
      </w:r>
      <w:proofErr w:type="spellStart"/>
      <w:r w:rsidRPr="00C720FF">
        <w:rPr>
          <w:rFonts w:ascii="Calibri" w:hAnsi="Calibri" w:cs="Calibri"/>
          <w:sz w:val="22"/>
          <w:szCs w:val="22"/>
        </w:rPr>
        <w:t>Deficiência</w:t>
      </w:r>
      <w:proofErr w:type="spellEnd"/>
      <w:r w:rsidRPr="00C720FF">
        <w:rPr>
          <w:rFonts w:ascii="Calibri" w:hAnsi="Calibri" w:cs="Calibri"/>
          <w:sz w:val="22"/>
          <w:szCs w:val="22"/>
        </w:rPr>
        <w:t xml:space="preserve">, Idosas e suas </w:t>
      </w:r>
      <w:proofErr w:type="spellStart"/>
      <w:r w:rsidRPr="00C720FF">
        <w:rPr>
          <w:rFonts w:ascii="Calibri" w:hAnsi="Calibri" w:cs="Calibri"/>
          <w:sz w:val="22"/>
          <w:szCs w:val="22"/>
        </w:rPr>
        <w:t>Famílias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População</w:t>
      </w:r>
      <w:proofErr w:type="spellEnd"/>
      <w:r w:rsidRPr="00C720FF">
        <w:rPr>
          <w:rFonts w:ascii="Calibri" w:hAnsi="Calibri" w:cs="Calibri"/>
          <w:sz w:val="22"/>
          <w:szCs w:val="22"/>
        </w:rPr>
        <w:t xml:space="preserve"> em </w:t>
      </w:r>
      <w:proofErr w:type="spellStart"/>
      <w:r w:rsidRPr="00C720FF">
        <w:rPr>
          <w:rFonts w:ascii="Calibri" w:hAnsi="Calibri" w:cs="Calibri"/>
          <w:sz w:val="22"/>
          <w:szCs w:val="22"/>
        </w:rPr>
        <w:t>Situação</w:t>
      </w:r>
      <w:proofErr w:type="spellEnd"/>
      <w:r w:rsidRPr="00C720FF">
        <w:rPr>
          <w:rFonts w:ascii="Calibri" w:hAnsi="Calibri" w:cs="Calibri"/>
          <w:sz w:val="22"/>
          <w:szCs w:val="22"/>
        </w:rPr>
        <w:t xml:space="preserve"> de Rua. </w:t>
      </w:r>
      <w:proofErr w:type="spellStart"/>
      <w:r w:rsidRPr="00C720FF">
        <w:rPr>
          <w:rFonts w:ascii="Calibri" w:hAnsi="Calibri" w:cs="Calibri"/>
          <w:sz w:val="22"/>
          <w:szCs w:val="22"/>
        </w:rPr>
        <w:t>Convivência</w:t>
      </w:r>
      <w:proofErr w:type="spellEnd"/>
      <w:r w:rsidRPr="00C720FF">
        <w:rPr>
          <w:rFonts w:ascii="Calibri" w:hAnsi="Calibri" w:cs="Calibri"/>
          <w:sz w:val="22"/>
          <w:szCs w:val="22"/>
        </w:rPr>
        <w:t xml:space="preserve"> e Fortalecimento de </w:t>
      </w:r>
      <w:proofErr w:type="spellStart"/>
      <w:r w:rsidRPr="00C720FF">
        <w:rPr>
          <w:rFonts w:ascii="Calibri" w:hAnsi="Calibri" w:cs="Calibri"/>
          <w:sz w:val="22"/>
          <w:szCs w:val="22"/>
        </w:rPr>
        <w:t>Vínculos</w:t>
      </w:r>
      <w:proofErr w:type="spellEnd"/>
      <w:r w:rsidRPr="00C720FF">
        <w:rPr>
          <w:rFonts w:ascii="Calibri" w:hAnsi="Calibri" w:cs="Calibri"/>
          <w:sz w:val="22"/>
          <w:szCs w:val="22"/>
        </w:rPr>
        <w:t xml:space="preserve">. Abordagem Social. Medidas Socioeducativas. Calamidades </w:t>
      </w:r>
      <w:proofErr w:type="spellStart"/>
      <w:r w:rsidRPr="00C720FF">
        <w:rPr>
          <w:rFonts w:ascii="Calibri" w:hAnsi="Calibri" w:cs="Calibri"/>
          <w:sz w:val="22"/>
          <w:szCs w:val="22"/>
        </w:rPr>
        <w:t>Públicas</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Emergências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Vigilância</w:t>
      </w:r>
      <w:proofErr w:type="spellEnd"/>
      <w:r w:rsidRPr="00C720FF">
        <w:rPr>
          <w:rFonts w:ascii="Calibri" w:hAnsi="Calibri" w:cs="Calibri"/>
          <w:sz w:val="22"/>
          <w:szCs w:val="22"/>
        </w:rPr>
        <w:t xml:space="preserve"> Socioassistencial. </w:t>
      </w:r>
      <w:proofErr w:type="spellStart"/>
      <w:r w:rsidRPr="00C720FF">
        <w:rPr>
          <w:rFonts w:ascii="Calibri" w:hAnsi="Calibri" w:cs="Calibri"/>
          <w:sz w:val="22"/>
          <w:szCs w:val="22"/>
        </w:rPr>
        <w:t>Inclusão</w:t>
      </w:r>
      <w:proofErr w:type="spellEnd"/>
      <w:r w:rsidRPr="00C720FF">
        <w:rPr>
          <w:rFonts w:ascii="Calibri" w:hAnsi="Calibri" w:cs="Calibri"/>
          <w:sz w:val="22"/>
          <w:szCs w:val="22"/>
        </w:rPr>
        <w:t xml:space="preserve"> social. Enfrentamento da pobreza. </w:t>
      </w:r>
      <w:proofErr w:type="spellStart"/>
      <w:r w:rsidRPr="00C720FF">
        <w:rPr>
          <w:rFonts w:ascii="Calibri" w:hAnsi="Calibri" w:cs="Calibri"/>
          <w:sz w:val="22"/>
          <w:szCs w:val="22"/>
        </w:rPr>
        <w:t>Violência</w:t>
      </w:r>
      <w:proofErr w:type="spellEnd"/>
      <w:r w:rsidRPr="00C720FF">
        <w:rPr>
          <w:rFonts w:ascii="Calibri" w:hAnsi="Calibri" w:cs="Calibri"/>
          <w:sz w:val="22"/>
          <w:szCs w:val="22"/>
        </w:rPr>
        <w:t xml:space="preserve"> intrafamiliar, abandono, trabalho infantil e ato infracional. </w:t>
      </w:r>
      <w:proofErr w:type="spellStart"/>
      <w:r w:rsidRPr="00C720FF">
        <w:rPr>
          <w:rFonts w:ascii="Calibri" w:hAnsi="Calibri" w:cs="Calibri"/>
          <w:sz w:val="22"/>
          <w:szCs w:val="22"/>
        </w:rPr>
        <w:t>Participação</w:t>
      </w:r>
      <w:proofErr w:type="spellEnd"/>
      <w:r w:rsidRPr="00C720FF">
        <w:rPr>
          <w:rFonts w:ascii="Calibri" w:hAnsi="Calibri" w:cs="Calibri"/>
          <w:sz w:val="22"/>
          <w:szCs w:val="22"/>
        </w:rPr>
        <w:t xml:space="preserve"> Social. Controle Social.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Social </w:t>
      </w:r>
      <w:proofErr w:type="spellStart"/>
      <w:r w:rsidRPr="00C720FF">
        <w:rPr>
          <w:rFonts w:ascii="Calibri" w:hAnsi="Calibri" w:cs="Calibri"/>
          <w:sz w:val="22"/>
          <w:szCs w:val="22"/>
        </w:rPr>
        <w:t>Básica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Social Especial. </w:t>
      </w:r>
      <w:proofErr w:type="spellStart"/>
      <w:r w:rsidRPr="00C720FF">
        <w:rPr>
          <w:rFonts w:ascii="Calibri" w:hAnsi="Calibri" w:cs="Calibri"/>
          <w:sz w:val="22"/>
          <w:szCs w:val="22"/>
        </w:rPr>
        <w:t>Benefícios</w:t>
      </w:r>
      <w:proofErr w:type="spellEnd"/>
      <w:r w:rsidRPr="00C720FF">
        <w:rPr>
          <w:rFonts w:ascii="Calibri" w:hAnsi="Calibri" w:cs="Calibri"/>
          <w:sz w:val="22"/>
          <w:szCs w:val="22"/>
        </w:rPr>
        <w:t xml:space="preserve"> Assistenciais. Objetivos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Entidades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Acolhimento. </w:t>
      </w:r>
      <w:proofErr w:type="spellStart"/>
      <w:r w:rsidRPr="00C720FF">
        <w:rPr>
          <w:rFonts w:ascii="Calibri" w:hAnsi="Calibri" w:cs="Calibri"/>
          <w:sz w:val="22"/>
          <w:szCs w:val="22"/>
        </w:rPr>
        <w:t>Violência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Família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Dialética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Mediação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Social.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Direitos. </w:t>
      </w:r>
      <w:proofErr w:type="spellStart"/>
      <w:r w:rsidRPr="00C720FF">
        <w:rPr>
          <w:rFonts w:ascii="Calibri" w:hAnsi="Calibri" w:cs="Calibri"/>
          <w:sz w:val="22"/>
          <w:szCs w:val="22"/>
        </w:rPr>
        <w:t>Participação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Sistemas </w:t>
      </w:r>
      <w:proofErr w:type="spellStart"/>
      <w:r w:rsidRPr="00C720FF">
        <w:rPr>
          <w:rFonts w:ascii="Calibri" w:hAnsi="Calibri" w:cs="Calibri"/>
          <w:sz w:val="22"/>
          <w:szCs w:val="22"/>
        </w:rPr>
        <w:t>Público</w:t>
      </w:r>
      <w:proofErr w:type="spellEnd"/>
      <w:r w:rsidRPr="00C720FF">
        <w:rPr>
          <w:rFonts w:ascii="Calibri" w:hAnsi="Calibri" w:cs="Calibri"/>
          <w:sz w:val="22"/>
          <w:szCs w:val="22"/>
        </w:rPr>
        <w:t xml:space="preserve"> e Privado. Seguridade Social. </w:t>
      </w:r>
      <w:proofErr w:type="spellStart"/>
      <w:r w:rsidRPr="00C720FF">
        <w:rPr>
          <w:rFonts w:ascii="Calibri" w:hAnsi="Calibri" w:cs="Calibri"/>
          <w:sz w:val="22"/>
          <w:szCs w:val="22"/>
        </w:rPr>
        <w:t>Políticas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Gestão</w:t>
      </w:r>
      <w:proofErr w:type="spellEnd"/>
      <w:r w:rsidRPr="00C720FF">
        <w:rPr>
          <w:rFonts w:ascii="Calibri" w:hAnsi="Calibri" w:cs="Calibri"/>
          <w:sz w:val="22"/>
          <w:szCs w:val="22"/>
        </w:rPr>
        <w:t xml:space="preserve"> Social. Estudo Social. Laudos Periciais. </w:t>
      </w:r>
      <w:proofErr w:type="spellStart"/>
      <w:r w:rsidRPr="00C720FF">
        <w:rPr>
          <w:rFonts w:ascii="Calibri" w:hAnsi="Calibri" w:cs="Calibri"/>
          <w:sz w:val="22"/>
          <w:szCs w:val="22"/>
        </w:rPr>
        <w:t>Questão</w:t>
      </w:r>
      <w:proofErr w:type="spellEnd"/>
      <w:r w:rsidRPr="00C720FF">
        <w:rPr>
          <w:rFonts w:ascii="Calibri" w:hAnsi="Calibri" w:cs="Calibri"/>
          <w:sz w:val="22"/>
          <w:szCs w:val="22"/>
        </w:rPr>
        <w:t xml:space="preserve"> Social. Estado. Sociedade Civil. </w:t>
      </w:r>
      <w:proofErr w:type="spellStart"/>
      <w:r w:rsidRPr="00C720FF">
        <w:rPr>
          <w:rFonts w:ascii="Calibri" w:hAnsi="Calibri" w:cs="Calibri"/>
          <w:sz w:val="22"/>
          <w:szCs w:val="22"/>
        </w:rPr>
        <w:t>Espaço</w:t>
      </w:r>
      <w:proofErr w:type="spellEnd"/>
      <w:r w:rsidRPr="00C720FF">
        <w:rPr>
          <w:rFonts w:ascii="Calibri" w:hAnsi="Calibri" w:cs="Calibri"/>
          <w:sz w:val="22"/>
          <w:szCs w:val="22"/>
        </w:rPr>
        <w:t xml:space="preserve"> Institucional e Profissional. </w:t>
      </w:r>
      <w:proofErr w:type="spellStart"/>
      <w:r w:rsidRPr="00C720FF">
        <w:rPr>
          <w:rFonts w:ascii="Calibri" w:hAnsi="Calibri" w:cs="Calibri"/>
          <w:sz w:val="22"/>
          <w:szCs w:val="22"/>
        </w:rPr>
        <w:t>Dialética</w:t>
      </w:r>
      <w:proofErr w:type="spellEnd"/>
      <w:r w:rsidRPr="00C720FF">
        <w:rPr>
          <w:rFonts w:ascii="Calibri" w:hAnsi="Calibri" w:cs="Calibri"/>
          <w:sz w:val="22"/>
          <w:szCs w:val="22"/>
        </w:rPr>
        <w:t xml:space="preserve"> e Trabalho Social. </w:t>
      </w:r>
      <w:proofErr w:type="spellStart"/>
      <w:r w:rsidRPr="00C720FF">
        <w:rPr>
          <w:rFonts w:ascii="Calibri" w:hAnsi="Calibri" w:cs="Calibri"/>
          <w:sz w:val="22"/>
          <w:szCs w:val="22"/>
        </w:rPr>
        <w:t>Ética</w:t>
      </w:r>
      <w:proofErr w:type="spellEnd"/>
      <w:r w:rsidRPr="00C720FF">
        <w:rPr>
          <w:rFonts w:ascii="Calibri" w:hAnsi="Calibri" w:cs="Calibri"/>
          <w:sz w:val="22"/>
          <w:szCs w:val="22"/>
        </w:rPr>
        <w:t xml:space="preserve">. Projeto </w:t>
      </w:r>
      <w:proofErr w:type="spellStart"/>
      <w:r w:rsidRPr="00C720FF">
        <w:rPr>
          <w:rFonts w:ascii="Calibri" w:hAnsi="Calibri" w:cs="Calibri"/>
          <w:sz w:val="22"/>
          <w:szCs w:val="22"/>
        </w:rPr>
        <w:t>ético-político</w:t>
      </w:r>
      <w:proofErr w:type="spellEnd"/>
      <w:r w:rsidRPr="00C720FF">
        <w:rPr>
          <w:rFonts w:ascii="Calibri" w:hAnsi="Calibri" w:cs="Calibri"/>
          <w:sz w:val="22"/>
          <w:szCs w:val="22"/>
        </w:rPr>
        <w:t xml:space="preserve"> do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Social. </w:t>
      </w:r>
      <w:proofErr w:type="spellStart"/>
      <w:r w:rsidRPr="00C720FF">
        <w:rPr>
          <w:rFonts w:ascii="Calibri" w:hAnsi="Calibri" w:cs="Calibri"/>
          <w:sz w:val="22"/>
          <w:szCs w:val="22"/>
        </w:rPr>
        <w:t>Globalização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mental. Interdisciplinaridade. Trabalho. Grupos. Redes. Cidadania. Vida Social. Planejamento, </w:t>
      </w:r>
      <w:proofErr w:type="spellStart"/>
      <w:r w:rsidRPr="00C720FF">
        <w:rPr>
          <w:rFonts w:ascii="Calibri" w:hAnsi="Calibri" w:cs="Calibri"/>
          <w:sz w:val="22"/>
          <w:szCs w:val="22"/>
        </w:rPr>
        <w:t>gestão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execução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políticas</w:t>
      </w:r>
      <w:proofErr w:type="spellEnd"/>
      <w:r w:rsidRPr="00C720FF">
        <w:rPr>
          <w:rFonts w:ascii="Calibri" w:hAnsi="Calibri" w:cs="Calibri"/>
          <w:sz w:val="22"/>
          <w:szCs w:val="22"/>
        </w:rPr>
        <w:t xml:space="preserve">, programas, projetos e </w:t>
      </w:r>
      <w:proofErr w:type="spellStart"/>
      <w:r w:rsidRPr="00C720FF">
        <w:rPr>
          <w:rFonts w:ascii="Calibri" w:hAnsi="Calibri" w:cs="Calibri"/>
          <w:sz w:val="22"/>
          <w:szCs w:val="22"/>
        </w:rPr>
        <w:t>serviços</w:t>
      </w:r>
      <w:proofErr w:type="spellEnd"/>
      <w:r w:rsidRPr="00C720FF">
        <w:rPr>
          <w:rFonts w:ascii="Calibri" w:hAnsi="Calibri" w:cs="Calibri"/>
          <w:sz w:val="22"/>
          <w:szCs w:val="22"/>
        </w:rPr>
        <w:t xml:space="preserve"> sociais. </w:t>
      </w:r>
    </w:p>
    <w:p w14:paraId="6CD9DD5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w:t>
      </w:r>
      <w:proofErr w:type="spellStart"/>
      <w:r w:rsidRPr="00C720FF">
        <w:rPr>
          <w:rFonts w:ascii="Calibri" w:hAnsi="Calibri" w:cs="Calibri"/>
          <w:b/>
          <w:bCs/>
          <w:sz w:val="22"/>
          <w:szCs w:val="22"/>
        </w:rPr>
        <w:t>Constituição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República</w:t>
      </w:r>
      <w:proofErr w:type="spellEnd"/>
      <w:r w:rsidRPr="00C720FF">
        <w:rPr>
          <w:rFonts w:ascii="Calibri" w:hAnsi="Calibri" w:cs="Calibri"/>
          <w:b/>
          <w:bCs/>
          <w:sz w:val="22"/>
          <w:szCs w:val="22"/>
        </w:rPr>
        <w:t xml:space="preserve"> Federativa do Brasil</w:t>
      </w:r>
      <w:r w:rsidRPr="00C720FF">
        <w:rPr>
          <w:rFonts w:ascii="Calibri" w:hAnsi="Calibri" w:cs="Calibri"/>
          <w:sz w:val="22"/>
          <w:szCs w:val="22"/>
        </w:rPr>
        <w:t xml:space="preserve">. (Dos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Fundamentais - Art. 1o ao 4o. Dos Direitos e Garantias Fundamentais - Art. 5o a 17. Da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do Estado - Art. 18 e 19; Art. 29 a 31; Art. 34 a 41. Da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dos Poderes - Art. 44 a 69. Da Ordem Social - Art. 193 a 204; Art. 225 a 230).</w:t>
      </w:r>
    </w:p>
    <w:p w14:paraId="7D0C4A3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lastRenderedPageBreak/>
        <w:t xml:space="preserve">- BRASIL. Decreto no 7.508, de 28 de junho de 2011. </w:t>
      </w:r>
      <w:r w:rsidRPr="00C720FF">
        <w:rPr>
          <w:rFonts w:ascii="Calibri" w:hAnsi="Calibri" w:cs="Calibri"/>
          <w:b/>
          <w:bCs/>
          <w:sz w:val="22"/>
          <w:szCs w:val="22"/>
        </w:rPr>
        <w:t xml:space="preserve">Regulamenta a Lei no 8.080, de 19 de setembro de 1990, para dispor sobre a </w:t>
      </w:r>
      <w:proofErr w:type="spellStart"/>
      <w:r w:rsidRPr="00C720FF">
        <w:rPr>
          <w:rFonts w:ascii="Calibri" w:hAnsi="Calibri" w:cs="Calibri"/>
          <w:b/>
          <w:bCs/>
          <w:sz w:val="22"/>
          <w:szCs w:val="22"/>
        </w:rPr>
        <w:t>organização</w:t>
      </w:r>
      <w:proofErr w:type="spellEnd"/>
      <w:r w:rsidRPr="00C720FF">
        <w:rPr>
          <w:rFonts w:ascii="Calibri" w:hAnsi="Calibri" w:cs="Calibri"/>
          <w:b/>
          <w:bCs/>
          <w:sz w:val="22"/>
          <w:szCs w:val="22"/>
        </w:rPr>
        <w:t xml:space="preserve"> do Sistema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 SUS, o planejamento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e a </w:t>
      </w:r>
      <w:proofErr w:type="spellStart"/>
      <w:r w:rsidRPr="00C720FF">
        <w:rPr>
          <w:rFonts w:ascii="Calibri" w:hAnsi="Calibri" w:cs="Calibri"/>
          <w:b/>
          <w:bCs/>
          <w:sz w:val="22"/>
          <w:szCs w:val="22"/>
        </w:rPr>
        <w:t>articulação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interfederativa</w:t>
      </w:r>
      <w:proofErr w:type="spellEnd"/>
      <w:r w:rsidRPr="00C720FF">
        <w:rPr>
          <w:rFonts w:ascii="Calibri" w:hAnsi="Calibri" w:cs="Calibri"/>
          <w:b/>
          <w:bCs/>
          <w:sz w:val="22"/>
          <w:szCs w:val="22"/>
        </w:rPr>
        <w:t xml:space="preserv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5B88C98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8.080, de 19 de setembro de 1990.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as </w:t>
      </w:r>
      <w:proofErr w:type="spellStart"/>
      <w:r w:rsidRPr="00C720FF">
        <w:rPr>
          <w:rFonts w:ascii="Calibri" w:hAnsi="Calibri" w:cs="Calibri"/>
          <w:b/>
          <w:bCs/>
          <w:sz w:val="22"/>
          <w:szCs w:val="22"/>
        </w:rPr>
        <w:t>condições</w:t>
      </w:r>
      <w:proofErr w:type="spellEnd"/>
      <w:r w:rsidRPr="00C720FF">
        <w:rPr>
          <w:rFonts w:ascii="Calibri" w:hAnsi="Calibri" w:cs="Calibri"/>
          <w:b/>
          <w:bCs/>
          <w:sz w:val="22"/>
          <w:szCs w:val="22"/>
        </w:rPr>
        <w:t xml:space="preserve"> para a </w:t>
      </w:r>
      <w:proofErr w:type="spellStart"/>
      <w:r w:rsidRPr="00C720FF">
        <w:rPr>
          <w:rFonts w:ascii="Calibri" w:hAnsi="Calibri" w:cs="Calibri"/>
          <w:b/>
          <w:bCs/>
          <w:sz w:val="22"/>
          <w:szCs w:val="22"/>
        </w:rPr>
        <w:t>promoção</w:t>
      </w:r>
      <w:proofErr w:type="spellEnd"/>
      <w:r w:rsidRPr="00C720FF">
        <w:rPr>
          <w:rFonts w:ascii="Calibri" w:hAnsi="Calibri" w:cs="Calibri"/>
          <w:b/>
          <w:bCs/>
          <w:sz w:val="22"/>
          <w:szCs w:val="22"/>
        </w:rPr>
        <w:t xml:space="preserve"> e </w:t>
      </w:r>
      <w:proofErr w:type="spellStart"/>
      <w:r w:rsidRPr="00C720FF">
        <w:rPr>
          <w:rFonts w:ascii="Calibri" w:hAnsi="Calibri" w:cs="Calibri"/>
          <w:b/>
          <w:bCs/>
          <w:sz w:val="22"/>
          <w:szCs w:val="22"/>
        </w:rPr>
        <w:t>recuperação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29A7D88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8.069, de 13 de julho de 1990. </w:t>
      </w:r>
      <w:proofErr w:type="spellStart"/>
      <w:r w:rsidRPr="00C720FF">
        <w:rPr>
          <w:rFonts w:ascii="Calibri" w:hAnsi="Calibri" w:cs="Calibri"/>
          <w:sz w:val="22"/>
          <w:szCs w:val="22"/>
        </w:rPr>
        <w:t>Dispõe</w:t>
      </w:r>
      <w:proofErr w:type="spellEnd"/>
      <w:r w:rsidRPr="00C720FF">
        <w:rPr>
          <w:rFonts w:ascii="Calibri" w:hAnsi="Calibri" w:cs="Calibri"/>
          <w:sz w:val="22"/>
          <w:szCs w:val="22"/>
        </w:rPr>
        <w:t xml:space="preserve"> sobre o Estatuto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e do Adolescente e dá outras </w:t>
      </w:r>
      <w:proofErr w:type="spellStart"/>
      <w:r w:rsidRPr="00C720FF">
        <w:rPr>
          <w:rFonts w:ascii="Calibri" w:hAnsi="Calibri" w:cs="Calibri"/>
          <w:sz w:val="22"/>
          <w:szCs w:val="22"/>
        </w:rPr>
        <w:t>providências</w:t>
      </w:r>
      <w:proofErr w:type="spellEnd"/>
      <w:r w:rsidRPr="00C720FF">
        <w:rPr>
          <w:rFonts w:ascii="Calibri" w:hAnsi="Calibri" w:cs="Calibri"/>
          <w:sz w:val="22"/>
          <w:szCs w:val="22"/>
        </w:rPr>
        <w:t xml:space="preserve">. </w:t>
      </w:r>
    </w:p>
    <w:p w14:paraId="272B358C"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8.662, de 07 de junho de 1993. </w:t>
      </w:r>
      <w:r w:rsidRPr="00C720FF">
        <w:rPr>
          <w:rFonts w:ascii="Calibri" w:hAnsi="Calibri" w:cs="Calibri"/>
          <w:b/>
          <w:bCs/>
          <w:sz w:val="22"/>
          <w:szCs w:val="22"/>
        </w:rPr>
        <w:t xml:space="preserve">Lei de </w:t>
      </w:r>
      <w:proofErr w:type="spellStart"/>
      <w:r w:rsidRPr="00C720FF">
        <w:rPr>
          <w:rFonts w:ascii="Calibri" w:hAnsi="Calibri" w:cs="Calibri"/>
          <w:b/>
          <w:bCs/>
          <w:sz w:val="22"/>
          <w:szCs w:val="22"/>
        </w:rPr>
        <w:t>Regulamentação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Profissão</w:t>
      </w:r>
      <w:proofErr w:type="spellEnd"/>
      <w:r w:rsidRPr="00C720FF">
        <w:rPr>
          <w:rFonts w:ascii="Calibri" w:hAnsi="Calibri" w:cs="Calibri"/>
          <w:b/>
          <w:bCs/>
          <w:sz w:val="22"/>
          <w:szCs w:val="22"/>
        </w:rPr>
        <w:t xml:space="preserve"> do Assistente Social. </w:t>
      </w:r>
      <w:r w:rsidRPr="00C720FF">
        <w:rPr>
          <w:rFonts w:ascii="Calibri" w:hAnsi="Calibri" w:cs="Calibri"/>
          <w:sz w:val="22"/>
          <w:szCs w:val="22"/>
        </w:rPr>
        <w:t xml:space="preserve">- BRASIL. Lei no 8.742, de 07 de dezembro de 1993. </w:t>
      </w:r>
      <w:r w:rsidRPr="00C720FF">
        <w:rPr>
          <w:rFonts w:ascii="Calibri" w:hAnsi="Calibri" w:cs="Calibri"/>
          <w:b/>
          <w:bCs/>
          <w:sz w:val="22"/>
          <w:szCs w:val="22"/>
        </w:rPr>
        <w:t xml:space="preserve">Lei </w:t>
      </w:r>
      <w:proofErr w:type="spellStart"/>
      <w:r w:rsidRPr="00C720FF">
        <w:rPr>
          <w:rFonts w:ascii="Calibri" w:hAnsi="Calibri" w:cs="Calibri"/>
          <w:b/>
          <w:bCs/>
          <w:sz w:val="22"/>
          <w:szCs w:val="22"/>
        </w:rPr>
        <w:t>Orgânica</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Social (LOAS).</w:t>
      </w:r>
    </w:p>
    <w:p w14:paraId="3FB208A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8.842, de 4 de janeiro de 1994.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a </w:t>
      </w:r>
      <w:proofErr w:type="spellStart"/>
      <w:r w:rsidRPr="00C720FF">
        <w:rPr>
          <w:rFonts w:ascii="Calibri" w:hAnsi="Calibri" w:cs="Calibri"/>
          <w:b/>
          <w:bCs/>
          <w:sz w:val="22"/>
          <w:szCs w:val="22"/>
        </w:rPr>
        <w:t>política</w:t>
      </w:r>
      <w:proofErr w:type="spellEnd"/>
      <w:r w:rsidRPr="00C720FF">
        <w:rPr>
          <w:rFonts w:ascii="Calibri" w:hAnsi="Calibri" w:cs="Calibri"/>
          <w:b/>
          <w:bCs/>
          <w:sz w:val="22"/>
          <w:szCs w:val="22"/>
        </w:rPr>
        <w:t xml:space="preserve"> nacional do idoso, cria o Conselho Nacional do Idoso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2C031C34"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10.741, de 1o de outubro de 2003.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o Estatuto do Idoso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r w:rsidRPr="00C720FF">
        <w:rPr>
          <w:rFonts w:ascii="Calibri" w:hAnsi="Calibri" w:cs="Calibri"/>
          <w:b/>
          <w:bCs/>
          <w:sz w:val="22"/>
          <w:szCs w:val="22"/>
        </w:rPr>
        <w:br/>
      </w:r>
      <w:r w:rsidRPr="00C720FF">
        <w:rPr>
          <w:rFonts w:ascii="Calibri" w:hAnsi="Calibri" w:cs="Calibri"/>
          <w:sz w:val="22"/>
          <w:szCs w:val="22"/>
        </w:rPr>
        <w:t xml:space="preserve">- BRASIL. Lei no 11.340, de 07 de agosto de 2006. </w:t>
      </w:r>
      <w:r w:rsidRPr="00C720FF">
        <w:rPr>
          <w:rFonts w:ascii="Calibri" w:hAnsi="Calibri" w:cs="Calibri"/>
          <w:b/>
          <w:bCs/>
          <w:sz w:val="22"/>
          <w:szCs w:val="22"/>
        </w:rPr>
        <w:t xml:space="preserve">Cria mecanismos para coibir a </w:t>
      </w:r>
      <w:proofErr w:type="spellStart"/>
      <w:r w:rsidRPr="00C720FF">
        <w:rPr>
          <w:rFonts w:ascii="Calibri" w:hAnsi="Calibri" w:cs="Calibri"/>
          <w:b/>
          <w:bCs/>
          <w:sz w:val="22"/>
          <w:szCs w:val="22"/>
        </w:rPr>
        <w:t>violência</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doméstica</w:t>
      </w:r>
      <w:proofErr w:type="spellEnd"/>
      <w:r w:rsidRPr="00C720FF">
        <w:rPr>
          <w:rFonts w:ascii="Calibri" w:hAnsi="Calibri" w:cs="Calibri"/>
          <w:b/>
          <w:bCs/>
          <w:sz w:val="22"/>
          <w:szCs w:val="22"/>
        </w:rPr>
        <w:t xml:space="preserve"> e familiar contra a mulher,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0E5DC472"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12.594, de 18 de janeiro de 2012. </w:t>
      </w:r>
      <w:r w:rsidRPr="00C720FF">
        <w:rPr>
          <w:rFonts w:ascii="Calibri" w:hAnsi="Calibri" w:cs="Calibri"/>
          <w:b/>
          <w:bCs/>
          <w:sz w:val="22"/>
          <w:szCs w:val="22"/>
        </w:rPr>
        <w:t>Institui o Sistema Nacional de Atendimento Socioeducativo (</w:t>
      </w:r>
      <w:proofErr w:type="spellStart"/>
      <w:r w:rsidRPr="00C720FF">
        <w:rPr>
          <w:rFonts w:ascii="Calibri" w:hAnsi="Calibri" w:cs="Calibri"/>
          <w:b/>
          <w:bCs/>
          <w:sz w:val="22"/>
          <w:szCs w:val="22"/>
        </w:rPr>
        <w:t>Sinase</w:t>
      </w:r>
      <w:proofErr w:type="spellEnd"/>
      <w:r w:rsidRPr="00C720FF">
        <w:rPr>
          <w:rFonts w:ascii="Calibri" w:hAnsi="Calibri" w:cs="Calibri"/>
          <w:b/>
          <w:bCs/>
          <w:sz w:val="22"/>
          <w:szCs w:val="22"/>
        </w:rPr>
        <w:t xml:space="preserve">), regulamenta a </w:t>
      </w:r>
      <w:proofErr w:type="spellStart"/>
      <w:r w:rsidRPr="00C720FF">
        <w:rPr>
          <w:rFonts w:ascii="Calibri" w:hAnsi="Calibri" w:cs="Calibri"/>
          <w:b/>
          <w:bCs/>
          <w:sz w:val="22"/>
          <w:szCs w:val="22"/>
        </w:rPr>
        <w:t>execução</w:t>
      </w:r>
      <w:proofErr w:type="spellEnd"/>
      <w:r w:rsidRPr="00C720FF">
        <w:rPr>
          <w:rFonts w:ascii="Calibri" w:hAnsi="Calibri" w:cs="Calibri"/>
          <w:b/>
          <w:bCs/>
          <w:sz w:val="22"/>
          <w:szCs w:val="22"/>
        </w:rPr>
        <w:t xml:space="preserve"> das medidas socioeducativas destinadas a adolescente que pratique ato infracional.</w:t>
      </w:r>
    </w:p>
    <w:p w14:paraId="3E45FCD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13.146, de 6 de julho de 2015. </w:t>
      </w:r>
      <w:r w:rsidRPr="00C720FF">
        <w:rPr>
          <w:rFonts w:ascii="Calibri" w:hAnsi="Calibri" w:cs="Calibri"/>
          <w:b/>
          <w:bCs/>
          <w:sz w:val="22"/>
          <w:szCs w:val="22"/>
        </w:rPr>
        <w:t xml:space="preserve">Institui a Lei Brasileira de </w:t>
      </w:r>
      <w:proofErr w:type="spellStart"/>
      <w:r w:rsidRPr="00C720FF">
        <w:rPr>
          <w:rFonts w:ascii="Calibri" w:hAnsi="Calibri" w:cs="Calibri"/>
          <w:b/>
          <w:bCs/>
          <w:sz w:val="22"/>
          <w:szCs w:val="22"/>
        </w:rPr>
        <w:t>Inclusão</w:t>
      </w:r>
      <w:proofErr w:type="spellEnd"/>
      <w:r w:rsidRPr="00C720FF">
        <w:rPr>
          <w:rFonts w:ascii="Calibri" w:hAnsi="Calibri" w:cs="Calibri"/>
          <w:b/>
          <w:bCs/>
          <w:sz w:val="22"/>
          <w:szCs w:val="22"/>
        </w:rPr>
        <w:t xml:space="preserve"> da Pessoa com </w:t>
      </w:r>
      <w:proofErr w:type="spellStart"/>
      <w:r w:rsidRPr="00C720FF">
        <w:rPr>
          <w:rFonts w:ascii="Calibri" w:hAnsi="Calibri" w:cs="Calibri"/>
          <w:b/>
          <w:bCs/>
          <w:sz w:val="22"/>
          <w:szCs w:val="22"/>
        </w:rPr>
        <w:t>Deficiência</w:t>
      </w:r>
      <w:proofErr w:type="spellEnd"/>
      <w:r w:rsidRPr="00C720FF">
        <w:rPr>
          <w:rFonts w:ascii="Calibri" w:hAnsi="Calibri" w:cs="Calibri"/>
          <w:b/>
          <w:bCs/>
          <w:sz w:val="22"/>
          <w:szCs w:val="22"/>
        </w:rPr>
        <w:t xml:space="preserve"> (Estatuto da Pessoa com </w:t>
      </w:r>
      <w:proofErr w:type="spellStart"/>
      <w:r w:rsidRPr="00C720FF">
        <w:rPr>
          <w:rFonts w:ascii="Calibri" w:hAnsi="Calibri" w:cs="Calibri"/>
          <w:b/>
          <w:bCs/>
          <w:sz w:val="22"/>
          <w:szCs w:val="22"/>
        </w:rPr>
        <w:t>Deficiência</w:t>
      </w:r>
      <w:proofErr w:type="spellEnd"/>
      <w:r w:rsidRPr="00C720FF">
        <w:rPr>
          <w:rFonts w:ascii="Calibri" w:hAnsi="Calibri" w:cs="Calibri"/>
          <w:b/>
          <w:bCs/>
          <w:sz w:val="22"/>
          <w:szCs w:val="22"/>
        </w:rPr>
        <w:t>).</w:t>
      </w:r>
    </w:p>
    <w:p w14:paraId="1E00A8A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proofErr w:type="spellStart"/>
      <w:r w:rsidRPr="00C720FF">
        <w:rPr>
          <w:rFonts w:ascii="Calibri" w:hAnsi="Calibri" w:cs="Calibri"/>
          <w:sz w:val="22"/>
          <w:szCs w:val="22"/>
        </w:rPr>
        <w:t>Código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Ética</w:t>
      </w:r>
      <w:proofErr w:type="spellEnd"/>
      <w:r w:rsidRPr="00C720FF">
        <w:rPr>
          <w:rFonts w:ascii="Calibri" w:hAnsi="Calibri" w:cs="Calibri"/>
          <w:sz w:val="22"/>
          <w:szCs w:val="22"/>
        </w:rPr>
        <w:t xml:space="preserve"> Profissional</w:t>
      </w:r>
    </w:p>
    <w:p w14:paraId="1A52060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proofErr w:type="spellStart"/>
      <w:r w:rsidRPr="00C720FF">
        <w:rPr>
          <w:rFonts w:ascii="Calibri" w:hAnsi="Calibri" w:cs="Calibri"/>
          <w:sz w:val="22"/>
          <w:szCs w:val="22"/>
        </w:rPr>
        <w:t>Publicações</w:t>
      </w:r>
      <w:proofErr w:type="spellEnd"/>
      <w:r w:rsidRPr="00C720FF">
        <w:rPr>
          <w:rFonts w:ascii="Calibri" w:hAnsi="Calibri" w:cs="Calibri"/>
          <w:sz w:val="22"/>
          <w:szCs w:val="22"/>
        </w:rPr>
        <w:t xml:space="preserve"> do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que disponham sobre os </w:t>
      </w:r>
      <w:proofErr w:type="spellStart"/>
      <w:r w:rsidRPr="00C720FF">
        <w:rPr>
          <w:rFonts w:ascii="Calibri" w:hAnsi="Calibri" w:cs="Calibri"/>
          <w:sz w:val="22"/>
          <w:szCs w:val="22"/>
        </w:rPr>
        <w:t>conteúdos</w:t>
      </w:r>
      <w:proofErr w:type="spellEnd"/>
      <w:r w:rsidRPr="00C720FF">
        <w:rPr>
          <w:rFonts w:ascii="Calibri" w:hAnsi="Calibri" w:cs="Calibri"/>
          <w:sz w:val="22"/>
          <w:szCs w:val="22"/>
        </w:rPr>
        <w:t xml:space="preserve"> indicados.</w:t>
      </w:r>
    </w:p>
    <w:p w14:paraId="57BCFBD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proofErr w:type="spellStart"/>
      <w:r w:rsidRPr="00C720FF">
        <w:rPr>
          <w:rFonts w:ascii="Calibri" w:hAnsi="Calibri" w:cs="Calibri"/>
          <w:sz w:val="22"/>
          <w:szCs w:val="22"/>
        </w:rPr>
        <w:t>Publicações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disponíveis</w:t>
      </w:r>
      <w:proofErr w:type="spellEnd"/>
      <w:r w:rsidRPr="00C720FF">
        <w:rPr>
          <w:rFonts w:ascii="Calibri" w:hAnsi="Calibri" w:cs="Calibri"/>
          <w:sz w:val="22"/>
          <w:szCs w:val="22"/>
        </w:rPr>
        <w:t xml:space="preserve"> no site do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do Desenvolvimento Social que disponham sobre os </w:t>
      </w:r>
      <w:proofErr w:type="spellStart"/>
      <w:r w:rsidRPr="00C720FF">
        <w:rPr>
          <w:rFonts w:ascii="Calibri" w:hAnsi="Calibri" w:cs="Calibri"/>
          <w:sz w:val="22"/>
          <w:szCs w:val="22"/>
        </w:rPr>
        <w:t>conteúdos</w:t>
      </w:r>
      <w:proofErr w:type="spellEnd"/>
      <w:r w:rsidRPr="00C720FF">
        <w:rPr>
          <w:rFonts w:ascii="Calibri" w:hAnsi="Calibri" w:cs="Calibri"/>
          <w:sz w:val="22"/>
          <w:szCs w:val="22"/>
        </w:rPr>
        <w:t xml:space="preserve"> indicados.</w:t>
      </w:r>
    </w:p>
    <w:p w14:paraId="0816A97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Norma Operacional </w:t>
      </w:r>
      <w:proofErr w:type="spellStart"/>
      <w:r w:rsidRPr="00C720FF">
        <w:rPr>
          <w:rFonts w:ascii="Calibri" w:hAnsi="Calibri" w:cs="Calibri"/>
          <w:sz w:val="22"/>
          <w:szCs w:val="22"/>
        </w:rPr>
        <w:t>Básica</w:t>
      </w:r>
      <w:proofErr w:type="spellEnd"/>
      <w:r w:rsidRPr="00C720FF">
        <w:rPr>
          <w:rFonts w:ascii="Calibri" w:hAnsi="Calibri" w:cs="Calibri"/>
          <w:sz w:val="22"/>
          <w:szCs w:val="22"/>
        </w:rPr>
        <w:t xml:space="preserve"> do Sistema </w:t>
      </w:r>
      <w:proofErr w:type="spellStart"/>
      <w:r w:rsidRPr="00C720FF">
        <w:rPr>
          <w:rFonts w:ascii="Calibri" w:hAnsi="Calibri" w:cs="Calibri"/>
          <w:sz w:val="22"/>
          <w:szCs w:val="22"/>
        </w:rPr>
        <w:t>Único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(NOB/SUAS 2012).</w:t>
      </w:r>
    </w:p>
    <w:p w14:paraId="6870412D"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do Desenvolvimento Social e Combate à Fome. </w:t>
      </w:r>
      <w:proofErr w:type="spellStart"/>
      <w:r w:rsidRPr="00C720FF">
        <w:rPr>
          <w:rFonts w:ascii="Calibri" w:hAnsi="Calibri" w:cs="Calibri"/>
          <w:b/>
          <w:bCs/>
          <w:sz w:val="22"/>
          <w:szCs w:val="22"/>
        </w:rPr>
        <w:t>Política</w:t>
      </w:r>
      <w:proofErr w:type="spellEnd"/>
      <w:r w:rsidRPr="00C720FF">
        <w:rPr>
          <w:rFonts w:ascii="Calibri" w:hAnsi="Calibri" w:cs="Calibri"/>
          <w:b/>
          <w:bCs/>
          <w:sz w:val="22"/>
          <w:szCs w:val="22"/>
        </w:rPr>
        <w:t xml:space="preserve"> Nacional de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Social. </w:t>
      </w:r>
    </w:p>
    <w:p w14:paraId="35813A5C"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9A89B3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14564A0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4D62638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291175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23397AF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F30049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202CF60A"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77E7A7B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53021BFE" w14:textId="77777777" w:rsidR="00971A1E" w:rsidRPr="00C720FF" w:rsidRDefault="00971A1E" w:rsidP="00971A1E">
      <w:pPr>
        <w:spacing w:after="0" w:line="240" w:lineRule="auto"/>
        <w:jc w:val="both"/>
        <w:rPr>
          <w:b/>
        </w:rPr>
      </w:pPr>
    </w:p>
    <w:p w14:paraId="12F8C9AD"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6D5DA2A0"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Analista de Sistemas</w:t>
      </w:r>
    </w:p>
    <w:p w14:paraId="3C34B77B" w14:textId="77777777" w:rsidR="00971A1E" w:rsidRPr="00C720FF" w:rsidRDefault="00971A1E" w:rsidP="00971A1E">
      <w:pPr>
        <w:spacing w:after="0" w:line="240" w:lineRule="auto"/>
        <w:jc w:val="both"/>
      </w:pPr>
      <w:r w:rsidRPr="00C720FF">
        <w:t xml:space="preserve">Hardware: configuração, instalação, montagem e manutenção de microcomputadores e seus componentes; Placa Mãe; Microprocessadores; Barramentos; Memória Principal, cache e auxiliar; Tipos de memórias; Gerenciamento de Memória; Interfaces paralela, serial, USB, PS2, IDE, SCSI, SATA; Dispositivos de armazenamento de dados; </w:t>
      </w:r>
      <w:proofErr w:type="gramStart"/>
      <w:r w:rsidRPr="00C720FF">
        <w:t>Dispositivos</w:t>
      </w:r>
      <w:proofErr w:type="gramEnd"/>
      <w:r w:rsidRPr="00C720FF">
        <w:t xml:space="preserve"> de entrada e saída; Instalação e configuração de equipamentos de informática (monitores, impressoras, scanners, leitores de cartão). Software: Multiprogramação e Multiprocessamento; Multitarefa e escalonamento de processos; Processamento em “batch”, “online”, “off-line” e “real time”. 3. Conceitos e aplicação: pastas, diretórios, arquivos e atalhos, área de trabalho, área de transferência, manipulação de arquivos e pastas, uso dos menus, programas e aplicativos; Compartilhamento de arquivos, pastas e periféricos; Conhecimentos básicos de tecnologias WEB: HTML5, CSS, Javascript, Linguagens PHP e Java para Web e linguagem SQL (</w:t>
      </w:r>
      <w:proofErr w:type="spellStart"/>
      <w:r w:rsidRPr="00C720FF">
        <w:t>Structured</w:t>
      </w:r>
      <w:proofErr w:type="spellEnd"/>
      <w:r w:rsidRPr="00C720FF">
        <w:t xml:space="preserve"> Query </w:t>
      </w:r>
      <w:proofErr w:type="spellStart"/>
      <w:r w:rsidRPr="00C720FF">
        <w:t>Language</w:t>
      </w:r>
      <w:proofErr w:type="spellEnd"/>
      <w:r w:rsidRPr="00C720FF">
        <w:t xml:space="preserve">). Características, instalação e operação dos sistemas: GNU/Linux, Windows 7, Windows 8.1, Windows 10. Redes de computadores: conceitos, tecnologias, tipos de redes LAN, MAN, WAN, WLAN; Meios de transmissão (par trançado, fibra óptica e enlace de rádio); Modelo OSI/ISO; Arquitetura TCP/IP; Cabeamento estruturado; Topologias de rede; </w:t>
      </w:r>
      <w:r w:rsidRPr="00C720FF">
        <w:lastRenderedPageBreak/>
        <w:t xml:space="preserve">Tecnologias Ethernet; Equipamentos de rede (hubs, switches, roteadores e </w:t>
      </w:r>
      <w:proofErr w:type="spellStart"/>
      <w:r w:rsidRPr="00C720FF">
        <w:t>access</w:t>
      </w:r>
      <w:proofErr w:type="spellEnd"/>
      <w:r w:rsidRPr="00C720FF">
        <w:t xml:space="preserve">-points); Internet, Intranet e Extranet; Endereçamento IP, </w:t>
      </w:r>
      <w:proofErr w:type="spellStart"/>
      <w:r w:rsidRPr="00C720FF">
        <w:t>subredes</w:t>
      </w:r>
      <w:proofErr w:type="spellEnd"/>
      <w:r w:rsidRPr="00C720FF">
        <w:t xml:space="preserve">, máscaras de </w:t>
      </w:r>
      <w:proofErr w:type="spellStart"/>
      <w:r w:rsidRPr="00C720FF">
        <w:t>subrede</w:t>
      </w:r>
      <w:proofErr w:type="spellEnd"/>
      <w:r w:rsidRPr="00C720FF">
        <w:t xml:space="preserve">; Conceitos básicos de roteamento, encapsulamento, NAT (Network </w:t>
      </w:r>
      <w:proofErr w:type="spellStart"/>
      <w:r w:rsidRPr="00C720FF">
        <w:t>AddressTranslation</w:t>
      </w:r>
      <w:proofErr w:type="spellEnd"/>
      <w:r w:rsidRPr="00C720FF">
        <w:t>), IPv4, IPv6, utilização de aplicativos de rede (</w:t>
      </w:r>
      <w:proofErr w:type="spellStart"/>
      <w:r w:rsidRPr="00C720FF">
        <w:t>ipconfig</w:t>
      </w:r>
      <w:proofErr w:type="spellEnd"/>
      <w:r w:rsidRPr="00C720FF">
        <w:t xml:space="preserve">, </w:t>
      </w:r>
      <w:proofErr w:type="spellStart"/>
      <w:r w:rsidRPr="00C720FF">
        <w:t>ifconfig</w:t>
      </w:r>
      <w:proofErr w:type="spellEnd"/>
      <w:r w:rsidRPr="00C720FF">
        <w:t xml:space="preserve">, </w:t>
      </w:r>
      <w:proofErr w:type="spellStart"/>
      <w:r w:rsidRPr="00C720FF">
        <w:t>ping</w:t>
      </w:r>
      <w:proofErr w:type="spellEnd"/>
      <w:r w:rsidRPr="00C720FF">
        <w:t xml:space="preserve">, host, </w:t>
      </w:r>
      <w:proofErr w:type="spellStart"/>
      <w:r w:rsidRPr="00C720FF">
        <w:t>telnet</w:t>
      </w:r>
      <w:proofErr w:type="spellEnd"/>
      <w:r w:rsidRPr="00C720FF">
        <w:t xml:space="preserve">, </w:t>
      </w:r>
      <w:proofErr w:type="spellStart"/>
      <w:r w:rsidRPr="00C720FF">
        <w:t>traceroute</w:t>
      </w:r>
      <w:proofErr w:type="spellEnd"/>
      <w:r w:rsidRPr="00C720FF">
        <w:t xml:space="preserve">); Protocolos TCP e UDP, conceito de portas; Aplicações de rede (DNS, NTP, DHCP, SMB, SSH, NFS, WINS, FTP, HTTP, HTTPS, SMTP, IMAP, POP, SNMP). Conceitos de segurança em redes: firewall, proxies, métodos de autenticação - senhas, tokens, certificados digitais e biometria, rotinas e tipos de backup; Códigos maliciosos: conceitos, prevenção e eliminação. Web </w:t>
      </w:r>
      <w:proofErr w:type="spellStart"/>
      <w:r w:rsidRPr="00C720FF">
        <w:t>services</w:t>
      </w:r>
      <w:proofErr w:type="spellEnd"/>
      <w:r w:rsidRPr="00C720FF">
        <w:t xml:space="preserve">: Protocolo SOAP, Técnica REST, JSON. Conceitos de linguagem de programação: estruturada, orientada a objetos, funcional. Noções de conteinerização de software com Docker. Controle de versionamento de código: GIT. Segurança da informação: conceitos e ferramentas. Noções de criptografia e Certificação digital. Conhecimentos de instalação, configuração e utilização do Pacote Office (versões 2010 ou superior). Conhecimentos de instalação, configuração e utilização dos navegadores/browsers mais utilizados. Normas Legais: </w:t>
      </w:r>
    </w:p>
    <w:p w14:paraId="4D6FBDFA" w14:textId="77777777" w:rsidR="00971A1E" w:rsidRPr="00C720FF" w:rsidRDefault="00971A1E" w:rsidP="00971A1E">
      <w:pPr>
        <w:spacing w:after="0" w:line="240" w:lineRule="auto"/>
        <w:jc w:val="both"/>
      </w:pPr>
      <w:r w:rsidRPr="00C720FF">
        <w:t xml:space="preserve">- BRASIL. Lei nº 9.609/1998 - Proteção da propriedade intelectual de programa de computador e sua comercialização no País. </w:t>
      </w:r>
    </w:p>
    <w:p w14:paraId="52D806EC" w14:textId="77777777" w:rsidR="00971A1E" w:rsidRPr="00C720FF" w:rsidRDefault="00971A1E" w:rsidP="00971A1E">
      <w:pPr>
        <w:spacing w:after="0" w:line="240" w:lineRule="auto"/>
        <w:jc w:val="both"/>
      </w:pPr>
      <w:r w:rsidRPr="00C720FF">
        <w:t xml:space="preserve">- BRASIL. Lei nº 12.737/2012 - Tipificação criminal de delitos informáticos. </w:t>
      </w:r>
    </w:p>
    <w:p w14:paraId="448E632D" w14:textId="77777777" w:rsidR="00971A1E" w:rsidRPr="00C720FF" w:rsidRDefault="00971A1E" w:rsidP="00971A1E">
      <w:pPr>
        <w:spacing w:after="0" w:line="240" w:lineRule="auto"/>
        <w:jc w:val="both"/>
      </w:pPr>
      <w:r w:rsidRPr="00C720FF">
        <w:t xml:space="preserve">- BRASIL. Lei nº 12.965/2014 - Princípios, garantias, direitos e deveres para o uso da Internet no Brasil. </w:t>
      </w:r>
    </w:p>
    <w:p w14:paraId="257F8E37" w14:textId="77777777" w:rsidR="00971A1E" w:rsidRDefault="00971A1E" w:rsidP="00971A1E">
      <w:pPr>
        <w:spacing w:after="0" w:line="240" w:lineRule="auto"/>
        <w:jc w:val="both"/>
      </w:pPr>
      <w:r w:rsidRPr="00C720FF">
        <w:t>- BRASIL. Lei nº 13.709/2018 - Lei Geral de Proteção de Dados Pessoais (LGPD).</w:t>
      </w:r>
    </w:p>
    <w:p w14:paraId="297F97CB"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1EEF08F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533874E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37E9951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7095EA9"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5D8141E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42CAF458"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F0CA63D" w14:textId="77777777" w:rsidR="00971A1E" w:rsidRPr="00C720FF" w:rsidRDefault="00971A1E" w:rsidP="00971A1E">
      <w:pPr>
        <w:spacing w:after="0" w:line="240" w:lineRule="auto"/>
        <w:jc w:val="both"/>
        <w:rPr>
          <w:b/>
        </w:rPr>
      </w:pPr>
    </w:p>
    <w:p w14:paraId="23525CEF"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29C41085"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Contador</w:t>
      </w:r>
    </w:p>
    <w:p w14:paraId="61BA9408" w14:textId="77777777" w:rsidR="00971A1E" w:rsidRPr="00C720FF" w:rsidRDefault="00971A1E" w:rsidP="00971A1E">
      <w:pPr>
        <w:spacing w:after="0" w:line="240" w:lineRule="auto"/>
        <w:jc w:val="both"/>
      </w:pPr>
      <w:r w:rsidRPr="00C720FF">
        <w:t xml:space="preserve">Conteúdo específico relacionado com as atribuições do cargo, descritas no Anexo I; Contabilidade Pública: Estrutura Conceitual para Elaboração e Divulgação de Informação Contábil de Propósito Geral pelas Entidades do Setor Público. Normas Brasileiras de Contabilidade Aplicadas ao Setor Público. Exercício Financeiro. Receita e Despesa Extraorçamentária: Conceito e Contabilização. Execução orçamentária da Receita e Despesa. Dívida Ativa e Dívida Pública. Procedimentos Contábeis Orçamentários: Receita Orçamentária: Conceito; Classificações da Receita Orçamentária; Reconhecimento da Receita Orçamentária; Relacionamento do Regime Orçamentário com o Regime Contábil; Etapas da Receita Orçamentária; Procedimentos Contábeis referentes à Receita Orçamentária. Despesa Orçamentária: Conceito; Classificações da Despesa Orçamentária; Créditos Orçamentários Iniciais e Adicionais; Reconhecimento da Despesa Orçamentária; Etapas da Despesa Orçamentária; Procedimentos Contábeis referentes à Despesa Orçamentária; Restos a Pagar; Despesas de Exercícios Anteriores – DEA; Suprimentos de Fundos (Regime de adiantamento). Fontes/Destinação de Recursos. Procedimentos Contábeis Patrimoniais: Patrimônio Público; Ativo; Passivo; Patrimônio Líquido/Saldo Patrimonial. Variações Patrimoniais: Qualitativas; Quantitativas; Resultado Patrimonial. Mensuração de Ativos e Passivos. Ativo Imobilizado. Ativo Intangível. Provisões, Passivos Contingentes e Ativos Contingentes. Reflexo Patrimonial das Despesas de Exercícios Anteriores (DEA). Plano de Contas Aplicado ao Setor Público: Aspectos Gerais e Estrutura. Detalhamento das Contas. Demonstrações Contábeis Aplicadas ao Setor Público: Balanço Orçamentário. Balanço Financeiro. Balanço Patrimonial. Demonstração das Variações Patrimoniais. Demonstração do Fluxo de Caixa. Demonstração das Mutações no Patrimônio Líquido. Notas Explicativas. Consolidação das Demonstrações Contábeis. Registros Contábeis de Operações Típicas. Parcerias Público-Privadas (PPP). Consórcios Públicos. Orçamento Público: Conceitos. Tipos de Orçamento. Princípios Orçamentários. Instrumentos de Planejamento da Administração Pública: Plano Plurianual - PPA; Lei de Diretrizes Orçamentárias – LDO; Lei Orçamentária Anual. Créditos Orçamentários Adicionais: Suplementares; Especiais; Extraordinários. Ciclo orçamentário: Elaboração, Aprovação, Execução; Controle e Avaliação; Exercício Financeiro. Auditoria: Procedimentos preparatórios e </w:t>
      </w:r>
      <w:r w:rsidRPr="00C720FF">
        <w:lastRenderedPageBreak/>
        <w:t xml:space="preserve">administrativos da Auditoria. Princípios de contabilidade geralmente aceitos. Normas gerais de Auditoria. Controle interno. Controle externo. Demonstrações contábeis. – Contabilidade e Gestão Pública: A contabilidade em entidades públicas governamentais. A contabilidade em entidades do Terceiro Setor. O resultado econômico em Entidades Públicas. A legislação e execução orçamentária. A contabilidade de custos em entidades públicas. Efeito distributivo das políticas sociais. A controladoria e a governança na Gestão Pública. Conhecimentos relacionados à utilização do sistema </w:t>
      </w:r>
      <w:proofErr w:type="spellStart"/>
      <w:r w:rsidRPr="00C720FF">
        <w:t>Sfinge</w:t>
      </w:r>
      <w:proofErr w:type="spellEnd"/>
      <w:r w:rsidRPr="00C720FF">
        <w:t xml:space="preserve"> do Tribunal de Contas. Legislação. </w:t>
      </w:r>
    </w:p>
    <w:p w14:paraId="4DCDEF51" w14:textId="77777777" w:rsidR="00971A1E" w:rsidRPr="00C720FF" w:rsidRDefault="00971A1E" w:rsidP="00971A1E">
      <w:pPr>
        <w:spacing w:after="0" w:line="240" w:lineRule="auto"/>
        <w:jc w:val="both"/>
      </w:pPr>
      <w:r w:rsidRPr="00C720FF">
        <w:t xml:space="preserve">- BRASIL. Lei nº 4.320, de 17 de março de 1964. </w:t>
      </w:r>
      <w:r w:rsidRPr="00C720FF">
        <w:rPr>
          <w:b/>
          <w:bCs/>
        </w:rPr>
        <w:t>Institui Normas Gerais de Direito Financeiro para elaboração e controle dos orçamentos e balanços da União, dos Estados, dos Municípios e do Distrito Federal. - BRASIL. Lei Complementar nº 101, de 4 de maio de 2000. Estabelece normas de finanças públicas voltadas para a responsabilidade na gestão dá outras providências</w:t>
      </w:r>
      <w:r w:rsidRPr="00C720FF">
        <w:t xml:space="preserve">. </w:t>
      </w:r>
    </w:p>
    <w:p w14:paraId="7062CC4A" w14:textId="77777777" w:rsidR="00971A1E" w:rsidRPr="00C720FF" w:rsidRDefault="00971A1E" w:rsidP="00971A1E">
      <w:pPr>
        <w:spacing w:after="0" w:line="240" w:lineRule="auto"/>
        <w:jc w:val="both"/>
      </w:pPr>
      <w:r w:rsidRPr="00C720FF">
        <w:t xml:space="preserve">- Instrução Normativa TCE SC disponível no site: https://www.tcesc.tc.br/sites/default/files/leis_normas/INSTRU%C3%87%C3%83O%20NORMATI VA%20N%2020-2015%20CONSOLIDADA.pdf </w:t>
      </w:r>
    </w:p>
    <w:p w14:paraId="1944393B" w14:textId="77777777" w:rsidR="00971A1E" w:rsidRPr="00C720FF" w:rsidRDefault="00971A1E" w:rsidP="00971A1E">
      <w:pPr>
        <w:spacing w:after="0" w:line="240" w:lineRule="auto"/>
        <w:jc w:val="both"/>
        <w:rPr>
          <w:b/>
          <w:bCs/>
        </w:rPr>
      </w:pPr>
      <w:r w:rsidRPr="00C720FF">
        <w:t xml:space="preserve">- Lei Complementar nº 101/00 que </w:t>
      </w:r>
      <w:r w:rsidRPr="00C720FF">
        <w:rPr>
          <w:b/>
          <w:bCs/>
        </w:rPr>
        <w:t>estabelece normas de finanças públicas voltadas para a responsabilidade na gestão fiscal e dá outras providências.</w:t>
      </w:r>
    </w:p>
    <w:p w14:paraId="69545A22" w14:textId="77777777" w:rsidR="00971A1E" w:rsidRPr="00C720FF" w:rsidRDefault="00971A1E" w:rsidP="00971A1E">
      <w:pPr>
        <w:spacing w:after="0" w:line="240" w:lineRule="auto"/>
        <w:jc w:val="both"/>
        <w:rPr>
          <w:b/>
          <w:bCs/>
        </w:rPr>
      </w:pPr>
      <w:r w:rsidRPr="00C720FF">
        <w:t xml:space="preserve">- Lei n. 8.429, de 02 de junho de 1992. </w:t>
      </w:r>
      <w:r w:rsidRPr="00C720FF">
        <w:rPr>
          <w:b/>
          <w:bCs/>
        </w:rPr>
        <w:t xml:space="preserve">Dispõe sobre as sanções aplicáveis em virtude da prática de atos de improbidade administrativa, de que trata o § 4º do art. 37 da Constituição Federal; e dá outras providências. </w:t>
      </w:r>
    </w:p>
    <w:p w14:paraId="6412B20D" w14:textId="77777777" w:rsidR="00971A1E" w:rsidRPr="00C720FF" w:rsidRDefault="00971A1E" w:rsidP="00971A1E">
      <w:pPr>
        <w:spacing w:after="0" w:line="240" w:lineRule="auto"/>
        <w:jc w:val="both"/>
      </w:pPr>
      <w:r w:rsidRPr="00C720FF">
        <w:t xml:space="preserve">- BRASIL. Lei nº 12.527, de 18 de novembro de 2011. </w:t>
      </w:r>
      <w:r w:rsidRPr="00C720FF">
        <w:rPr>
          <w:b/>
          <w:bCs/>
        </w:rPr>
        <w:t>Regula o acesso a informações</w:t>
      </w:r>
      <w:r w:rsidRPr="00C720FF">
        <w:t xml:space="preserve">. </w:t>
      </w:r>
    </w:p>
    <w:p w14:paraId="3C45858C" w14:textId="77777777" w:rsidR="00971A1E" w:rsidRPr="00C720FF" w:rsidRDefault="00971A1E" w:rsidP="00971A1E">
      <w:pPr>
        <w:spacing w:after="0" w:line="240" w:lineRule="auto"/>
        <w:jc w:val="both"/>
      </w:pPr>
      <w:r w:rsidRPr="00C720FF">
        <w:t xml:space="preserve">- BRASIL. Lei Complementar nº 101/2000 - </w:t>
      </w:r>
      <w:r w:rsidRPr="00C720FF">
        <w:rPr>
          <w:b/>
          <w:bCs/>
        </w:rPr>
        <w:t>Lei de Responsabilidade Fiscal</w:t>
      </w:r>
      <w:r w:rsidRPr="00C720FF">
        <w:t xml:space="preserve">. </w:t>
      </w:r>
    </w:p>
    <w:p w14:paraId="52212A1E" w14:textId="77777777" w:rsidR="00971A1E" w:rsidRPr="00C720FF" w:rsidRDefault="00971A1E" w:rsidP="00971A1E">
      <w:pPr>
        <w:spacing w:after="0" w:line="240" w:lineRule="auto"/>
        <w:jc w:val="both"/>
      </w:pPr>
      <w:r w:rsidRPr="00C720FF">
        <w:t xml:space="preserve">- BRASIL. Lei nº 8.429/1992 - </w:t>
      </w:r>
      <w:r w:rsidRPr="00C720FF">
        <w:rPr>
          <w:b/>
          <w:bCs/>
        </w:rPr>
        <w:t>Improbidade Administrativa</w:t>
      </w:r>
      <w:r w:rsidRPr="00C720FF">
        <w:t>.</w:t>
      </w:r>
    </w:p>
    <w:p w14:paraId="5D59AE11" w14:textId="77777777" w:rsidR="00971A1E" w:rsidRPr="00C720FF" w:rsidRDefault="00971A1E" w:rsidP="00971A1E">
      <w:pPr>
        <w:spacing w:after="0" w:line="240" w:lineRule="auto"/>
        <w:jc w:val="both"/>
      </w:pPr>
      <w:r w:rsidRPr="00C720FF">
        <w:t xml:space="preserve">- BRASIL. Lei nº 12.527/2011 - </w:t>
      </w:r>
      <w:r w:rsidRPr="00C720FF">
        <w:rPr>
          <w:b/>
          <w:bCs/>
        </w:rPr>
        <w:t>Lei de Acesso à Informação</w:t>
      </w:r>
      <w:r w:rsidRPr="00C720FF">
        <w:t xml:space="preserve">. </w:t>
      </w:r>
    </w:p>
    <w:p w14:paraId="5477B4F7" w14:textId="77777777" w:rsidR="00971A1E" w:rsidRPr="00C720FF" w:rsidRDefault="00971A1E" w:rsidP="00971A1E">
      <w:pPr>
        <w:spacing w:after="0" w:line="240" w:lineRule="auto"/>
        <w:jc w:val="both"/>
      </w:pPr>
      <w:r w:rsidRPr="00C720FF">
        <w:t xml:space="preserve">- BRASIL. Lei nº 13.709/2018 - </w:t>
      </w:r>
      <w:r w:rsidRPr="00C720FF">
        <w:rPr>
          <w:b/>
          <w:bCs/>
        </w:rPr>
        <w:t>Lei Geral de Proteção de Dados Pessoais (LGPD).</w:t>
      </w:r>
    </w:p>
    <w:p w14:paraId="0F664C10" w14:textId="77777777" w:rsidR="00971A1E" w:rsidRDefault="00971A1E" w:rsidP="00971A1E">
      <w:pPr>
        <w:spacing w:after="0" w:line="240" w:lineRule="auto"/>
        <w:jc w:val="both"/>
        <w:rPr>
          <w:b/>
          <w:bCs/>
        </w:rPr>
      </w:pPr>
      <w:r w:rsidRPr="00C720FF">
        <w:t xml:space="preserve">- BRASIL. Lei nº 4.320/1964 - </w:t>
      </w:r>
      <w:r w:rsidRPr="00C720FF">
        <w:rPr>
          <w:b/>
          <w:bCs/>
        </w:rPr>
        <w:t>Normas Gerais de Direito Financeiro</w:t>
      </w:r>
    </w:p>
    <w:p w14:paraId="6280BD9A"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7FF6BB3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37786FD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22675C8E"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7256781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7A49252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63222DB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45/2010 – Código Tributário</w:t>
      </w:r>
    </w:p>
    <w:p w14:paraId="753E2548" w14:textId="77777777" w:rsidR="00971A1E" w:rsidRPr="00C720FF" w:rsidRDefault="00971A1E" w:rsidP="00971A1E">
      <w:pPr>
        <w:spacing w:after="0" w:line="240" w:lineRule="auto"/>
        <w:jc w:val="both"/>
        <w:rPr>
          <w:b/>
        </w:rPr>
      </w:pPr>
    </w:p>
    <w:p w14:paraId="6C292CAC"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02A3A385"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Psicólogo (Lotação Casa Lar)</w:t>
      </w:r>
    </w:p>
    <w:p w14:paraId="5AC4E17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w:t>
      </w:r>
      <w:proofErr w:type="spellStart"/>
      <w:r w:rsidRPr="00C720FF">
        <w:rPr>
          <w:rFonts w:ascii="Calibri" w:hAnsi="Calibri" w:cs="Calibri"/>
          <w:sz w:val="22"/>
          <w:szCs w:val="22"/>
        </w:rPr>
        <w:t>específicas</w:t>
      </w:r>
      <w:proofErr w:type="spellEnd"/>
      <w:r w:rsidRPr="00C720FF">
        <w:rPr>
          <w:rFonts w:ascii="Calibri" w:hAnsi="Calibri" w:cs="Calibri"/>
          <w:sz w:val="22"/>
          <w:szCs w:val="22"/>
        </w:rPr>
        <w:t xml:space="preserve"> inerentes ao cargo descritas no Anexo I – das </w:t>
      </w:r>
      <w:proofErr w:type="spellStart"/>
      <w:r w:rsidRPr="00C720FF">
        <w:rPr>
          <w:rFonts w:ascii="Calibri" w:hAnsi="Calibri" w:cs="Calibri"/>
          <w:sz w:val="22"/>
          <w:szCs w:val="22"/>
        </w:rPr>
        <w:t>atribuições</w:t>
      </w:r>
      <w:proofErr w:type="spellEnd"/>
      <w:r w:rsidRPr="00C720FF">
        <w:rPr>
          <w:rFonts w:ascii="Calibri" w:hAnsi="Calibri" w:cs="Calibri"/>
          <w:sz w:val="22"/>
          <w:szCs w:val="22"/>
        </w:rPr>
        <w:t xml:space="preserve"> do cargo; </w:t>
      </w:r>
      <w:r w:rsidRPr="00C720FF">
        <w:rPr>
          <w:rFonts w:ascii="Calibri" w:hAnsi="Calibri" w:cs="Calibri"/>
          <w:b/>
          <w:bCs/>
          <w:sz w:val="22"/>
          <w:szCs w:val="22"/>
        </w:rPr>
        <w:t xml:space="preserve">Conhecimentos acerca da </w:t>
      </w:r>
      <w:proofErr w:type="spellStart"/>
      <w:r w:rsidRPr="00C720FF">
        <w:rPr>
          <w:rFonts w:ascii="Calibri" w:hAnsi="Calibri" w:cs="Calibri"/>
          <w:b/>
          <w:bCs/>
          <w:sz w:val="22"/>
          <w:szCs w:val="22"/>
        </w:rPr>
        <w:t>área</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w:t>
      </w:r>
      <w:proofErr w:type="spellStart"/>
      <w:r w:rsidRPr="00C720FF">
        <w:rPr>
          <w:rFonts w:ascii="Calibri" w:hAnsi="Calibri" w:cs="Calibri"/>
          <w:sz w:val="22"/>
          <w:szCs w:val="22"/>
        </w:rPr>
        <w:t>Legislação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w:t>
      </w:r>
      <w:proofErr w:type="spellEnd"/>
      <w:r w:rsidRPr="00C720FF">
        <w:rPr>
          <w:rFonts w:ascii="Calibri" w:hAnsi="Calibri" w:cs="Calibri"/>
          <w:sz w:val="22"/>
          <w:szCs w:val="22"/>
        </w:rPr>
        <w:t xml:space="preserve">: Planejamento e </w:t>
      </w:r>
      <w:proofErr w:type="spellStart"/>
      <w:r w:rsidRPr="00C720FF">
        <w:rPr>
          <w:rFonts w:ascii="Calibri" w:hAnsi="Calibri" w:cs="Calibri"/>
          <w:sz w:val="22"/>
          <w:szCs w:val="22"/>
        </w:rPr>
        <w:t>Gestão</w:t>
      </w:r>
      <w:proofErr w:type="spellEnd"/>
      <w:r w:rsidRPr="00C720FF">
        <w:rPr>
          <w:rFonts w:ascii="Calibri" w:hAnsi="Calibri" w:cs="Calibri"/>
          <w:sz w:val="22"/>
          <w:szCs w:val="22"/>
        </w:rPr>
        <w:t xml:space="preserve"> em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coletiva; </w:t>
      </w:r>
      <w:proofErr w:type="spellStart"/>
      <w:r w:rsidRPr="00C720FF">
        <w:rPr>
          <w:rFonts w:ascii="Calibri" w:hAnsi="Calibri" w:cs="Calibri"/>
          <w:sz w:val="22"/>
          <w:szCs w:val="22"/>
        </w:rPr>
        <w:t>Políticas</w:t>
      </w:r>
      <w:proofErr w:type="spellEnd"/>
      <w:r w:rsidRPr="00C720FF">
        <w:rPr>
          <w:rFonts w:ascii="Calibri" w:hAnsi="Calibri" w:cs="Calibri"/>
          <w:sz w:val="22"/>
          <w:szCs w:val="22"/>
        </w:rPr>
        <w:t xml:space="preserve"> Nacionais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Sistema </w:t>
      </w:r>
      <w:proofErr w:type="spellStart"/>
      <w:r w:rsidRPr="00C720FF">
        <w:rPr>
          <w:rFonts w:ascii="Calibri" w:hAnsi="Calibri" w:cs="Calibri"/>
          <w:sz w:val="22"/>
          <w:szCs w:val="22"/>
        </w:rPr>
        <w:t>Único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diretrizes, infraestrutura e funcionamento da </w:t>
      </w:r>
      <w:proofErr w:type="spellStart"/>
      <w:r w:rsidRPr="00C720FF">
        <w:rPr>
          <w:rFonts w:ascii="Calibri" w:hAnsi="Calibri" w:cs="Calibri"/>
          <w:sz w:val="22"/>
          <w:szCs w:val="22"/>
        </w:rPr>
        <w:t>Atenção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Básica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Funções</w:t>
      </w:r>
      <w:proofErr w:type="spellEnd"/>
      <w:r w:rsidRPr="00C720FF">
        <w:rPr>
          <w:rFonts w:ascii="Calibri" w:hAnsi="Calibri" w:cs="Calibri"/>
          <w:sz w:val="22"/>
          <w:szCs w:val="22"/>
        </w:rPr>
        <w:t xml:space="preserve"> e responsabilidades na rede de </w:t>
      </w:r>
      <w:proofErr w:type="spellStart"/>
      <w:r w:rsidRPr="00C720FF">
        <w:rPr>
          <w:rFonts w:ascii="Calibri" w:hAnsi="Calibri" w:cs="Calibri"/>
          <w:sz w:val="22"/>
          <w:szCs w:val="22"/>
        </w:rPr>
        <w:t>atenção</w:t>
      </w:r>
      <w:proofErr w:type="spellEnd"/>
      <w:r w:rsidRPr="00C720FF">
        <w:rPr>
          <w:rFonts w:ascii="Calibri" w:hAnsi="Calibri" w:cs="Calibri"/>
          <w:sz w:val="22"/>
          <w:szCs w:val="22"/>
        </w:rPr>
        <w:t xml:space="preserve"> 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Educação</w:t>
      </w:r>
      <w:proofErr w:type="spellEnd"/>
      <w:r w:rsidRPr="00C720FF">
        <w:rPr>
          <w:rFonts w:ascii="Calibri" w:hAnsi="Calibri" w:cs="Calibri"/>
          <w:sz w:val="22"/>
          <w:szCs w:val="22"/>
        </w:rPr>
        <w:t xml:space="preserve"> em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Prevenção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Promoção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Recuperação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Vigilância</w:t>
      </w:r>
      <w:proofErr w:type="spellEnd"/>
      <w:r w:rsidRPr="00C720FF">
        <w:rPr>
          <w:rFonts w:ascii="Calibri" w:hAnsi="Calibri" w:cs="Calibri"/>
          <w:sz w:val="22"/>
          <w:szCs w:val="22"/>
        </w:rPr>
        <w:t xml:space="preserve"> e prioridades em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Humanização</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Ações</w:t>
      </w:r>
      <w:proofErr w:type="spellEnd"/>
      <w:r w:rsidRPr="00C720FF">
        <w:rPr>
          <w:rFonts w:ascii="Calibri" w:hAnsi="Calibri" w:cs="Calibri"/>
          <w:sz w:val="22"/>
          <w:szCs w:val="22"/>
        </w:rPr>
        <w:t xml:space="preserve"> e programas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do escolar, do adolescente, da mulher, do homem e do idoso. Epidemiologia. </w:t>
      </w:r>
      <w:proofErr w:type="spellStart"/>
      <w:r w:rsidRPr="00C720FF">
        <w:rPr>
          <w:rFonts w:ascii="Calibri" w:hAnsi="Calibri" w:cs="Calibri"/>
          <w:sz w:val="22"/>
          <w:szCs w:val="22"/>
        </w:rPr>
        <w:t>Prevenção</w:t>
      </w:r>
      <w:proofErr w:type="spellEnd"/>
      <w:r w:rsidRPr="00C720FF">
        <w:rPr>
          <w:rFonts w:ascii="Calibri" w:hAnsi="Calibri" w:cs="Calibri"/>
          <w:sz w:val="22"/>
          <w:szCs w:val="22"/>
        </w:rPr>
        <w:t xml:space="preserve"> e Combate a </w:t>
      </w:r>
      <w:proofErr w:type="spellStart"/>
      <w:r w:rsidRPr="00C720FF">
        <w:rPr>
          <w:rFonts w:ascii="Calibri" w:hAnsi="Calibri" w:cs="Calibri"/>
          <w:sz w:val="22"/>
          <w:szCs w:val="22"/>
        </w:rPr>
        <w:t>Doenças</w:t>
      </w:r>
      <w:proofErr w:type="spellEnd"/>
      <w:r w:rsidRPr="00C720FF">
        <w:rPr>
          <w:rFonts w:ascii="Calibri" w:hAnsi="Calibri" w:cs="Calibri"/>
          <w:sz w:val="22"/>
          <w:szCs w:val="22"/>
        </w:rPr>
        <w:t xml:space="preserve">. Direitos dos </w:t>
      </w:r>
      <w:proofErr w:type="spellStart"/>
      <w:r w:rsidRPr="00C720FF">
        <w:rPr>
          <w:rFonts w:ascii="Calibri" w:hAnsi="Calibri" w:cs="Calibri"/>
          <w:sz w:val="22"/>
          <w:szCs w:val="22"/>
        </w:rPr>
        <w:t>usuários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Segurança</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no Trabalho em </w:t>
      </w:r>
      <w:proofErr w:type="spellStart"/>
      <w:r w:rsidRPr="00C720FF">
        <w:rPr>
          <w:rFonts w:ascii="Calibri" w:hAnsi="Calibri" w:cs="Calibri"/>
          <w:sz w:val="22"/>
          <w:szCs w:val="22"/>
        </w:rPr>
        <w:t>Serviços</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Legislação</w:t>
      </w:r>
      <w:proofErr w:type="spellEnd"/>
      <w:r w:rsidRPr="00C720FF">
        <w:rPr>
          <w:rFonts w:ascii="Calibri" w:hAnsi="Calibri" w:cs="Calibri"/>
          <w:sz w:val="22"/>
          <w:szCs w:val="22"/>
        </w:rPr>
        <w:t xml:space="preserve">. Psicologia: Psicopatologia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adolescente e adulto. Psicologia do desenvolvimento. </w:t>
      </w:r>
      <w:proofErr w:type="spellStart"/>
      <w:r w:rsidRPr="00C720FF">
        <w:rPr>
          <w:rFonts w:ascii="Calibri" w:hAnsi="Calibri" w:cs="Calibri"/>
          <w:sz w:val="22"/>
          <w:szCs w:val="22"/>
        </w:rPr>
        <w:t>Psicodinâmica</w:t>
      </w:r>
      <w:proofErr w:type="spellEnd"/>
      <w:r w:rsidRPr="00C720FF">
        <w:rPr>
          <w:rFonts w:ascii="Calibri" w:hAnsi="Calibri" w:cs="Calibri"/>
          <w:sz w:val="22"/>
          <w:szCs w:val="22"/>
        </w:rPr>
        <w:t xml:space="preserve"> do </w:t>
      </w:r>
      <w:proofErr w:type="spellStart"/>
      <w:r w:rsidRPr="00C720FF">
        <w:rPr>
          <w:rFonts w:ascii="Calibri" w:hAnsi="Calibri" w:cs="Calibri"/>
          <w:sz w:val="22"/>
          <w:szCs w:val="22"/>
        </w:rPr>
        <w:t>indivíduo</w:t>
      </w:r>
      <w:proofErr w:type="spellEnd"/>
      <w:r w:rsidRPr="00C720FF">
        <w:rPr>
          <w:rFonts w:ascii="Calibri" w:hAnsi="Calibri" w:cs="Calibri"/>
          <w:sz w:val="22"/>
          <w:szCs w:val="22"/>
        </w:rPr>
        <w:t xml:space="preserve"> e do grupo. Principais teorias e autores da psicologia </w:t>
      </w:r>
      <w:proofErr w:type="spellStart"/>
      <w:r w:rsidRPr="00C720FF">
        <w:rPr>
          <w:rFonts w:ascii="Calibri" w:hAnsi="Calibri" w:cs="Calibri"/>
          <w:sz w:val="22"/>
          <w:szCs w:val="22"/>
        </w:rPr>
        <w:t>clínica</w:t>
      </w:r>
      <w:proofErr w:type="spellEnd"/>
      <w:r w:rsidRPr="00C720FF">
        <w:rPr>
          <w:rFonts w:ascii="Calibri" w:hAnsi="Calibri" w:cs="Calibri"/>
          <w:sz w:val="22"/>
          <w:szCs w:val="22"/>
        </w:rPr>
        <w:t xml:space="preserve">. Teorias da personalidade. Abordagens </w:t>
      </w:r>
      <w:proofErr w:type="spellStart"/>
      <w:r w:rsidRPr="00C720FF">
        <w:rPr>
          <w:rFonts w:ascii="Calibri" w:hAnsi="Calibri" w:cs="Calibri"/>
          <w:sz w:val="22"/>
          <w:szCs w:val="22"/>
        </w:rPr>
        <w:t>psicoterápicas</w:t>
      </w:r>
      <w:proofErr w:type="spellEnd"/>
      <w:r w:rsidRPr="00C720FF">
        <w:rPr>
          <w:rFonts w:ascii="Calibri" w:hAnsi="Calibri" w:cs="Calibri"/>
          <w:sz w:val="22"/>
          <w:szCs w:val="22"/>
        </w:rPr>
        <w:t xml:space="preserve">. Processo </w:t>
      </w:r>
      <w:proofErr w:type="spellStart"/>
      <w:r w:rsidRPr="00C720FF">
        <w:rPr>
          <w:rFonts w:ascii="Calibri" w:hAnsi="Calibri" w:cs="Calibri"/>
          <w:sz w:val="22"/>
          <w:szCs w:val="22"/>
        </w:rPr>
        <w:t>psicodiagnóstico</w:t>
      </w:r>
      <w:proofErr w:type="spellEnd"/>
      <w:r w:rsidRPr="00C720FF">
        <w:rPr>
          <w:rFonts w:ascii="Calibri" w:hAnsi="Calibri" w:cs="Calibri"/>
          <w:sz w:val="22"/>
          <w:szCs w:val="22"/>
        </w:rPr>
        <w:t xml:space="preserve">. Testagem e </w:t>
      </w:r>
      <w:proofErr w:type="spellStart"/>
      <w:r w:rsidRPr="00C720FF">
        <w:rPr>
          <w:rFonts w:ascii="Calibri" w:hAnsi="Calibri" w:cs="Calibri"/>
          <w:sz w:val="22"/>
          <w:szCs w:val="22"/>
        </w:rPr>
        <w:t>Avaliação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Psicológica</w:t>
      </w:r>
      <w:proofErr w:type="spellEnd"/>
      <w:r w:rsidRPr="00C720FF">
        <w:rPr>
          <w:rFonts w:ascii="Calibri" w:hAnsi="Calibri" w:cs="Calibri"/>
          <w:sz w:val="22"/>
          <w:szCs w:val="22"/>
        </w:rPr>
        <w:t xml:space="preserve">. Psicologia da </w:t>
      </w:r>
      <w:proofErr w:type="spellStart"/>
      <w:r w:rsidRPr="00C720FF">
        <w:rPr>
          <w:rFonts w:ascii="Calibri" w:hAnsi="Calibri" w:cs="Calibri"/>
          <w:sz w:val="22"/>
          <w:szCs w:val="22"/>
        </w:rPr>
        <w:t>Família</w:t>
      </w:r>
      <w:proofErr w:type="spellEnd"/>
      <w:r w:rsidRPr="00C720FF">
        <w:rPr>
          <w:rFonts w:ascii="Calibri" w:hAnsi="Calibri" w:cs="Calibri"/>
          <w:sz w:val="22"/>
          <w:szCs w:val="22"/>
        </w:rPr>
        <w:t xml:space="preserve">. Psicologia Escolar e da Aprendizagem e suas </w:t>
      </w:r>
      <w:proofErr w:type="spellStart"/>
      <w:r w:rsidRPr="00C720FF">
        <w:rPr>
          <w:rFonts w:ascii="Calibri" w:hAnsi="Calibri" w:cs="Calibri"/>
          <w:sz w:val="22"/>
          <w:szCs w:val="22"/>
        </w:rPr>
        <w:t>relações</w:t>
      </w:r>
      <w:proofErr w:type="spellEnd"/>
      <w:r w:rsidRPr="00C720FF">
        <w:rPr>
          <w:rFonts w:ascii="Calibri" w:hAnsi="Calibri" w:cs="Calibri"/>
          <w:sz w:val="22"/>
          <w:szCs w:val="22"/>
        </w:rPr>
        <w:t xml:space="preserve"> com a </w:t>
      </w:r>
      <w:proofErr w:type="spellStart"/>
      <w:r w:rsidRPr="00C720FF">
        <w:rPr>
          <w:rFonts w:ascii="Calibri" w:hAnsi="Calibri" w:cs="Calibri"/>
          <w:sz w:val="22"/>
          <w:szCs w:val="22"/>
        </w:rPr>
        <w:t>infância</w:t>
      </w:r>
      <w:proofErr w:type="spellEnd"/>
      <w:r w:rsidRPr="00C720FF">
        <w:rPr>
          <w:rFonts w:ascii="Calibri" w:hAnsi="Calibri" w:cs="Calibri"/>
          <w:sz w:val="22"/>
          <w:szCs w:val="22"/>
        </w:rPr>
        <w:t xml:space="preserve"> e a </w:t>
      </w:r>
      <w:proofErr w:type="spellStart"/>
      <w:r w:rsidRPr="00C720FF">
        <w:rPr>
          <w:rFonts w:ascii="Calibri" w:hAnsi="Calibri" w:cs="Calibri"/>
          <w:sz w:val="22"/>
          <w:szCs w:val="22"/>
        </w:rPr>
        <w:t>adolescência</w:t>
      </w:r>
      <w:proofErr w:type="spellEnd"/>
      <w:r w:rsidRPr="00C720FF">
        <w:rPr>
          <w:rFonts w:ascii="Calibri" w:hAnsi="Calibri" w:cs="Calibri"/>
          <w:sz w:val="22"/>
          <w:szCs w:val="22"/>
        </w:rPr>
        <w:t xml:space="preserve">. Epistemologia e Psicologia </w:t>
      </w:r>
      <w:proofErr w:type="spellStart"/>
      <w:r w:rsidRPr="00C720FF">
        <w:rPr>
          <w:rFonts w:ascii="Calibri" w:hAnsi="Calibri" w:cs="Calibri"/>
          <w:sz w:val="22"/>
          <w:szCs w:val="22"/>
        </w:rPr>
        <w:t>genéticas</w:t>
      </w:r>
      <w:proofErr w:type="spellEnd"/>
      <w:r w:rsidRPr="00C720FF">
        <w:rPr>
          <w:rFonts w:ascii="Calibri" w:hAnsi="Calibri" w:cs="Calibri"/>
          <w:sz w:val="22"/>
          <w:szCs w:val="22"/>
        </w:rPr>
        <w:t xml:space="preserve">. Psicologia Social. Psicologia da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Psicologia do Envelhecimento. Transtornos </w:t>
      </w:r>
      <w:proofErr w:type="spellStart"/>
      <w:r w:rsidRPr="00C720FF">
        <w:rPr>
          <w:rFonts w:ascii="Calibri" w:hAnsi="Calibri" w:cs="Calibri"/>
          <w:sz w:val="22"/>
          <w:szCs w:val="22"/>
        </w:rPr>
        <w:t>Psicológicos</w:t>
      </w:r>
      <w:proofErr w:type="spellEnd"/>
      <w:r w:rsidRPr="00C720FF">
        <w:rPr>
          <w:rFonts w:ascii="Calibri" w:hAnsi="Calibri" w:cs="Calibri"/>
          <w:sz w:val="22"/>
          <w:szCs w:val="22"/>
        </w:rPr>
        <w:t xml:space="preserve">, seu </w:t>
      </w:r>
      <w:proofErr w:type="spellStart"/>
      <w:r w:rsidRPr="00C720FF">
        <w:rPr>
          <w:rFonts w:ascii="Calibri" w:hAnsi="Calibri" w:cs="Calibri"/>
          <w:sz w:val="22"/>
          <w:szCs w:val="22"/>
        </w:rPr>
        <w:t>diagnóstico</w:t>
      </w:r>
      <w:proofErr w:type="spellEnd"/>
      <w:r w:rsidRPr="00C720FF">
        <w:rPr>
          <w:rFonts w:ascii="Calibri" w:hAnsi="Calibri" w:cs="Calibri"/>
          <w:sz w:val="22"/>
          <w:szCs w:val="22"/>
        </w:rPr>
        <w:t xml:space="preserve"> e tratamento. Psicologia do Trabalho e Organizacional. </w:t>
      </w:r>
      <w:proofErr w:type="spellStart"/>
      <w:r w:rsidRPr="00C720FF">
        <w:rPr>
          <w:rFonts w:ascii="Calibri" w:hAnsi="Calibri" w:cs="Calibri"/>
          <w:sz w:val="22"/>
          <w:szCs w:val="22"/>
        </w:rPr>
        <w:t>Políticas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Públicas</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Mental. </w:t>
      </w:r>
      <w:proofErr w:type="spellStart"/>
      <w:r w:rsidRPr="00C720FF">
        <w:rPr>
          <w:rFonts w:ascii="Calibri" w:hAnsi="Calibri" w:cs="Calibri"/>
          <w:sz w:val="22"/>
          <w:szCs w:val="22"/>
        </w:rPr>
        <w:t>Psicodiagnóstico</w:t>
      </w:r>
      <w:proofErr w:type="spellEnd"/>
      <w:r w:rsidRPr="00C720FF">
        <w:rPr>
          <w:rFonts w:ascii="Calibri" w:hAnsi="Calibri" w:cs="Calibri"/>
          <w:sz w:val="22"/>
          <w:szCs w:val="22"/>
        </w:rPr>
        <w:t xml:space="preserve">. Psicoterapias. Psicologia Cultural. </w:t>
      </w:r>
      <w:r w:rsidRPr="00C720FF">
        <w:rPr>
          <w:rFonts w:ascii="Calibri" w:hAnsi="Calibri" w:cs="Calibri"/>
          <w:b/>
          <w:bCs/>
          <w:sz w:val="22"/>
          <w:szCs w:val="22"/>
        </w:rPr>
        <w:t xml:space="preserve">Conhecimentos acerca da </w:t>
      </w:r>
      <w:proofErr w:type="spellStart"/>
      <w:r w:rsidRPr="00C720FF">
        <w:rPr>
          <w:rFonts w:ascii="Calibri" w:hAnsi="Calibri" w:cs="Calibri"/>
          <w:b/>
          <w:bCs/>
          <w:sz w:val="22"/>
          <w:szCs w:val="22"/>
        </w:rPr>
        <w:t>educação</w:t>
      </w:r>
      <w:proofErr w:type="spellEnd"/>
      <w:r w:rsidRPr="00C720FF">
        <w:rPr>
          <w:rFonts w:ascii="Calibri" w:hAnsi="Calibri" w:cs="Calibri"/>
          <w:b/>
          <w:bCs/>
          <w:sz w:val="22"/>
          <w:szCs w:val="22"/>
        </w:rPr>
        <w:t xml:space="preserve">: </w:t>
      </w:r>
      <w:r w:rsidRPr="00C720FF">
        <w:rPr>
          <w:rFonts w:ascii="Calibri" w:hAnsi="Calibri" w:cs="Calibri"/>
          <w:sz w:val="22"/>
          <w:szCs w:val="22"/>
        </w:rPr>
        <w:t xml:space="preserve">Psicologia em </w:t>
      </w:r>
      <w:proofErr w:type="spellStart"/>
      <w:r w:rsidRPr="00C720FF">
        <w:rPr>
          <w:rFonts w:ascii="Calibri" w:hAnsi="Calibri" w:cs="Calibri"/>
          <w:sz w:val="22"/>
          <w:szCs w:val="22"/>
        </w:rPr>
        <w:t>Educação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Prática</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Atuação</w:t>
      </w:r>
      <w:proofErr w:type="spellEnd"/>
      <w:r w:rsidRPr="00C720FF">
        <w:rPr>
          <w:rFonts w:ascii="Calibri" w:hAnsi="Calibri" w:cs="Calibri"/>
          <w:sz w:val="22"/>
          <w:szCs w:val="22"/>
        </w:rPr>
        <w:t xml:space="preserve"> do </w:t>
      </w:r>
      <w:proofErr w:type="spellStart"/>
      <w:r w:rsidRPr="00C720FF">
        <w:rPr>
          <w:rFonts w:ascii="Calibri" w:hAnsi="Calibri" w:cs="Calibri"/>
          <w:sz w:val="22"/>
          <w:szCs w:val="22"/>
        </w:rPr>
        <w:t>Psicólogo</w:t>
      </w:r>
      <w:proofErr w:type="spellEnd"/>
      <w:r w:rsidRPr="00C720FF">
        <w:rPr>
          <w:rFonts w:ascii="Calibri" w:hAnsi="Calibri" w:cs="Calibri"/>
          <w:sz w:val="22"/>
          <w:szCs w:val="22"/>
        </w:rPr>
        <w:t xml:space="preserve"> Escolar; Psicologia Escolar e Educacional; Habilidades Sociais e Relacionamento Interpessoal; </w:t>
      </w:r>
      <w:proofErr w:type="spellStart"/>
      <w:r w:rsidRPr="00C720FF">
        <w:rPr>
          <w:rFonts w:ascii="Calibri" w:hAnsi="Calibri" w:cs="Calibri"/>
          <w:sz w:val="22"/>
          <w:szCs w:val="22"/>
        </w:rPr>
        <w:t>Relação</w:t>
      </w:r>
      <w:proofErr w:type="spellEnd"/>
      <w:r w:rsidRPr="00C720FF">
        <w:rPr>
          <w:rFonts w:ascii="Calibri" w:hAnsi="Calibri" w:cs="Calibri"/>
          <w:sz w:val="22"/>
          <w:szCs w:val="22"/>
        </w:rPr>
        <w:t xml:space="preserve"> Professor-Aluno; Psicologia a Comunidade Escolar; Desafios Atuais de </w:t>
      </w:r>
      <w:r w:rsidRPr="00C720FF">
        <w:rPr>
          <w:rFonts w:ascii="Calibri" w:hAnsi="Calibri" w:cs="Calibri"/>
          <w:sz w:val="22"/>
          <w:szCs w:val="22"/>
        </w:rPr>
        <w:lastRenderedPageBreak/>
        <w:t xml:space="preserve">Aprendizagem e Comportamento; Normalidade e Patologia; </w:t>
      </w:r>
      <w:proofErr w:type="spellStart"/>
      <w:r w:rsidRPr="00C720FF">
        <w:rPr>
          <w:rFonts w:ascii="Calibri" w:hAnsi="Calibri" w:cs="Calibri"/>
          <w:sz w:val="22"/>
          <w:szCs w:val="22"/>
        </w:rPr>
        <w:t>Avaliação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Psicológica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Psicométricos</w:t>
      </w:r>
      <w:proofErr w:type="spellEnd"/>
      <w:r w:rsidRPr="00C720FF">
        <w:rPr>
          <w:rFonts w:ascii="Calibri" w:hAnsi="Calibri" w:cs="Calibri"/>
          <w:sz w:val="22"/>
          <w:szCs w:val="22"/>
        </w:rPr>
        <w:t xml:space="preserve"> e Projetivos no Processo </w:t>
      </w:r>
      <w:proofErr w:type="spellStart"/>
      <w:r w:rsidRPr="00C720FF">
        <w:rPr>
          <w:rFonts w:ascii="Calibri" w:hAnsi="Calibri" w:cs="Calibri"/>
          <w:sz w:val="22"/>
          <w:szCs w:val="22"/>
        </w:rPr>
        <w:t>Diagnóstico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Elaboração</w:t>
      </w:r>
      <w:proofErr w:type="spellEnd"/>
      <w:r w:rsidRPr="00C720FF">
        <w:rPr>
          <w:rFonts w:ascii="Calibri" w:hAnsi="Calibri" w:cs="Calibri"/>
          <w:sz w:val="22"/>
          <w:szCs w:val="22"/>
        </w:rPr>
        <w:t xml:space="preserve"> de Documentos </w:t>
      </w:r>
      <w:proofErr w:type="spellStart"/>
      <w:r w:rsidRPr="00C720FF">
        <w:rPr>
          <w:rFonts w:ascii="Calibri" w:hAnsi="Calibri" w:cs="Calibri"/>
          <w:sz w:val="22"/>
          <w:szCs w:val="22"/>
        </w:rPr>
        <w:t>Técnicos</w:t>
      </w:r>
      <w:proofErr w:type="spellEnd"/>
      <w:r w:rsidRPr="00C720FF">
        <w:rPr>
          <w:rFonts w:ascii="Calibri" w:hAnsi="Calibri" w:cs="Calibri"/>
          <w:sz w:val="22"/>
          <w:szCs w:val="22"/>
        </w:rPr>
        <w:t xml:space="preserve">; Psicologia do Desenvolvimento; A Teoria </w:t>
      </w:r>
      <w:proofErr w:type="spellStart"/>
      <w:r w:rsidRPr="00C720FF">
        <w:rPr>
          <w:rFonts w:ascii="Calibri" w:hAnsi="Calibri" w:cs="Calibri"/>
          <w:sz w:val="22"/>
          <w:szCs w:val="22"/>
        </w:rPr>
        <w:t>Psicanalítica</w:t>
      </w:r>
      <w:proofErr w:type="spellEnd"/>
      <w:r w:rsidRPr="00C720FF">
        <w:rPr>
          <w:rFonts w:ascii="Calibri" w:hAnsi="Calibri" w:cs="Calibri"/>
          <w:sz w:val="22"/>
          <w:szCs w:val="22"/>
        </w:rPr>
        <w:t xml:space="preserve"> de Freud; A Epistemologia </w:t>
      </w:r>
      <w:proofErr w:type="spellStart"/>
      <w:r w:rsidRPr="00C720FF">
        <w:rPr>
          <w:rFonts w:ascii="Calibri" w:hAnsi="Calibri" w:cs="Calibri"/>
          <w:sz w:val="22"/>
          <w:szCs w:val="22"/>
        </w:rPr>
        <w:t>Genética</w:t>
      </w:r>
      <w:proofErr w:type="spellEnd"/>
      <w:r w:rsidRPr="00C720FF">
        <w:rPr>
          <w:rFonts w:ascii="Calibri" w:hAnsi="Calibri" w:cs="Calibri"/>
          <w:sz w:val="22"/>
          <w:szCs w:val="22"/>
        </w:rPr>
        <w:t xml:space="preserve"> de Jean Piaget; A Teoria </w:t>
      </w:r>
      <w:proofErr w:type="spellStart"/>
      <w:r w:rsidRPr="00C720FF">
        <w:rPr>
          <w:rFonts w:ascii="Calibri" w:hAnsi="Calibri" w:cs="Calibri"/>
          <w:sz w:val="22"/>
          <w:szCs w:val="22"/>
        </w:rPr>
        <w:t>Histórico-cultural</w:t>
      </w:r>
      <w:proofErr w:type="spellEnd"/>
      <w:r w:rsidRPr="00C720FF">
        <w:rPr>
          <w:rFonts w:ascii="Calibri" w:hAnsi="Calibri" w:cs="Calibri"/>
          <w:sz w:val="22"/>
          <w:szCs w:val="22"/>
        </w:rPr>
        <w:t xml:space="preserve"> de Vygotsky; </w:t>
      </w:r>
      <w:proofErr w:type="spellStart"/>
      <w:r w:rsidRPr="00C720FF">
        <w:rPr>
          <w:rFonts w:ascii="Calibri" w:hAnsi="Calibri" w:cs="Calibri"/>
          <w:sz w:val="22"/>
          <w:szCs w:val="22"/>
        </w:rPr>
        <w:t>Medicalização</w:t>
      </w:r>
      <w:proofErr w:type="spellEnd"/>
      <w:r w:rsidRPr="00C720FF">
        <w:rPr>
          <w:rFonts w:ascii="Calibri" w:hAnsi="Calibri" w:cs="Calibri"/>
          <w:sz w:val="22"/>
          <w:szCs w:val="22"/>
        </w:rPr>
        <w:t xml:space="preserve"> no Ambiente Escolar; </w:t>
      </w:r>
      <w:proofErr w:type="spellStart"/>
      <w:r w:rsidRPr="00C720FF">
        <w:rPr>
          <w:rFonts w:ascii="Calibri" w:hAnsi="Calibri" w:cs="Calibri"/>
          <w:sz w:val="22"/>
          <w:szCs w:val="22"/>
        </w:rPr>
        <w:t>Contribuições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Análise</w:t>
      </w:r>
      <w:proofErr w:type="spellEnd"/>
      <w:r w:rsidRPr="00C720FF">
        <w:rPr>
          <w:rFonts w:ascii="Calibri" w:hAnsi="Calibri" w:cs="Calibri"/>
          <w:sz w:val="22"/>
          <w:szCs w:val="22"/>
        </w:rPr>
        <w:t xml:space="preserve"> do Comportamento para A </w:t>
      </w:r>
      <w:proofErr w:type="spellStart"/>
      <w:r w:rsidRPr="00C720FF">
        <w:rPr>
          <w:rFonts w:ascii="Calibri" w:hAnsi="Calibri" w:cs="Calibri"/>
          <w:sz w:val="22"/>
          <w:szCs w:val="22"/>
        </w:rPr>
        <w:t>Educação</w:t>
      </w:r>
      <w:proofErr w:type="spellEnd"/>
      <w:r w:rsidRPr="00C720FF">
        <w:rPr>
          <w:rFonts w:ascii="Calibri" w:hAnsi="Calibri" w:cs="Calibri"/>
          <w:sz w:val="22"/>
          <w:szCs w:val="22"/>
        </w:rPr>
        <w:t xml:space="preserve">; Conceitos de Ensino e Aprendizagem na Teoria Comportamental; </w:t>
      </w:r>
      <w:proofErr w:type="spellStart"/>
      <w:r w:rsidRPr="00C720FF">
        <w:rPr>
          <w:rFonts w:ascii="Calibri" w:hAnsi="Calibri" w:cs="Calibri"/>
          <w:sz w:val="22"/>
          <w:szCs w:val="22"/>
        </w:rPr>
        <w:t>Educação</w:t>
      </w:r>
      <w:proofErr w:type="spellEnd"/>
      <w:r w:rsidRPr="00C720FF">
        <w:rPr>
          <w:rFonts w:ascii="Calibri" w:hAnsi="Calibri" w:cs="Calibri"/>
          <w:sz w:val="22"/>
          <w:szCs w:val="22"/>
        </w:rPr>
        <w:t xml:space="preserve"> Especial e Inclusiva; </w:t>
      </w:r>
      <w:proofErr w:type="spellStart"/>
      <w:r w:rsidRPr="00C720FF">
        <w:rPr>
          <w:rFonts w:ascii="Calibri" w:hAnsi="Calibri" w:cs="Calibri"/>
          <w:sz w:val="22"/>
          <w:szCs w:val="22"/>
        </w:rPr>
        <w:t>Deficiências</w:t>
      </w:r>
      <w:proofErr w:type="spellEnd"/>
      <w:r w:rsidRPr="00C720FF">
        <w:rPr>
          <w:rFonts w:ascii="Calibri" w:hAnsi="Calibri" w:cs="Calibri"/>
          <w:sz w:val="22"/>
          <w:szCs w:val="22"/>
        </w:rPr>
        <w:t xml:space="preserve"> e Necessidades Educacionais Especiais; Desenvolvimento da Pessoa com </w:t>
      </w:r>
      <w:proofErr w:type="spellStart"/>
      <w:r w:rsidRPr="00C720FF">
        <w:rPr>
          <w:rFonts w:ascii="Calibri" w:hAnsi="Calibri" w:cs="Calibri"/>
          <w:sz w:val="22"/>
          <w:szCs w:val="22"/>
        </w:rPr>
        <w:t>Deficiência</w:t>
      </w:r>
      <w:proofErr w:type="spellEnd"/>
      <w:r w:rsidRPr="00C720FF">
        <w:rPr>
          <w:rFonts w:ascii="Calibri" w:hAnsi="Calibri" w:cs="Calibri"/>
          <w:sz w:val="22"/>
          <w:szCs w:val="22"/>
        </w:rPr>
        <w:t xml:space="preserve"> ou Necessidades Educacionais Especiais e a </w:t>
      </w:r>
      <w:proofErr w:type="spellStart"/>
      <w:r w:rsidRPr="00C720FF">
        <w:rPr>
          <w:rFonts w:ascii="Calibri" w:hAnsi="Calibri" w:cs="Calibri"/>
          <w:sz w:val="22"/>
          <w:szCs w:val="22"/>
        </w:rPr>
        <w:t>Relação</w:t>
      </w:r>
      <w:proofErr w:type="spellEnd"/>
      <w:r w:rsidRPr="00C720FF">
        <w:rPr>
          <w:rFonts w:ascii="Calibri" w:hAnsi="Calibri" w:cs="Calibri"/>
          <w:sz w:val="22"/>
          <w:szCs w:val="22"/>
        </w:rPr>
        <w:t xml:space="preserve"> com o Processo Ensino-Aprendizagem; Dificuldade de Aprendizagem; Estudiosos/</w:t>
      </w:r>
      <w:proofErr w:type="spellStart"/>
      <w:r w:rsidRPr="00C720FF">
        <w:rPr>
          <w:rFonts w:ascii="Calibri" w:hAnsi="Calibri" w:cs="Calibri"/>
          <w:sz w:val="22"/>
          <w:szCs w:val="22"/>
        </w:rPr>
        <w:t>Teóricos</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Educação</w:t>
      </w:r>
      <w:proofErr w:type="spellEnd"/>
      <w:r w:rsidRPr="00C720FF">
        <w:rPr>
          <w:rFonts w:ascii="Calibri" w:hAnsi="Calibri" w:cs="Calibri"/>
          <w:sz w:val="22"/>
          <w:szCs w:val="22"/>
        </w:rPr>
        <w:t xml:space="preserve">; </w:t>
      </w:r>
      <w:r w:rsidRPr="00C720FF">
        <w:rPr>
          <w:rFonts w:ascii="Calibri" w:hAnsi="Calibri" w:cs="Calibri"/>
          <w:b/>
          <w:bCs/>
          <w:sz w:val="22"/>
          <w:szCs w:val="22"/>
        </w:rPr>
        <w:t xml:space="preserve">Conhecimentos na </w:t>
      </w:r>
      <w:proofErr w:type="spellStart"/>
      <w:r w:rsidRPr="00C720FF">
        <w:rPr>
          <w:rFonts w:ascii="Calibri" w:hAnsi="Calibri" w:cs="Calibri"/>
          <w:b/>
          <w:bCs/>
          <w:sz w:val="22"/>
          <w:szCs w:val="22"/>
        </w:rPr>
        <w:t>área</w:t>
      </w:r>
      <w:proofErr w:type="spellEnd"/>
      <w:r w:rsidRPr="00C720FF">
        <w:rPr>
          <w:rFonts w:ascii="Calibri" w:hAnsi="Calibri" w:cs="Calibri"/>
          <w:b/>
          <w:bCs/>
          <w:sz w:val="22"/>
          <w:szCs w:val="22"/>
        </w:rPr>
        <w:t xml:space="preserve"> social: </w:t>
      </w:r>
      <w:r w:rsidRPr="00C720FF">
        <w:rPr>
          <w:rFonts w:ascii="Calibri" w:hAnsi="Calibri" w:cs="Calibri"/>
          <w:sz w:val="22"/>
          <w:szCs w:val="22"/>
        </w:rPr>
        <w:t xml:space="preserve">Lei 8.742/1993 - Lei </w:t>
      </w:r>
      <w:proofErr w:type="spellStart"/>
      <w:r w:rsidRPr="00C720FF">
        <w:rPr>
          <w:rFonts w:ascii="Calibri" w:hAnsi="Calibri" w:cs="Calibri"/>
          <w:sz w:val="22"/>
          <w:szCs w:val="22"/>
        </w:rPr>
        <w:t>Orgânica</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 Sistema </w:t>
      </w:r>
      <w:proofErr w:type="spellStart"/>
      <w:r w:rsidRPr="00C720FF">
        <w:rPr>
          <w:rFonts w:ascii="Calibri" w:hAnsi="Calibri" w:cs="Calibri"/>
          <w:sz w:val="22"/>
          <w:szCs w:val="22"/>
        </w:rPr>
        <w:t>Único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–SUAS. Norma Operacional </w:t>
      </w:r>
      <w:proofErr w:type="spellStart"/>
      <w:r w:rsidRPr="00C720FF">
        <w:rPr>
          <w:rFonts w:ascii="Calibri" w:hAnsi="Calibri" w:cs="Calibri"/>
          <w:sz w:val="22"/>
          <w:szCs w:val="22"/>
        </w:rPr>
        <w:t>Básica</w:t>
      </w:r>
      <w:proofErr w:type="spellEnd"/>
      <w:r w:rsidRPr="00C720FF">
        <w:rPr>
          <w:rFonts w:ascii="Calibri" w:hAnsi="Calibri" w:cs="Calibri"/>
          <w:sz w:val="22"/>
          <w:szCs w:val="22"/>
        </w:rPr>
        <w:t xml:space="preserve"> do Sistema </w:t>
      </w:r>
      <w:proofErr w:type="spellStart"/>
      <w:r w:rsidRPr="00C720FF">
        <w:rPr>
          <w:rFonts w:ascii="Calibri" w:hAnsi="Calibri" w:cs="Calibri"/>
          <w:sz w:val="22"/>
          <w:szCs w:val="22"/>
        </w:rPr>
        <w:t>Único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 NOB/SUAS. Centro de </w:t>
      </w:r>
      <w:proofErr w:type="spellStart"/>
      <w:r w:rsidRPr="00C720FF">
        <w:rPr>
          <w:rFonts w:ascii="Calibri" w:hAnsi="Calibri" w:cs="Calibri"/>
          <w:sz w:val="22"/>
          <w:szCs w:val="22"/>
        </w:rPr>
        <w:t>Referência</w:t>
      </w:r>
      <w:proofErr w:type="spellEnd"/>
      <w:r w:rsidRPr="00C720FF">
        <w:rPr>
          <w:rFonts w:ascii="Calibri" w:hAnsi="Calibri" w:cs="Calibri"/>
          <w:sz w:val="22"/>
          <w:szCs w:val="22"/>
        </w:rPr>
        <w:t xml:space="preserve"> da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 CRAS. Centro de </w:t>
      </w:r>
      <w:proofErr w:type="spellStart"/>
      <w:r w:rsidRPr="00C720FF">
        <w:rPr>
          <w:rFonts w:ascii="Calibri" w:hAnsi="Calibri" w:cs="Calibri"/>
          <w:sz w:val="22"/>
          <w:szCs w:val="22"/>
        </w:rPr>
        <w:t>Referência</w:t>
      </w:r>
      <w:proofErr w:type="spellEnd"/>
      <w:r w:rsidRPr="00C720FF">
        <w:rPr>
          <w:rFonts w:ascii="Calibri" w:hAnsi="Calibri" w:cs="Calibri"/>
          <w:sz w:val="22"/>
          <w:szCs w:val="22"/>
        </w:rPr>
        <w:t xml:space="preserve"> Especializado de </w:t>
      </w:r>
      <w:proofErr w:type="spellStart"/>
      <w:r w:rsidRPr="00C720FF">
        <w:rPr>
          <w:rFonts w:ascii="Calibri" w:hAnsi="Calibri" w:cs="Calibri"/>
          <w:sz w:val="22"/>
          <w:szCs w:val="22"/>
        </w:rPr>
        <w:t>Assistência</w:t>
      </w:r>
      <w:proofErr w:type="spellEnd"/>
      <w:r w:rsidRPr="00C720FF">
        <w:rPr>
          <w:rFonts w:ascii="Calibri" w:hAnsi="Calibri" w:cs="Calibri"/>
          <w:sz w:val="22"/>
          <w:szCs w:val="22"/>
        </w:rPr>
        <w:t xml:space="preserve"> Social - CREAS.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e Atendimento Integral à </w:t>
      </w:r>
      <w:proofErr w:type="spellStart"/>
      <w:r w:rsidRPr="00C720FF">
        <w:rPr>
          <w:rFonts w:ascii="Calibri" w:hAnsi="Calibri" w:cs="Calibri"/>
          <w:sz w:val="22"/>
          <w:szCs w:val="22"/>
        </w:rPr>
        <w:t>Família</w:t>
      </w:r>
      <w:proofErr w:type="spellEnd"/>
      <w:r w:rsidRPr="00C720FF">
        <w:rPr>
          <w:rFonts w:ascii="Calibri" w:hAnsi="Calibri" w:cs="Calibri"/>
          <w:sz w:val="22"/>
          <w:szCs w:val="22"/>
        </w:rPr>
        <w:t xml:space="preserve"> – PAIF.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Convivência</w:t>
      </w:r>
      <w:proofErr w:type="spellEnd"/>
      <w:r w:rsidRPr="00C720FF">
        <w:rPr>
          <w:rFonts w:ascii="Calibri" w:hAnsi="Calibri" w:cs="Calibri"/>
          <w:sz w:val="22"/>
          <w:szCs w:val="22"/>
        </w:rPr>
        <w:t xml:space="preserve"> e Fortalecimento de </w:t>
      </w:r>
      <w:proofErr w:type="spellStart"/>
      <w:r w:rsidRPr="00C720FF">
        <w:rPr>
          <w:rFonts w:ascii="Calibri" w:hAnsi="Calibri" w:cs="Calibri"/>
          <w:sz w:val="22"/>
          <w:szCs w:val="22"/>
        </w:rPr>
        <w:t>Vínculos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Serviço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Social </w:t>
      </w:r>
      <w:proofErr w:type="spellStart"/>
      <w:r w:rsidRPr="00C720FF">
        <w:rPr>
          <w:rFonts w:ascii="Calibri" w:hAnsi="Calibri" w:cs="Calibri"/>
          <w:sz w:val="22"/>
          <w:szCs w:val="22"/>
        </w:rPr>
        <w:t>Básica</w:t>
      </w:r>
      <w:proofErr w:type="spellEnd"/>
      <w:r w:rsidRPr="00C720FF">
        <w:rPr>
          <w:rFonts w:ascii="Calibri" w:hAnsi="Calibri" w:cs="Calibri"/>
          <w:sz w:val="22"/>
          <w:szCs w:val="22"/>
        </w:rPr>
        <w:t xml:space="preserve"> no </w:t>
      </w:r>
      <w:proofErr w:type="spellStart"/>
      <w:r w:rsidRPr="00C720FF">
        <w:rPr>
          <w:rFonts w:ascii="Calibri" w:hAnsi="Calibri" w:cs="Calibri"/>
          <w:sz w:val="22"/>
          <w:szCs w:val="22"/>
        </w:rPr>
        <w:t>Domicílio</w:t>
      </w:r>
      <w:proofErr w:type="spellEnd"/>
      <w:r w:rsidRPr="00C720FF">
        <w:rPr>
          <w:rFonts w:ascii="Calibri" w:hAnsi="Calibri" w:cs="Calibri"/>
          <w:sz w:val="22"/>
          <w:szCs w:val="22"/>
        </w:rPr>
        <w:t xml:space="preserve"> para Pessoas com </w:t>
      </w:r>
      <w:proofErr w:type="spellStart"/>
      <w:r w:rsidRPr="00C720FF">
        <w:rPr>
          <w:rFonts w:ascii="Calibri" w:hAnsi="Calibri" w:cs="Calibri"/>
          <w:sz w:val="22"/>
          <w:szCs w:val="22"/>
        </w:rPr>
        <w:t>Deficiência</w:t>
      </w:r>
      <w:proofErr w:type="spellEnd"/>
      <w:r w:rsidRPr="00C720FF">
        <w:rPr>
          <w:rFonts w:ascii="Calibri" w:hAnsi="Calibri" w:cs="Calibri"/>
          <w:sz w:val="22"/>
          <w:szCs w:val="22"/>
        </w:rPr>
        <w:t xml:space="preserve"> e Idosas. </w:t>
      </w:r>
      <w:proofErr w:type="spellStart"/>
      <w:r w:rsidRPr="00C720FF">
        <w:rPr>
          <w:rFonts w:ascii="Calibri" w:hAnsi="Calibri" w:cs="Calibri"/>
          <w:sz w:val="22"/>
          <w:szCs w:val="22"/>
        </w:rPr>
        <w:t>Legislação</w:t>
      </w:r>
      <w:proofErr w:type="spellEnd"/>
      <w:r w:rsidRPr="00C720FF">
        <w:rPr>
          <w:rFonts w:ascii="Calibri" w:hAnsi="Calibri" w:cs="Calibri"/>
          <w:sz w:val="22"/>
          <w:szCs w:val="22"/>
        </w:rPr>
        <w:t xml:space="preserve">. Estatuto do Idoso. Estatuto da </w:t>
      </w:r>
      <w:proofErr w:type="spellStart"/>
      <w:r w:rsidRPr="00C720FF">
        <w:rPr>
          <w:rFonts w:ascii="Calibri" w:hAnsi="Calibri" w:cs="Calibri"/>
          <w:sz w:val="22"/>
          <w:szCs w:val="22"/>
        </w:rPr>
        <w:t>Criança</w:t>
      </w:r>
      <w:proofErr w:type="spellEnd"/>
      <w:r w:rsidRPr="00C720FF">
        <w:rPr>
          <w:rFonts w:ascii="Calibri" w:hAnsi="Calibri" w:cs="Calibri"/>
          <w:sz w:val="22"/>
          <w:szCs w:val="22"/>
        </w:rPr>
        <w:t xml:space="preserve"> e do Adolescente. Psicologia, comportamento e personalidade. Grupos: Formação de grupos. Desempenho no grupo. </w:t>
      </w:r>
      <w:proofErr w:type="spellStart"/>
      <w:r w:rsidRPr="00C720FF">
        <w:rPr>
          <w:rFonts w:ascii="Calibri" w:hAnsi="Calibri" w:cs="Calibri"/>
          <w:sz w:val="22"/>
          <w:szCs w:val="22"/>
        </w:rPr>
        <w:t>Técnicas</w:t>
      </w:r>
      <w:proofErr w:type="spellEnd"/>
      <w:r w:rsidRPr="00C720FF">
        <w:rPr>
          <w:rFonts w:ascii="Calibri" w:hAnsi="Calibri" w:cs="Calibri"/>
          <w:sz w:val="22"/>
          <w:szCs w:val="22"/>
        </w:rPr>
        <w:t xml:space="preserve"> de grupo. Comportamento humano. </w:t>
      </w:r>
      <w:proofErr w:type="spellStart"/>
      <w:r w:rsidRPr="00C720FF">
        <w:rPr>
          <w:rFonts w:ascii="Calibri" w:hAnsi="Calibri" w:cs="Calibri"/>
          <w:sz w:val="22"/>
          <w:szCs w:val="22"/>
        </w:rPr>
        <w:t>Inteligência</w:t>
      </w:r>
      <w:proofErr w:type="spellEnd"/>
      <w:r w:rsidRPr="00C720FF">
        <w:rPr>
          <w:rFonts w:ascii="Calibri" w:hAnsi="Calibri" w:cs="Calibri"/>
          <w:sz w:val="22"/>
          <w:szCs w:val="22"/>
        </w:rPr>
        <w:t xml:space="preserve"> emocional. </w:t>
      </w:r>
      <w:proofErr w:type="spellStart"/>
      <w:r w:rsidRPr="00C720FF">
        <w:rPr>
          <w:rFonts w:ascii="Calibri" w:hAnsi="Calibri" w:cs="Calibri"/>
          <w:sz w:val="22"/>
          <w:szCs w:val="22"/>
        </w:rPr>
        <w:t>Competências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Competência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técnica</w:t>
      </w:r>
      <w:proofErr w:type="spellEnd"/>
      <w:r w:rsidRPr="00C720FF">
        <w:rPr>
          <w:rFonts w:ascii="Calibri" w:hAnsi="Calibri" w:cs="Calibri"/>
          <w:sz w:val="22"/>
          <w:szCs w:val="22"/>
        </w:rPr>
        <w:t xml:space="preserve"> e interpessoal. </w:t>
      </w:r>
      <w:proofErr w:type="spellStart"/>
      <w:r w:rsidRPr="00C720FF">
        <w:rPr>
          <w:rFonts w:ascii="Calibri" w:hAnsi="Calibri" w:cs="Calibri"/>
          <w:sz w:val="22"/>
          <w:szCs w:val="22"/>
        </w:rPr>
        <w:t>Competência</w:t>
      </w:r>
      <w:proofErr w:type="spellEnd"/>
      <w:r w:rsidRPr="00C720FF">
        <w:rPr>
          <w:rFonts w:ascii="Calibri" w:hAnsi="Calibri" w:cs="Calibri"/>
          <w:sz w:val="22"/>
          <w:szCs w:val="22"/>
        </w:rPr>
        <w:t xml:space="preserve"> funcional, </w:t>
      </w:r>
      <w:proofErr w:type="spellStart"/>
      <w:r w:rsidRPr="00C720FF">
        <w:rPr>
          <w:rFonts w:ascii="Calibri" w:hAnsi="Calibri" w:cs="Calibri"/>
          <w:sz w:val="22"/>
          <w:szCs w:val="22"/>
        </w:rPr>
        <w:t>Competência</w:t>
      </w:r>
      <w:proofErr w:type="spellEnd"/>
      <w:r w:rsidRPr="00C720FF">
        <w:rPr>
          <w:rFonts w:ascii="Calibri" w:hAnsi="Calibri" w:cs="Calibri"/>
          <w:sz w:val="22"/>
          <w:szCs w:val="22"/>
        </w:rPr>
        <w:t xml:space="preserve"> profissional, </w:t>
      </w:r>
      <w:proofErr w:type="spellStart"/>
      <w:r w:rsidRPr="00C720FF">
        <w:rPr>
          <w:rFonts w:ascii="Calibri" w:hAnsi="Calibri" w:cs="Calibri"/>
          <w:sz w:val="22"/>
          <w:szCs w:val="22"/>
        </w:rPr>
        <w:t>Competência</w:t>
      </w:r>
      <w:proofErr w:type="spellEnd"/>
      <w:r w:rsidRPr="00C720FF">
        <w:rPr>
          <w:rFonts w:ascii="Calibri" w:hAnsi="Calibri" w:cs="Calibri"/>
          <w:sz w:val="22"/>
          <w:szCs w:val="22"/>
        </w:rPr>
        <w:t xml:space="preserve"> organizacional. </w:t>
      </w:r>
      <w:proofErr w:type="spellStart"/>
      <w:r w:rsidRPr="00C720FF">
        <w:rPr>
          <w:rFonts w:ascii="Calibri" w:hAnsi="Calibri" w:cs="Calibri"/>
          <w:sz w:val="22"/>
          <w:szCs w:val="22"/>
        </w:rPr>
        <w:t>Dinâmica</w:t>
      </w:r>
      <w:proofErr w:type="spellEnd"/>
      <w:r w:rsidRPr="00C720FF">
        <w:rPr>
          <w:rFonts w:ascii="Calibri" w:hAnsi="Calibri" w:cs="Calibri"/>
          <w:sz w:val="22"/>
          <w:szCs w:val="22"/>
        </w:rPr>
        <w:t xml:space="preserve"> das </w:t>
      </w:r>
      <w:proofErr w:type="spellStart"/>
      <w:r w:rsidRPr="00C720FF">
        <w:rPr>
          <w:rFonts w:ascii="Calibri" w:hAnsi="Calibri" w:cs="Calibri"/>
          <w:sz w:val="22"/>
          <w:szCs w:val="22"/>
        </w:rPr>
        <w:t>competências</w:t>
      </w:r>
      <w:proofErr w:type="spellEnd"/>
      <w:r w:rsidRPr="00C720FF">
        <w:rPr>
          <w:rFonts w:ascii="Calibri" w:hAnsi="Calibri" w:cs="Calibri"/>
          <w:sz w:val="22"/>
          <w:szCs w:val="22"/>
        </w:rPr>
        <w:t xml:space="preserve">. Comportamento e </w:t>
      </w:r>
      <w:proofErr w:type="spellStart"/>
      <w:r w:rsidRPr="00C720FF">
        <w:rPr>
          <w:rFonts w:ascii="Calibri" w:hAnsi="Calibri" w:cs="Calibri"/>
          <w:sz w:val="22"/>
          <w:szCs w:val="22"/>
        </w:rPr>
        <w:t>ética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Ética</w:t>
      </w:r>
      <w:proofErr w:type="spellEnd"/>
      <w:r w:rsidRPr="00C720FF">
        <w:rPr>
          <w:rFonts w:ascii="Calibri" w:hAnsi="Calibri" w:cs="Calibri"/>
          <w:sz w:val="22"/>
          <w:szCs w:val="22"/>
        </w:rPr>
        <w:t xml:space="preserve"> profissional. </w:t>
      </w:r>
      <w:proofErr w:type="spellStart"/>
      <w:r w:rsidRPr="00C720FF">
        <w:rPr>
          <w:rFonts w:ascii="Calibri" w:hAnsi="Calibri" w:cs="Calibri"/>
          <w:sz w:val="22"/>
          <w:szCs w:val="22"/>
        </w:rPr>
        <w:t>Avaliação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psicológica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Intervenção</w:t>
      </w:r>
      <w:proofErr w:type="spellEnd"/>
      <w:r w:rsidRPr="00C720FF">
        <w:rPr>
          <w:rFonts w:ascii="Calibri" w:hAnsi="Calibri" w:cs="Calibri"/>
          <w:sz w:val="22"/>
          <w:szCs w:val="22"/>
        </w:rPr>
        <w:t xml:space="preserve"> psicossocial com grupos e </w:t>
      </w:r>
      <w:proofErr w:type="spellStart"/>
      <w:r w:rsidRPr="00C720FF">
        <w:rPr>
          <w:rFonts w:ascii="Calibri" w:hAnsi="Calibri" w:cs="Calibri"/>
          <w:sz w:val="22"/>
          <w:szCs w:val="22"/>
        </w:rPr>
        <w:t>políticas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públicas</w:t>
      </w:r>
      <w:proofErr w:type="spellEnd"/>
      <w:r w:rsidRPr="00C720FF">
        <w:rPr>
          <w:rFonts w:ascii="Calibri" w:hAnsi="Calibri" w:cs="Calibri"/>
          <w:sz w:val="22"/>
          <w:szCs w:val="22"/>
        </w:rPr>
        <w:t xml:space="preserve">. Modelos </w:t>
      </w:r>
      <w:proofErr w:type="spellStart"/>
      <w:r w:rsidRPr="00C720FF">
        <w:rPr>
          <w:rFonts w:ascii="Calibri" w:hAnsi="Calibri" w:cs="Calibri"/>
          <w:sz w:val="22"/>
          <w:szCs w:val="22"/>
        </w:rPr>
        <w:t>teóricos</w:t>
      </w:r>
      <w:proofErr w:type="spellEnd"/>
      <w:r w:rsidRPr="00C720FF">
        <w:rPr>
          <w:rFonts w:ascii="Calibri" w:hAnsi="Calibri" w:cs="Calibri"/>
          <w:sz w:val="22"/>
          <w:szCs w:val="22"/>
        </w:rPr>
        <w:t xml:space="preserve"> de psicoterapia. </w:t>
      </w:r>
      <w:proofErr w:type="spellStart"/>
      <w:r w:rsidRPr="00C720FF">
        <w:rPr>
          <w:rFonts w:ascii="Calibri" w:hAnsi="Calibri" w:cs="Calibri"/>
          <w:sz w:val="22"/>
          <w:szCs w:val="22"/>
        </w:rPr>
        <w:t>Plantão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Psicológico</w:t>
      </w:r>
      <w:proofErr w:type="spellEnd"/>
      <w:r w:rsidRPr="00C720FF">
        <w:rPr>
          <w:rFonts w:ascii="Calibri" w:hAnsi="Calibri" w:cs="Calibri"/>
          <w:sz w:val="22"/>
          <w:szCs w:val="22"/>
        </w:rPr>
        <w:t xml:space="preserve">. Teorias da personalidade. Transtornos da personalidade. Transtornos de ansiedade. Transtornos mentais relacionados ao uso de </w:t>
      </w:r>
      <w:proofErr w:type="spellStart"/>
      <w:r w:rsidRPr="00C720FF">
        <w:rPr>
          <w:rFonts w:ascii="Calibri" w:hAnsi="Calibri" w:cs="Calibri"/>
          <w:sz w:val="22"/>
          <w:szCs w:val="22"/>
        </w:rPr>
        <w:t>substâncias</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Constituição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psíquica</w:t>
      </w:r>
      <w:proofErr w:type="spellEnd"/>
      <w:r w:rsidRPr="00C720FF">
        <w:rPr>
          <w:rFonts w:ascii="Calibri" w:hAnsi="Calibri" w:cs="Calibri"/>
          <w:sz w:val="22"/>
          <w:szCs w:val="22"/>
        </w:rPr>
        <w:t xml:space="preserve">. </w:t>
      </w:r>
    </w:p>
    <w:p w14:paraId="4E0B266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b/>
          <w:bCs/>
          <w:sz w:val="22"/>
          <w:szCs w:val="22"/>
        </w:rPr>
        <w:t xml:space="preserve">- </w:t>
      </w:r>
      <w:proofErr w:type="spellStart"/>
      <w:r w:rsidRPr="00C720FF">
        <w:rPr>
          <w:rFonts w:ascii="Calibri" w:hAnsi="Calibri" w:cs="Calibri"/>
          <w:b/>
          <w:bCs/>
          <w:sz w:val="22"/>
          <w:szCs w:val="22"/>
        </w:rPr>
        <w:t>Constituição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República</w:t>
      </w:r>
      <w:proofErr w:type="spellEnd"/>
      <w:r w:rsidRPr="00C720FF">
        <w:rPr>
          <w:rFonts w:ascii="Calibri" w:hAnsi="Calibri" w:cs="Calibri"/>
          <w:b/>
          <w:bCs/>
          <w:sz w:val="22"/>
          <w:szCs w:val="22"/>
        </w:rPr>
        <w:t xml:space="preserve"> Federativa do Brasil</w:t>
      </w:r>
      <w:r w:rsidRPr="00C720FF">
        <w:rPr>
          <w:rFonts w:ascii="Calibri" w:hAnsi="Calibri" w:cs="Calibri"/>
          <w:sz w:val="22"/>
          <w:szCs w:val="22"/>
        </w:rPr>
        <w:t xml:space="preserve">. Dos </w:t>
      </w:r>
      <w:proofErr w:type="spellStart"/>
      <w:r w:rsidRPr="00C720FF">
        <w:rPr>
          <w:rFonts w:ascii="Calibri" w:hAnsi="Calibri" w:cs="Calibri"/>
          <w:sz w:val="22"/>
          <w:szCs w:val="22"/>
        </w:rPr>
        <w:t>Princípios</w:t>
      </w:r>
      <w:proofErr w:type="spellEnd"/>
      <w:r w:rsidRPr="00C720FF">
        <w:rPr>
          <w:rFonts w:ascii="Calibri" w:hAnsi="Calibri" w:cs="Calibri"/>
          <w:sz w:val="22"/>
          <w:szCs w:val="22"/>
        </w:rPr>
        <w:t xml:space="preserve"> Fundamentais - Art. 1o a 4o. Dos Direitos e Garantias Fundamentais - Art. 5o a 17. Da </w:t>
      </w:r>
      <w:proofErr w:type="spellStart"/>
      <w:r w:rsidRPr="00C720FF">
        <w:rPr>
          <w:rFonts w:ascii="Calibri" w:hAnsi="Calibri" w:cs="Calibri"/>
          <w:sz w:val="22"/>
          <w:szCs w:val="22"/>
        </w:rPr>
        <w:t>Organização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Político</w:t>
      </w:r>
      <w:proofErr w:type="spellEnd"/>
      <w:r w:rsidRPr="00C720FF">
        <w:rPr>
          <w:rFonts w:ascii="Calibri" w:hAnsi="Calibri" w:cs="Calibri"/>
          <w:sz w:val="22"/>
          <w:szCs w:val="22"/>
        </w:rPr>
        <w:t xml:space="preserve"> Administrativa – Art. 18 a 19. Da </w:t>
      </w:r>
      <w:proofErr w:type="spellStart"/>
      <w:r w:rsidRPr="00C720FF">
        <w:rPr>
          <w:rFonts w:ascii="Calibri" w:hAnsi="Calibri" w:cs="Calibri"/>
          <w:sz w:val="22"/>
          <w:szCs w:val="22"/>
        </w:rPr>
        <w:t>União</w:t>
      </w:r>
      <w:proofErr w:type="spellEnd"/>
      <w:r w:rsidRPr="00C720FF">
        <w:rPr>
          <w:rFonts w:ascii="Calibri" w:hAnsi="Calibri" w:cs="Calibri"/>
          <w:sz w:val="22"/>
          <w:szCs w:val="22"/>
        </w:rPr>
        <w:t xml:space="preserve">, dos Estados, Distrito Federal, </w:t>
      </w:r>
      <w:proofErr w:type="spellStart"/>
      <w:r w:rsidRPr="00C720FF">
        <w:rPr>
          <w:rFonts w:ascii="Calibri" w:hAnsi="Calibri" w:cs="Calibri"/>
          <w:sz w:val="22"/>
          <w:szCs w:val="22"/>
        </w:rPr>
        <w:t>Territórios</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Municípios</w:t>
      </w:r>
      <w:proofErr w:type="spellEnd"/>
      <w:r w:rsidRPr="00C720FF">
        <w:rPr>
          <w:rFonts w:ascii="Calibri" w:hAnsi="Calibri" w:cs="Calibri"/>
          <w:sz w:val="22"/>
          <w:szCs w:val="22"/>
        </w:rPr>
        <w:t xml:space="preserve">- Art. 20 a 33. Da </w:t>
      </w:r>
      <w:proofErr w:type="spellStart"/>
      <w:r w:rsidRPr="00C720FF">
        <w:rPr>
          <w:rFonts w:ascii="Calibri" w:hAnsi="Calibri" w:cs="Calibri"/>
          <w:sz w:val="22"/>
          <w:szCs w:val="22"/>
        </w:rPr>
        <w:t>administração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Pública</w:t>
      </w:r>
      <w:proofErr w:type="spellEnd"/>
      <w:r w:rsidRPr="00C720FF">
        <w:rPr>
          <w:rFonts w:ascii="Calibri" w:hAnsi="Calibri" w:cs="Calibri"/>
          <w:sz w:val="22"/>
          <w:szCs w:val="22"/>
        </w:rPr>
        <w:t xml:space="preserve">. Art. 37 a 41. </w:t>
      </w:r>
      <w:proofErr w:type="spellStart"/>
      <w:r w:rsidRPr="00C720FF">
        <w:rPr>
          <w:rFonts w:ascii="Calibri" w:hAnsi="Calibri" w:cs="Calibri"/>
          <w:sz w:val="22"/>
          <w:szCs w:val="22"/>
        </w:rPr>
        <w:t>Constituição</w:t>
      </w:r>
      <w:proofErr w:type="spellEnd"/>
      <w:r w:rsidRPr="00C720FF">
        <w:rPr>
          <w:rFonts w:ascii="Calibri" w:hAnsi="Calibri" w:cs="Calibri"/>
          <w:sz w:val="22"/>
          <w:szCs w:val="22"/>
        </w:rPr>
        <w:t xml:space="preserve"> Federal, partes referentes à </w:t>
      </w:r>
      <w:proofErr w:type="spellStart"/>
      <w:r w:rsidRPr="00C720FF">
        <w:rPr>
          <w:rFonts w:ascii="Calibri" w:hAnsi="Calibri" w:cs="Calibri"/>
          <w:sz w:val="22"/>
          <w:szCs w:val="22"/>
        </w:rPr>
        <w:t>saúde</w:t>
      </w:r>
      <w:proofErr w:type="spellEnd"/>
      <w:r w:rsidRPr="00C720FF">
        <w:rPr>
          <w:rFonts w:ascii="Calibri" w:hAnsi="Calibri" w:cs="Calibri"/>
          <w:sz w:val="22"/>
          <w:szCs w:val="22"/>
        </w:rPr>
        <w:t xml:space="preserve"> (artigos 196 a 200). </w:t>
      </w:r>
    </w:p>
    <w:p w14:paraId="1CCDB59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w:t>
      </w:r>
      <w:r w:rsidRPr="00C720FF">
        <w:rPr>
          <w:rFonts w:ascii="Calibri" w:hAnsi="Calibri" w:cs="Calibri"/>
          <w:b/>
          <w:bCs/>
          <w:sz w:val="22"/>
          <w:szCs w:val="22"/>
        </w:rPr>
        <w:t xml:space="preserve">Lei no 8.080, de 19 de setembro de 1990 -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as </w:t>
      </w:r>
      <w:proofErr w:type="spellStart"/>
      <w:r w:rsidRPr="00C720FF">
        <w:rPr>
          <w:rFonts w:ascii="Calibri" w:hAnsi="Calibri" w:cs="Calibri"/>
          <w:b/>
          <w:bCs/>
          <w:sz w:val="22"/>
          <w:szCs w:val="22"/>
        </w:rPr>
        <w:t>condições</w:t>
      </w:r>
      <w:proofErr w:type="spellEnd"/>
      <w:r w:rsidRPr="00C720FF">
        <w:rPr>
          <w:rFonts w:ascii="Calibri" w:hAnsi="Calibri" w:cs="Calibri"/>
          <w:b/>
          <w:bCs/>
          <w:sz w:val="22"/>
          <w:szCs w:val="22"/>
        </w:rPr>
        <w:t xml:space="preserve"> para a </w:t>
      </w:r>
      <w:proofErr w:type="spellStart"/>
      <w:r w:rsidRPr="00C720FF">
        <w:rPr>
          <w:rFonts w:ascii="Calibri" w:hAnsi="Calibri" w:cs="Calibri"/>
          <w:b/>
          <w:bCs/>
          <w:sz w:val="22"/>
          <w:szCs w:val="22"/>
        </w:rPr>
        <w:t>promoção</w:t>
      </w:r>
      <w:proofErr w:type="spellEnd"/>
      <w:r w:rsidRPr="00C720FF">
        <w:rPr>
          <w:rFonts w:ascii="Calibri" w:hAnsi="Calibri" w:cs="Calibri"/>
          <w:b/>
          <w:bCs/>
          <w:sz w:val="22"/>
          <w:szCs w:val="22"/>
        </w:rPr>
        <w:t xml:space="preserve"> e </w:t>
      </w:r>
      <w:proofErr w:type="spellStart"/>
      <w:r w:rsidRPr="00C720FF">
        <w:rPr>
          <w:rFonts w:ascii="Calibri" w:hAnsi="Calibri" w:cs="Calibri"/>
          <w:b/>
          <w:bCs/>
          <w:sz w:val="22"/>
          <w:szCs w:val="22"/>
        </w:rPr>
        <w:t>recuperação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1ABBDF6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no 7.508, de 28 de junho de 2011. </w:t>
      </w:r>
      <w:r w:rsidRPr="00C720FF">
        <w:rPr>
          <w:rFonts w:ascii="Calibri" w:hAnsi="Calibri" w:cs="Calibri"/>
          <w:b/>
          <w:bCs/>
          <w:sz w:val="22"/>
          <w:szCs w:val="22"/>
        </w:rPr>
        <w:t xml:space="preserve">Regulamenta a Lei no 8.080, de 19 de setembro de 1990, para dispor sobre a </w:t>
      </w:r>
      <w:proofErr w:type="spellStart"/>
      <w:r w:rsidRPr="00C720FF">
        <w:rPr>
          <w:rFonts w:ascii="Calibri" w:hAnsi="Calibri" w:cs="Calibri"/>
          <w:b/>
          <w:bCs/>
          <w:sz w:val="22"/>
          <w:szCs w:val="22"/>
        </w:rPr>
        <w:t>organização</w:t>
      </w:r>
      <w:proofErr w:type="spellEnd"/>
      <w:r w:rsidRPr="00C720FF">
        <w:rPr>
          <w:rFonts w:ascii="Calibri" w:hAnsi="Calibri" w:cs="Calibri"/>
          <w:b/>
          <w:bCs/>
          <w:sz w:val="22"/>
          <w:szCs w:val="22"/>
        </w:rPr>
        <w:t xml:space="preserve"> do Sistema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 SUS, o planejamento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e a </w:t>
      </w:r>
      <w:proofErr w:type="spellStart"/>
      <w:r w:rsidRPr="00C720FF">
        <w:rPr>
          <w:rFonts w:ascii="Calibri" w:hAnsi="Calibri" w:cs="Calibri"/>
          <w:b/>
          <w:bCs/>
          <w:sz w:val="22"/>
          <w:szCs w:val="22"/>
        </w:rPr>
        <w:t>articulação</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interfederativa</w:t>
      </w:r>
      <w:proofErr w:type="spellEnd"/>
      <w:r w:rsidRPr="00C720FF">
        <w:rPr>
          <w:rFonts w:ascii="Calibri" w:hAnsi="Calibri" w:cs="Calibri"/>
          <w:b/>
          <w:bCs/>
          <w:sz w:val="22"/>
          <w:szCs w:val="22"/>
        </w:rPr>
        <w:t xml:space="preserv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34758CAB"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8.142, de 28 de dezembro de 1990. </w:t>
      </w:r>
    </w:p>
    <w:p w14:paraId="1CA23C5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8.069, de 13 de julho de 1990.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o Estatuto da </w:t>
      </w:r>
      <w:proofErr w:type="spellStart"/>
      <w:r w:rsidRPr="00C720FF">
        <w:rPr>
          <w:rFonts w:ascii="Calibri" w:hAnsi="Calibri" w:cs="Calibri"/>
          <w:b/>
          <w:bCs/>
          <w:sz w:val="22"/>
          <w:szCs w:val="22"/>
        </w:rPr>
        <w:t>Criança</w:t>
      </w:r>
      <w:proofErr w:type="spellEnd"/>
      <w:r w:rsidRPr="00C720FF">
        <w:rPr>
          <w:rFonts w:ascii="Calibri" w:hAnsi="Calibri" w:cs="Calibri"/>
          <w:b/>
          <w:bCs/>
          <w:sz w:val="22"/>
          <w:szCs w:val="22"/>
        </w:rPr>
        <w:t xml:space="preserve"> e do Adolescente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p>
    <w:p w14:paraId="16F17C4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10.741, de 1o de outubro de 2003. </w:t>
      </w:r>
      <w:proofErr w:type="spellStart"/>
      <w:r w:rsidRPr="00C720FF">
        <w:rPr>
          <w:rFonts w:ascii="Calibri" w:hAnsi="Calibri" w:cs="Calibri"/>
          <w:b/>
          <w:bCs/>
          <w:sz w:val="22"/>
          <w:szCs w:val="22"/>
        </w:rPr>
        <w:t>Dispõe</w:t>
      </w:r>
      <w:proofErr w:type="spellEnd"/>
      <w:r w:rsidRPr="00C720FF">
        <w:rPr>
          <w:rFonts w:ascii="Calibri" w:hAnsi="Calibri" w:cs="Calibri"/>
          <w:b/>
          <w:bCs/>
          <w:sz w:val="22"/>
          <w:szCs w:val="22"/>
        </w:rPr>
        <w:t xml:space="preserve"> sobre o Estatuto do Idoso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w:t>
      </w:r>
      <w:r w:rsidRPr="00C720FF">
        <w:rPr>
          <w:rFonts w:ascii="Calibri" w:hAnsi="Calibri" w:cs="Calibri"/>
          <w:b/>
          <w:bCs/>
          <w:sz w:val="22"/>
          <w:szCs w:val="22"/>
        </w:rPr>
        <w:br/>
      </w:r>
      <w:r w:rsidRPr="00C720FF">
        <w:rPr>
          <w:rFonts w:ascii="Calibri" w:hAnsi="Calibri" w:cs="Calibri"/>
          <w:sz w:val="22"/>
          <w:szCs w:val="22"/>
        </w:rPr>
        <w:t xml:space="preserve">- BRASIL. Lei no 11.340, de 07 de agosto de 2006. </w:t>
      </w:r>
      <w:r w:rsidRPr="00C720FF">
        <w:rPr>
          <w:rFonts w:ascii="Calibri" w:hAnsi="Calibri" w:cs="Calibri"/>
          <w:b/>
          <w:bCs/>
          <w:sz w:val="22"/>
          <w:szCs w:val="22"/>
        </w:rPr>
        <w:t xml:space="preserve">Cria mecanismos para coibir a </w:t>
      </w:r>
      <w:proofErr w:type="spellStart"/>
      <w:r w:rsidRPr="00C720FF">
        <w:rPr>
          <w:rFonts w:ascii="Calibri" w:hAnsi="Calibri" w:cs="Calibri"/>
          <w:b/>
          <w:bCs/>
          <w:sz w:val="22"/>
          <w:szCs w:val="22"/>
        </w:rPr>
        <w:t>violência</w:t>
      </w:r>
      <w:proofErr w:type="spellEnd"/>
      <w:r w:rsidRPr="00C720FF">
        <w:rPr>
          <w:rFonts w:ascii="Calibri" w:hAnsi="Calibri" w:cs="Calibri"/>
          <w:b/>
          <w:bCs/>
          <w:sz w:val="22"/>
          <w:szCs w:val="22"/>
        </w:rPr>
        <w:t xml:space="preserve"> </w:t>
      </w:r>
      <w:proofErr w:type="spellStart"/>
      <w:r w:rsidRPr="00C720FF">
        <w:rPr>
          <w:rFonts w:ascii="Calibri" w:hAnsi="Calibri" w:cs="Calibri"/>
          <w:b/>
          <w:bCs/>
          <w:sz w:val="22"/>
          <w:szCs w:val="22"/>
        </w:rPr>
        <w:t>doméstica</w:t>
      </w:r>
      <w:proofErr w:type="spellEnd"/>
      <w:r w:rsidRPr="00C720FF">
        <w:rPr>
          <w:rFonts w:ascii="Calibri" w:hAnsi="Calibri" w:cs="Calibri"/>
          <w:b/>
          <w:bCs/>
          <w:sz w:val="22"/>
          <w:szCs w:val="22"/>
        </w:rPr>
        <w:t xml:space="preserve"> e familiar contra a mulher, e dá outras </w:t>
      </w:r>
      <w:proofErr w:type="spellStart"/>
      <w:r w:rsidRPr="00C720FF">
        <w:rPr>
          <w:rFonts w:ascii="Calibri" w:hAnsi="Calibri" w:cs="Calibri"/>
          <w:b/>
          <w:bCs/>
          <w:sz w:val="22"/>
          <w:szCs w:val="22"/>
        </w:rPr>
        <w:t>providências</w:t>
      </w:r>
      <w:proofErr w:type="spellEnd"/>
      <w:r w:rsidRPr="00C720FF">
        <w:rPr>
          <w:rFonts w:ascii="Calibri" w:hAnsi="Calibri" w:cs="Calibri"/>
          <w:b/>
          <w:bCs/>
          <w:sz w:val="22"/>
          <w:szCs w:val="22"/>
        </w:rPr>
        <w:t xml:space="preserve">. </w:t>
      </w:r>
    </w:p>
    <w:p w14:paraId="4939326A"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13.146, de 6 de julho de 2015. </w:t>
      </w:r>
      <w:r w:rsidRPr="00C720FF">
        <w:rPr>
          <w:rFonts w:ascii="Calibri" w:hAnsi="Calibri" w:cs="Calibri"/>
          <w:b/>
          <w:bCs/>
          <w:sz w:val="22"/>
          <w:szCs w:val="22"/>
        </w:rPr>
        <w:t xml:space="preserve">Institui a Lei Brasileira de </w:t>
      </w:r>
      <w:proofErr w:type="spellStart"/>
      <w:r w:rsidRPr="00C720FF">
        <w:rPr>
          <w:rFonts w:ascii="Calibri" w:hAnsi="Calibri" w:cs="Calibri"/>
          <w:b/>
          <w:bCs/>
          <w:sz w:val="22"/>
          <w:szCs w:val="22"/>
        </w:rPr>
        <w:t>Inclusão</w:t>
      </w:r>
      <w:proofErr w:type="spellEnd"/>
      <w:r w:rsidRPr="00C720FF">
        <w:rPr>
          <w:rFonts w:ascii="Calibri" w:hAnsi="Calibri" w:cs="Calibri"/>
          <w:b/>
          <w:bCs/>
          <w:sz w:val="22"/>
          <w:szCs w:val="22"/>
        </w:rPr>
        <w:t xml:space="preserve"> da Pessoa com </w:t>
      </w:r>
      <w:proofErr w:type="spellStart"/>
      <w:r w:rsidRPr="00C720FF">
        <w:rPr>
          <w:rFonts w:ascii="Calibri" w:hAnsi="Calibri" w:cs="Calibri"/>
          <w:b/>
          <w:bCs/>
          <w:sz w:val="22"/>
          <w:szCs w:val="22"/>
        </w:rPr>
        <w:t>Deficiência</w:t>
      </w:r>
      <w:proofErr w:type="spellEnd"/>
      <w:r w:rsidRPr="00C720FF">
        <w:rPr>
          <w:rFonts w:ascii="Calibri" w:hAnsi="Calibri" w:cs="Calibri"/>
          <w:b/>
          <w:bCs/>
          <w:sz w:val="22"/>
          <w:szCs w:val="22"/>
        </w:rPr>
        <w:t xml:space="preserve"> (Estatuto da Pessoa com </w:t>
      </w:r>
      <w:proofErr w:type="spellStart"/>
      <w:r w:rsidRPr="00C720FF">
        <w:rPr>
          <w:rFonts w:ascii="Calibri" w:hAnsi="Calibri" w:cs="Calibri"/>
          <w:b/>
          <w:bCs/>
          <w:sz w:val="22"/>
          <w:szCs w:val="22"/>
        </w:rPr>
        <w:t>Deficiência</w:t>
      </w:r>
      <w:proofErr w:type="spellEnd"/>
      <w:r w:rsidRPr="00C720FF">
        <w:rPr>
          <w:rFonts w:ascii="Calibri" w:hAnsi="Calibri" w:cs="Calibri"/>
          <w:b/>
          <w:bCs/>
          <w:sz w:val="22"/>
          <w:szCs w:val="22"/>
        </w:rPr>
        <w:t>).</w:t>
      </w:r>
    </w:p>
    <w:p w14:paraId="324FF40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proofErr w:type="spellStart"/>
      <w:r w:rsidRPr="00C720FF">
        <w:rPr>
          <w:rFonts w:ascii="Calibri" w:hAnsi="Calibri" w:cs="Calibri"/>
          <w:sz w:val="22"/>
          <w:szCs w:val="22"/>
        </w:rPr>
        <w:t>Código</w:t>
      </w:r>
      <w:proofErr w:type="spellEnd"/>
      <w:r w:rsidRPr="00C720FF">
        <w:rPr>
          <w:rFonts w:ascii="Calibri" w:hAnsi="Calibri" w:cs="Calibri"/>
          <w:sz w:val="22"/>
          <w:szCs w:val="22"/>
        </w:rPr>
        <w:t xml:space="preserve"> de </w:t>
      </w:r>
      <w:proofErr w:type="spellStart"/>
      <w:r w:rsidRPr="00C720FF">
        <w:rPr>
          <w:rFonts w:ascii="Calibri" w:hAnsi="Calibri" w:cs="Calibri"/>
          <w:sz w:val="22"/>
          <w:szCs w:val="22"/>
        </w:rPr>
        <w:t>Ética</w:t>
      </w:r>
      <w:proofErr w:type="spellEnd"/>
      <w:r w:rsidRPr="00C720FF">
        <w:rPr>
          <w:rFonts w:ascii="Calibri" w:hAnsi="Calibri" w:cs="Calibri"/>
          <w:sz w:val="22"/>
          <w:szCs w:val="22"/>
        </w:rPr>
        <w:t xml:space="preserve"> Profissional.</w:t>
      </w:r>
    </w:p>
    <w:p w14:paraId="4052BE5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w:t>
      </w:r>
      <w:proofErr w:type="spellStart"/>
      <w:r w:rsidRPr="00C720FF">
        <w:rPr>
          <w:rFonts w:ascii="Calibri" w:hAnsi="Calibri" w:cs="Calibri"/>
          <w:b/>
          <w:bCs/>
          <w:sz w:val="22"/>
          <w:szCs w:val="22"/>
        </w:rPr>
        <w:t>Publicações</w:t>
      </w:r>
      <w:proofErr w:type="spellEnd"/>
      <w:r w:rsidRPr="00C720FF">
        <w:rPr>
          <w:rFonts w:ascii="Calibri" w:hAnsi="Calibri" w:cs="Calibri"/>
          <w:b/>
          <w:bCs/>
          <w:sz w:val="22"/>
          <w:szCs w:val="22"/>
        </w:rPr>
        <w:t xml:space="preserve"> do </w:t>
      </w:r>
      <w:proofErr w:type="spellStart"/>
      <w:r w:rsidRPr="00C720FF">
        <w:rPr>
          <w:rFonts w:ascii="Calibri" w:hAnsi="Calibri" w:cs="Calibri"/>
          <w:b/>
          <w:bCs/>
          <w:sz w:val="22"/>
          <w:szCs w:val="22"/>
        </w:rPr>
        <w:t>Ministério</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que disponham sobre os </w:t>
      </w:r>
      <w:proofErr w:type="spellStart"/>
      <w:r w:rsidRPr="00C720FF">
        <w:rPr>
          <w:rFonts w:ascii="Calibri" w:hAnsi="Calibri" w:cs="Calibri"/>
          <w:b/>
          <w:bCs/>
          <w:sz w:val="22"/>
          <w:szCs w:val="22"/>
        </w:rPr>
        <w:t>conteúdos</w:t>
      </w:r>
      <w:proofErr w:type="spellEnd"/>
      <w:r w:rsidRPr="00C720FF">
        <w:rPr>
          <w:rFonts w:ascii="Calibri" w:hAnsi="Calibri" w:cs="Calibri"/>
          <w:b/>
          <w:bCs/>
          <w:sz w:val="22"/>
          <w:szCs w:val="22"/>
        </w:rPr>
        <w:t xml:space="preserve"> indicados</w:t>
      </w:r>
      <w:r w:rsidRPr="00C720FF">
        <w:rPr>
          <w:rFonts w:ascii="Calibri" w:hAnsi="Calibri" w:cs="Calibri"/>
          <w:sz w:val="22"/>
          <w:szCs w:val="22"/>
        </w:rPr>
        <w:t xml:space="preserve">. </w:t>
      </w:r>
    </w:p>
    <w:p w14:paraId="415CCFB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do Trabalho e Emprego. </w:t>
      </w:r>
      <w:r w:rsidRPr="00C720FF">
        <w:rPr>
          <w:rFonts w:ascii="Calibri" w:hAnsi="Calibri" w:cs="Calibri"/>
          <w:b/>
          <w:bCs/>
          <w:sz w:val="22"/>
          <w:szCs w:val="22"/>
        </w:rPr>
        <w:t xml:space="preserve">NR 32 - </w:t>
      </w:r>
      <w:proofErr w:type="spellStart"/>
      <w:r w:rsidRPr="00C720FF">
        <w:rPr>
          <w:rFonts w:ascii="Calibri" w:hAnsi="Calibri" w:cs="Calibri"/>
          <w:b/>
          <w:bCs/>
          <w:sz w:val="22"/>
          <w:szCs w:val="22"/>
        </w:rPr>
        <w:t>Segurança</w:t>
      </w:r>
      <w:proofErr w:type="spellEnd"/>
      <w:r w:rsidRPr="00C720FF">
        <w:rPr>
          <w:rFonts w:ascii="Calibri" w:hAnsi="Calibri" w:cs="Calibri"/>
          <w:b/>
          <w:bCs/>
          <w:sz w:val="22"/>
          <w:szCs w:val="22"/>
        </w:rPr>
        <w:t xml:space="preserve"> 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 xml:space="preserve"> no Trabalho em </w:t>
      </w:r>
      <w:proofErr w:type="spellStart"/>
      <w:r w:rsidRPr="00C720FF">
        <w:rPr>
          <w:rFonts w:ascii="Calibri" w:hAnsi="Calibri" w:cs="Calibri"/>
          <w:b/>
          <w:bCs/>
          <w:sz w:val="22"/>
          <w:szCs w:val="22"/>
        </w:rPr>
        <w:t>Serviços</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Saúde</w:t>
      </w:r>
      <w:proofErr w:type="spellEnd"/>
      <w:r w:rsidRPr="00C720FF">
        <w:rPr>
          <w:rFonts w:ascii="Calibri" w:hAnsi="Calibri" w:cs="Calibri"/>
          <w:b/>
          <w:bCs/>
          <w:sz w:val="22"/>
          <w:szCs w:val="22"/>
        </w:rPr>
        <w:t>.</w:t>
      </w:r>
      <w:r w:rsidRPr="00C720FF">
        <w:rPr>
          <w:rFonts w:ascii="Calibri" w:hAnsi="Calibri" w:cs="Calibri"/>
          <w:b/>
          <w:bCs/>
          <w:sz w:val="22"/>
          <w:szCs w:val="22"/>
        </w:rPr>
        <w:br/>
      </w:r>
      <w:r w:rsidRPr="00C720FF">
        <w:rPr>
          <w:rFonts w:ascii="Calibri" w:hAnsi="Calibri" w:cs="Calibri"/>
          <w:sz w:val="22"/>
          <w:szCs w:val="22"/>
        </w:rPr>
        <w:t xml:space="preserve">- Lei no 9.394, de 20 de dezembro de 1996 e </w:t>
      </w:r>
      <w:proofErr w:type="spellStart"/>
      <w:r w:rsidRPr="00C720FF">
        <w:rPr>
          <w:rFonts w:ascii="Calibri" w:hAnsi="Calibri" w:cs="Calibri"/>
          <w:sz w:val="22"/>
          <w:szCs w:val="22"/>
        </w:rPr>
        <w:t>alterações</w:t>
      </w:r>
      <w:proofErr w:type="spellEnd"/>
      <w:r w:rsidRPr="00C720FF">
        <w:rPr>
          <w:rFonts w:ascii="Calibri" w:hAnsi="Calibri" w:cs="Calibri"/>
          <w:sz w:val="22"/>
          <w:szCs w:val="22"/>
        </w:rPr>
        <w:t xml:space="preserve">. </w:t>
      </w:r>
      <w:r w:rsidRPr="00C720FF">
        <w:rPr>
          <w:rFonts w:ascii="Calibri" w:hAnsi="Calibri" w:cs="Calibri"/>
          <w:b/>
          <w:bCs/>
          <w:sz w:val="22"/>
          <w:szCs w:val="22"/>
        </w:rPr>
        <w:t xml:space="preserve">Estabelece as diretrizes e bases da </w:t>
      </w:r>
      <w:proofErr w:type="spellStart"/>
      <w:r w:rsidRPr="00C720FF">
        <w:rPr>
          <w:rFonts w:ascii="Calibri" w:hAnsi="Calibri" w:cs="Calibri"/>
          <w:b/>
          <w:bCs/>
          <w:sz w:val="22"/>
          <w:szCs w:val="22"/>
        </w:rPr>
        <w:t>educação</w:t>
      </w:r>
      <w:proofErr w:type="spellEnd"/>
      <w:r w:rsidRPr="00C720FF">
        <w:rPr>
          <w:rFonts w:ascii="Calibri" w:hAnsi="Calibri" w:cs="Calibri"/>
          <w:b/>
          <w:bCs/>
          <w:sz w:val="22"/>
          <w:szCs w:val="22"/>
        </w:rPr>
        <w:t xml:space="preserve"> nacional. – </w:t>
      </w:r>
    </w:p>
    <w:p w14:paraId="209A987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Plano Nacional de </w:t>
      </w:r>
      <w:proofErr w:type="spellStart"/>
      <w:r w:rsidRPr="00C720FF">
        <w:rPr>
          <w:rFonts w:ascii="Calibri" w:hAnsi="Calibri" w:cs="Calibri"/>
          <w:sz w:val="22"/>
          <w:szCs w:val="22"/>
        </w:rPr>
        <w:t>Promoção</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Proteção</w:t>
      </w:r>
      <w:proofErr w:type="spellEnd"/>
      <w:r w:rsidRPr="00C720FF">
        <w:rPr>
          <w:rFonts w:ascii="Calibri" w:hAnsi="Calibri" w:cs="Calibri"/>
          <w:sz w:val="22"/>
          <w:szCs w:val="22"/>
        </w:rPr>
        <w:t xml:space="preserve"> e Defesa do Direito de </w:t>
      </w:r>
      <w:proofErr w:type="spellStart"/>
      <w:r w:rsidRPr="00C720FF">
        <w:rPr>
          <w:rFonts w:ascii="Calibri" w:hAnsi="Calibri" w:cs="Calibri"/>
          <w:sz w:val="22"/>
          <w:szCs w:val="22"/>
        </w:rPr>
        <w:t>Crianças</w:t>
      </w:r>
      <w:proofErr w:type="spellEnd"/>
      <w:r w:rsidRPr="00C720FF">
        <w:rPr>
          <w:rFonts w:ascii="Calibri" w:hAnsi="Calibri" w:cs="Calibri"/>
          <w:sz w:val="22"/>
          <w:szCs w:val="22"/>
        </w:rPr>
        <w:t xml:space="preserve"> e Adolescentes à </w:t>
      </w:r>
      <w:proofErr w:type="spellStart"/>
      <w:r w:rsidRPr="00C720FF">
        <w:rPr>
          <w:rFonts w:ascii="Calibri" w:hAnsi="Calibri" w:cs="Calibri"/>
          <w:sz w:val="22"/>
          <w:szCs w:val="22"/>
        </w:rPr>
        <w:t>Convivência</w:t>
      </w:r>
      <w:proofErr w:type="spellEnd"/>
      <w:r w:rsidRPr="00C720FF">
        <w:rPr>
          <w:rFonts w:ascii="Calibri" w:hAnsi="Calibri" w:cs="Calibri"/>
          <w:sz w:val="22"/>
          <w:szCs w:val="22"/>
        </w:rPr>
        <w:t xml:space="preserve"> Familiar e </w:t>
      </w:r>
      <w:proofErr w:type="spellStart"/>
      <w:r w:rsidRPr="00C720FF">
        <w:rPr>
          <w:rFonts w:ascii="Calibri" w:hAnsi="Calibri" w:cs="Calibri"/>
          <w:sz w:val="22"/>
          <w:szCs w:val="22"/>
        </w:rPr>
        <w:t>Comunitária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Ministério</w:t>
      </w:r>
      <w:proofErr w:type="spellEnd"/>
      <w:r w:rsidRPr="00C720FF">
        <w:rPr>
          <w:rFonts w:ascii="Calibri" w:hAnsi="Calibri" w:cs="Calibri"/>
          <w:sz w:val="22"/>
          <w:szCs w:val="22"/>
        </w:rPr>
        <w:t xml:space="preserve"> do Desenvolvimento Social e Combate à Fome).</w:t>
      </w:r>
    </w:p>
    <w:p w14:paraId="65D720E2"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12.288/2010 - </w:t>
      </w:r>
      <w:r w:rsidRPr="00C720FF">
        <w:rPr>
          <w:rFonts w:ascii="Calibri" w:hAnsi="Calibri" w:cs="Calibri"/>
          <w:b/>
          <w:bCs/>
          <w:sz w:val="22"/>
          <w:szCs w:val="22"/>
        </w:rPr>
        <w:t xml:space="preserve">Estatuto da Igualdade Racial. </w:t>
      </w:r>
    </w:p>
    <w:p w14:paraId="09156548"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9.761/2019 - </w:t>
      </w:r>
      <w:proofErr w:type="spellStart"/>
      <w:r w:rsidRPr="00C720FF">
        <w:rPr>
          <w:rFonts w:ascii="Calibri" w:hAnsi="Calibri" w:cs="Calibri"/>
          <w:b/>
          <w:bCs/>
          <w:sz w:val="22"/>
          <w:szCs w:val="22"/>
        </w:rPr>
        <w:t>Política</w:t>
      </w:r>
      <w:proofErr w:type="spellEnd"/>
      <w:r w:rsidRPr="00C720FF">
        <w:rPr>
          <w:rFonts w:ascii="Calibri" w:hAnsi="Calibri" w:cs="Calibri"/>
          <w:b/>
          <w:bCs/>
          <w:sz w:val="22"/>
          <w:szCs w:val="22"/>
        </w:rPr>
        <w:t xml:space="preserve"> Nacional sobre Drogas.</w:t>
      </w:r>
    </w:p>
    <w:p w14:paraId="14DB3335"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Lei no 8.742/1993 - </w:t>
      </w:r>
      <w:r w:rsidRPr="00C720FF">
        <w:rPr>
          <w:rFonts w:ascii="Calibri" w:hAnsi="Calibri" w:cs="Calibri"/>
          <w:b/>
          <w:bCs/>
          <w:sz w:val="22"/>
          <w:szCs w:val="22"/>
        </w:rPr>
        <w:t xml:space="preserve">Lei </w:t>
      </w:r>
      <w:proofErr w:type="spellStart"/>
      <w:r w:rsidRPr="00C720FF">
        <w:rPr>
          <w:rFonts w:ascii="Calibri" w:hAnsi="Calibri" w:cs="Calibri"/>
          <w:b/>
          <w:bCs/>
          <w:sz w:val="22"/>
          <w:szCs w:val="22"/>
        </w:rPr>
        <w:t>Orgânica</w:t>
      </w:r>
      <w:proofErr w:type="spellEnd"/>
      <w:r w:rsidRPr="00C720FF">
        <w:rPr>
          <w:rFonts w:ascii="Calibri" w:hAnsi="Calibri" w:cs="Calibri"/>
          <w:b/>
          <w:bCs/>
          <w:sz w:val="22"/>
          <w:szCs w:val="22"/>
        </w:rPr>
        <w:t xml:space="preserve"> da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Social - LOAS.</w:t>
      </w:r>
    </w:p>
    <w:p w14:paraId="384826A3"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11.016/2022 - </w:t>
      </w:r>
      <w:r w:rsidRPr="00C720FF">
        <w:rPr>
          <w:rFonts w:ascii="Calibri" w:hAnsi="Calibri" w:cs="Calibri"/>
          <w:b/>
          <w:bCs/>
          <w:sz w:val="22"/>
          <w:szCs w:val="22"/>
        </w:rPr>
        <w:t xml:space="preserve">Cadastro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para Programas Sociais do Governo Federal.</w:t>
      </w:r>
    </w:p>
    <w:p w14:paraId="42FEFF66"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6.214/2007 - </w:t>
      </w:r>
      <w:proofErr w:type="spellStart"/>
      <w:r w:rsidRPr="00C720FF">
        <w:rPr>
          <w:rFonts w:ascii="Calibri" w:hAnsi="Calibri" w:cs="Calibri"/>
          <w:b/>
          <w:bCs/>
          <w:sz w:val="22"/>
          <w:szCs w:val="22"/>
        </w:rPr>
        <w:t>Benefício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Prestação</w:t>
      </w:r>
      <w:proofErr w:type="spellEnd"/>
      <w:r w:rsidRPr="00C720FF">
        <w:rPr>
          <w:rFonts w:ascii="Calibri" w:hAnsi="Calibri" w:cs="Calibri"/>
          <w:b/>
          <w:bCs/>
          <w:sz w:val="22"/>
          <w:szCs w:val="22"/>
        </w:rPr>
        <w:t xml:space="preserve"> Continuada.</w:t>
      </w:r>
    </w:p>
    <w:p w14:paraId="4B98D122"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Decreto no 6.307/2007 - </w:t>
      </w:r>
      <w:proofErr w:type="spellStart"/>
      <w:r w:rsidRPr="00C720FF">
        <w:rPr>
          <w:rFonts w:ascii="Calibri" w:hAnsi="Calibri" w:cs="Calibri"/>
          <w:b/>
          <w:bCs/>
          <w:sz w:val="22"/>
          <w:szCs w:val="22"/>
        </w:rPr>
        <w:t>Benefícios</w:t>
      </w:r>
      <w:proofErr w:type="spellEnd"/>
      <w:r w:rsidRPr="00C720FF">
        <w:rPr>
          <w:rFonts w:ascii="Calibri" w:hAnsi="Calibri" w:cs="Calibri"/>
          <w:b/>
          <w:bCs/>
          <w:sz w:val="22"/>
          <w:szCs w:val="22"/>
        </w:rPr>
        <w:t xml:space="preserve"> Eventuais.</w:t>
      </w:r>
    </w:p>
    <w:p w14:paraId="409BE077"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lastRenderedPageBreak/>
        <w:t xml:space="preserve">- BRASIL. Decreto no 9.761/2019 - </w:t>
      </w:r>
      <w:proofErr w:type="spellStart"/>
      <w:r w:rsidRPr="00C720FF">
        <w:rPr>
          <w:rFonts w:ascii="Calibri" w:hAnsi="Calibri" w:cs="Calibri"/>
          <w:b/>
          <w:bCs/>
          <w:sz w:val="22"/>
          <w:szCs w:val="22"/>
        </w:rPr>
        <w:t>Política</w:t>
      </w:r>
      <w:proofErr w:type="spellEnd"/>
      <w:r w:rsidRPr="00C720FF">
        <w:rPr>
          <w:rFonts w:ascii="Calibri" w:hAnsi="Calibri" w:cs="Calibri"/>
          <w:b/>
          <w:bCs/>
          <w:sz w:val="22"/>
          <w:szCs w:val="22"/>
        </w:rPr>
        <w:t xml:space="preserve"> Nacional sobre Drogas.</w:t>
      </w:r>
    </w:p>
    <w:p w14:paraId="36FF0A4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no 12.594/2012 - </w:t>
      </w:r>
      <w:r w:rsidRPr="00C720FF">
        <w:rPr>
          <w:rFonts w:ascii="Calibri" w:hAnsi="Calibri" w:cs="Calibri"/>
          <w:b/>
          <w:bCs/>
          <w:sz w:val="22"/>
          <w:szCs w:val="22"/>
        </w:rPr>
        <w:t>Sistema Nacional de Atendimento Socioeducativo (</w:t>
      </w:r>
      <w:proofErr w:type="spellStart"/>
      <w:r w:rsidRPr="00C720FF">
        <w:rPr>
          <w:rFonts w:ascii="Calibri" w:hAnsi="Calibri" w:cs="Calibri"/>
          <w:b/>
          <w:bCs/>
          <w:sz w:val="22"/>
          <w:szCs w:val="22"/>
        </w:rPr>
        <w:t>Sinase</w:t>
      </w:r>
      <w:proofErr w:type="spellEnd"/>
      <w:r w:rsidRPr="00C720FF">
        <w:rPr>
          <w:rFonts w:ascii="Calibri" w:hAnsi="Calibri" w:cs="Calibri"/>
          <w:b/>
          <w:bCs/>
          <w:sz w:val="22"/>
          <w:szCs w:val="22"/>
        </w:rPr>
        <w:t xml:space="preserve">), regulamenta a </w:t>
      </w:r>
      <w:proofErr w:type="spellStart"/>
      <w:r w:rsidRPr="00C720FF">
        <w:rPr>
          <w:rFonts w:ascii="Calibri" w:hAnsi="Calibri" w:cs="Calibri"/>
          <w:b/>
          <w:bCs/>
          <w:sz w:val="22"/>
          <w:szCs w:val="22"/>
        </w:rPr>
        <w:t>execução</w:t>
      </w:r>
      <w:proofErr w:type="spellEnd"/>
      <w:r w:rsidRPr="00C720FF">
        <w:rPr>
          <w:rFonts w:ascii="Calibri" w:hAnsi="Calibri" w:cs="Calibri"/>
          <w:b/>
          <w:bCs/>
          <w:sz w:val="22"/>
          <w:szCs w:val="22"/>
        </w:rPr>
        <w:t xml:space="preserve"> das medidas socioeducativas destinadas a adolescente que pratique ato infracional</w:t>
      </w:r>
      <w:r w:rsidRPr="00C720FF">
        <w:rPr>
          <w:rFonts w:ascii="Calibri" w:hAnsi="Calibri" w:cs="Calibri"/>
          <w:sz w:val="22"/>
          <w:szCs w:val="22"/>
        </w:rPr>
        <w:t>.</w:t>
      </w:r>
    </w:p>
    <w:p w14:paraId="7139FF7C"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w:t>
      </w:r>
      <w:proofErr w:type="spellStart"/>
      <w:r w:rsidRPr="00C720FF">
        <w:rPr>
          <w:rFonts w:ascii="Calibri" w:hAnsi="Calibri" w:cs="Calibri"/>
          <w:sz w:val="22"/>
          <w:szCs w:val="22"/>
        </w:rPr>
        <w:t>Resolução</w:t>
      </w:r>
      <w:proofErr w:type="spellEnd"/>
      <w:r w:rsidRPr="00C720FF">
        <w:rPr>
          <w:rFonts w:ascii="Calibri" w:hAnsi="Calibri" w:cs="Calibri"/>
          <w:sz w:val="22"/>
          <w:szCs w:val="22"/>
        </w:rPr>
        <w:t xml:space="preserve"> CNAS no 145/ 2004 - </w:t>
      </w:r>
      <w:proofErr w:type="spellStart"/>
      <w:r w:rsidRPr="00C720FF">
        <w:rPr>
          <w:rFonts w:ascii="Calibri" w:hAnsi="Calibri" w:cs="Calibri"/>
          <w:b/>
          <w:bCs/>
          <w:sz w:val="22"/>
          <w:szCs w:val="22"/>
        </w:rPr>
        <w:t>Política</w:t>
      </w:r>
      <w:proofErr w:type="spellEnd"/>
      <w:r w:rsidRPr="00C720FF">
        <w:rPr>
          <w:rFonts w:ascii="Calibri" w:hAnsi="Calibri" w:cs="Calibri"/>
          <w:b/>
          <w:bCs/>
          <w:sz w:val="22"/>
          <w:szCs w:val="22"/>
        </w:rPr>
        <w:t xml:space="preserve"> Nacional de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Social.</w:t>
      </w:r>
    </w:p>
    <w:p w14:paraId="590B3301" w14:textId="77777777" w:rsidR="00971A1E" w:rsidRPr="00C720FF"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w:t>
      </w:r>
      <w:proofErr w:type="spellStart"/>
      <w:r w:rsidRPr="00C720FF">
        <w:rPr>
          <w:rFonts w:ascii="Calibri" w:hAnsi="Calibri" w:cs="Calibri"/>
          <w:sz w:val="22"/>
          <w:szCs w:val="22"/>
        </w:rPr>
        <w:t>Resolução</w:t>
      </w:r>
      <w:proofErr w:type="spellEnd"/>
      <w:r w:rsidRPr="00C720FF">
        <w:rPr>
          <w:rFonts w:ascii="Calibri" w:hAnsi="Calibri" w:cs="Calibri"/>
          <w:sz w:val="22"/>
          <w:szCs w:val="22"/>
        </w:rPr>
        <w:t xml:space="preserve"> CNAS no 33/2012 - </w:t>
      </w:r>
      <w:r w:rsidRPr="00C720FF">
        <w:rPr>
          <w:rFonts w:ascii="Calibri" w:hAnsi="Calibri" w:cs="Calibri"/>
          <w:b/>
          <w:bCs/>
          <w:sz w:val="22"/>
          <w:szCs w:val="22"/>
        </w:rPr>
        <w:t xml:space="preserve">Norma Operacional </w:t>
      </w:r>
      <w:proofErr w:type="spellStart"/>
      <w:r w:rsidRPr="00C720FF">
        <w:rPr>
          <w:rFonts w:ascii="Calibri" w:hAnsi="Calibri" w:cs="Calibri"/>
          <w:b/>
          <w:bCs/>
          <w:sz w:val="22"/>
          <w:szCs w:val="22"/>
        </w:rPr>
        <w:t>Básica</w:t>
      </w:r>
      <w:proofErr w:type="spellEnd"/>
      <w:r w:rsidRPr="00C720FF">
        <w:rPr>
          <w:rFonts w:ascii="Calibri" w:hAnsi="Calibri" w:cs="Calibri"/>
          <w:b/>
          <w:bCs/>
          <w:sz w:val="22"/>
          <w:szCs w:val="22"/>
        </w:rPr>
        <w:t xml:space="preserve"> do Sistema </w:t>
      </w:r>
      <w:proofErr w:type="spellStart"/>
      <w:r w:rsidRPr="00C720FF">
        <w:rPr>
          <w:rFonts w:ascii="Calibri" w:hAnsi="Calibri" w:cs="Calibri"/>
          <w:b/>
          <w:bCs/>
          <w:sz w:val="22"/>
          <w:szCs w:val="22"/>
        </w:rPr>
        <w:t>Único</w:t>
      </w:r>
      <w:proofErr w:type="spellEnd"/>
      <w:r w:rsidRPr="00C720FF">
        <w:rPr>
          <w:rFonts w:ascii="Calibri" w:hAnsi="Calibri" w:cs="Calibri"/>
          <w:b/>
          <w:bCs/>
          <w:sz w:val="22"/>
          <w:szCs w:val="22"/>
        </w:rPr>
        <w:t xml:space="preserve"> de </w:t>
      </w:r>
      <w:proofErr w:type="spellStart"/>
      <w:r w:rsidRPr="00C720FF">
        <w:rPr>
          <w:rFonts w:ascii="Calibri" w:hAnsi="Calibri" w:cs="Calibri"/>
          <w:b/>
          <w:bCs/>
          <w:sz w:val="22"/>
          <w:szCs w:val="22"/>
        </w:rPr>
        <w:t>Assistência</w:t>
      </w:r>
      <w:proofErr w:type="spellEnd"/>
      <w:r w:rsidRPr="00C720FF">
        <w:rPr>
          <w:rFonts w:ascii="Calibri" w:hAnsi="Calibri" w:cs="Calibri"/>
          <w:b/>
          <w:bCs/>
          <w:sz w:val="22"/>
          <w:szCs w:val="22"/>
        </w:rPr>
        <w:t xml:space="preserve"> Social (NOB/SUAS).</w:t>
      </w:r>
    </w:p>
    <w:p w14:paraId="1DB08A0D" w14:textId="77777777" w:rsidR="00971A1E" w:rsidRDefault="00971A1E" w:rsidP="00971A1E">
      <w:pPr>
        <w:pStyle w:val="NormalWeb"/>
        <w:spacing w:before="0" w:beforeAutospacing="0" w:after="0" w:afterAutospacing="0"/>
        <w:jc w:val="both"/>
        <w:rPr>
          <w:rFonts w:ascii="Calibri" w:hAnsi="Calibri" w:cs="Calibri"/>
          <w:b/>
          <w:bCs/>
          <w:sz w:val="22"/>
          <w:szCs w:val="22"/>
        </w:rPr>
      </w:pPr>
      <w:r w:rsidRPr="00C720FF">
        <w:rPr>
          <w:rFonts w:ascii="Calibri" w:hAnsi="Calibri" w:cs="Calibri"/>
          <w:sz w:val="22"/>
          <w:szCs w:val="22"/>
        </w:rPr>
        <w:t xml:space="preserve">- BRASIL. </w:t>
      </w:r>
      <w:proofErr w:type="spellStart"/>
      <w:r w:rsidRPr="00C720FF">
        <w:rPr>
          <w:rFonts w:ascii="Calibri" w:hAnsi="Calibri" w:cs="Calibri"/>
          <w:sz w:val="22"/>
          <w:szCs w:val="22"/>
        </w:rPr>
        <w:t>Resolução</w:t>
      </w:r>
      <w:proofErr w:type="spellEnd"/>
      <w:r w:rsidRPr="00C720FF">
        <w:rPr>
          <w:rFonts w:ascii="Calibri" w:hAnsi="Calibri" w:cs="Calibri"/>
          <w:sz w:val="22"/>
          <w:szCs w:val="22"/>
        </w:rPr>
        <w:t xml:space="preserve"> CNAS no 109/2009 - </w:t>
      </w:r>
      <w:proofErr w:type="spellStart"/>
      <w:r w:rsidRPr="00C720FF">
        <w:rPr>
          <w:rFonts w:ascii="Calibri" w:hAnsi="Calibri" w:cs="Calibri"/>
          <w:b/>
          <w:bCs/>
          <w:sz w:val="22"/>
          <w:szCs w:val="22"/>
        </w:rPr>
        <w:t>Tipificação</w:t>
      </w:r>
      <w:proofErr w:type="spellEnd"/>
      <w:r w:rsidRPr="00C720FF">
        <w:rPr>
          <w:rFonts w:ascii="Calibri" w:hAnsi="Calibri" w:cs="Calibri"/>
          <w:b/>
          <w:bCs/>
          <w:sz w:val="22"/>
          <w:szCs w:val="22"/>
        </w:rPr>
        <w:t xml:space="preserve"> Nacional de </w:t>
      </w:r>
      <w:proofErr w:type="spellStart"/>
      <w:r w:rsidRPr="00C720FF">
        <w:rPr>
          <w:rFonts w:ascii="Calibri" w:hAnsi="Calibri" w:cs="Calibri"/>
          <w:b/>
          <w:bCs/>
          <w:sz w:val="22"/>
          <w:szCs w:val="22"/>
        </w:rPr>
        <w:t>Serviços</w:t>
      </w:r>
      <w:proofErr w:type="spellEnd"/>
      <w:r w:rsidRPr="00C720FF">
        <w:rPr>
          <w:rFonts w:ascii="Calibri" w:hAnsi="Calibri" w:cs="Calibri"/>
          <w:b/>
          <w:bCs/>
          <w:sz w:val="22"/>
          <w:szCs w:val="22"/>
        </w:rPr>
        <w:t xml:space="preserve"> Socioassistenciais. </w:t>
      </w:r>
    </w:p>
    <w:p w14:paraId="18ACE2A7"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3B7FD08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3170675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4038942C"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5993E97"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10/2004 – Código de Posturas</w:t>
      </w:r>
    </w:p>
    <w:p w14:paraId="7303023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5577FBC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1355/2023 – Estrutura e funcionamento do Conselho Tutelar</w:t>
      </w:r>
    </w:p>
    <w:p w14:paraId="7701C87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1A73932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919/2014 – Criação do Conselho Municipal do Idoso</w:t>
      </w:r>
    </w:p>
    <w:p w14:paraId="29C7BCB8" w14:textId="77777777" w:rsidR="00971A1E" w:rsidRPr="00C720FF" w:rsidRDefault="00971A1E" w:rsidP="00971A1E">
      <w:pPr>
        <w:spacing w:after="0" w:line="240" w:lineRule="auto"/>
        <w:jc w:val="both"/>
        <w:rPr>
          <w:b/>
        </w:rPr>
      </w:pPr>
    </w:p>
    <w:p w14:paraId="6E9FAC78"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7EA85853"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Fonoaudiólogo</w:t>
      </w:r>
    </w:p>
    <w:p w14:paraId="1B51552D"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Atividades específicas inerentes ao cargo descritas no Anexo I – das atribuições do cargo; Saúde;</w:t>
      </w:r>
    </w:p>
    <w:p w14:paraId="1A3D5DE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Sistema Único de Saúde; Princípios, diretrizes, infraestrutura e funcionamento da Atenção Básica; Funções e responsabilidades na rede de atenção à saúde; Educação em saúde; Prevenção, Promoção, Proteção e Recuperação da Saúde; Vigilância e prioridades em saúde; Humanização da Assistência à Saúde; Ações e programas de saúde. Saúde da criança, do escolar, do adolescente, da mulher, do homem e do idoso. Epidemiologia. Prevenção e Combate a Doenças. Direitos dos usuários da saúde. Segurança e Saúde no Trabalho em Serviços de Saúde. Ética Profissional. Legislação. Fonoaudiologia: </w:t>
      </w:r>
      <w:proofErr w:type="spellStart"/>
      <w:r w:rsidRPr="00C720FF">
        <w:rPr>
          <w:rFonts w:ascii="Calibri" w:hAnsi="Calibri" w:cs="Calibri"/>
          <w:sz w:val="22"/>
          <w:szCs w:val="22"/>
        </w:rPr>
        <w:t>Anatomofisiologia</w:t>
      </w:r>
      <w:proofErr w:type="spellEnd"/>
      <w:r w:rsidRPr="00C720FF">
        <w:rPr>
          <w:rFonts w:ascii="Calibri" w:hAnsi="Calibri" w:cs="Calibri"/>
          <w:sz w:val="22"/>
          <w:szCs w:val="22"/>
        </w:rPr>
        <w:t xml:space="preserve"> da linguagem. Anatomia, fisiologia e/ou </w:t>
      </w:r>
      <w:proofErr w:type="spellStart"/>
      <w:r w:rsidRPr="00C720FF">
        <w:rPr>
          <w:rFonts w:ascii="Calibri" w:hAnsi="Calibri" w:cs="Calibri"/>
          <w:sz w:val="22"/>
          <w:szCs w:val="22"/>
        </w:rPr>
        <w:t>anatomofisiologia</w:t>
      </w:r>
      <w:proofErr w:type="spellEnd"/>
      <w:r w:rsidRPr="00C720FF">
        <w:rPr>
          <w:rFonts w:ascii="Calibri" w:hAnsi="Calibri" w:cs="Calibri"/>
          <w:sz w:val="22"/>
          <w:szCs w:val="22"/>
        </w:rPr>
        <w:t xml:space="preserve">. </w:t>
      </w:r>
      <w:proofErr w:type="spellStart"/>
      <w:r w:rsidRPr="00C720FF">
        <w:rPr>
          <w:rFonts w:ascii="Calibri" w:hAnsi="Calibri" w:cs="Calibri"/>
          <w:sz w:val="22"/>
          <w:szCs w:val="22"/>
        </w:rPr>
        <w:t>Neuroanatomofisiologia</w:t>
      </w:r>
      <w:proofErr w:type="spellEnd"/>
      <w:r w:rsidRPr="00C720FF">
        <w:rPr>
          <w:rFonts w:ascii="Calibri" w:hAnsi="Calibri" w:cs="Calibri"/>
          <w:sz w:val="22"/>
          <w:szCs w:val="22"/>
        </w:rPr>
        <w:t xml:space="preserve"> da audição e/ou do sistema </w:t>
      </w:r>
      <w:proofErr w:type="spellStart"/>
      <w:r w:rsidRPr="00C720FF">
        <w:rPr>
          <w:rFonts w:ascii="Calibri" w:hAnsi="Calibri" w:cs="Calibri"/>
          <w:sz w:val="22"/>
          <w:szCs w:val="22"/>
        </w:rPr>
        <w:t>vestibulococlear</w:t>
      </w:r>
      <w:proofErr w:type="spellEnd"/>
      <w:r w:rsidRPr="00C720FF">
        <w:rPr>
          <w:rFonts w:ascii="Calibri" w:hAnsi="Calibri" w:cs="Calibri"/>
          <w:sz w:val="22"/>
          <w:szCs w:val="22"/>
        </w:rPr>
        <w:t xml:space="preserve">; Avaliação e tratamento fonoaudiológico dos distúrbios vocais. Avaliação das alterações auditivas em adultos e crianças. Seleção e adaptação de próteses auditivas. Avaliação e intervenção fonoaudiológica nas alterações de linguagem da criança. Avaliação e terapia dos desvios fonológicos e fonéticos. Avaliação e terapia das disartrias, apraxias e afasias. Alterações das funções estomatognáticas: avaliação e terapia </w:t>
      </w:r>
      <w:proofErr w:type="spellStart"/>
      <w:r w:rsidRPr="00C720FF">
        <w:rPr>
          <w:rFonts w:ascii="Calibri" w:hAnsi="Calibri" w:cs="Calibri"/>
          <w:sz w:val="22"/>
          <w:szCs w:val="22"/>
        </w:rPr>
        <w:t>miofuncional</w:t>
      </w:r>
      <w:proofErr w:type="spellEnd"/>
      <w:r w:rsidRPr="00C720FF">
        <w:rPr>
          <w:rFonts w:ascii="Calibri" w:hAnsi="Calibri" w:cs="Calibri"/>
          <w:sz w:val="22"/>
          <w:szCs w:val="22"/>
        </w:rPr>
        <w:t xml:space="preserve">. Distúrbios de sucção, deglutição e mastigação em recém-nascidos, lactentes e crianças. Avaliação clínica, exames complementares e intervenção fonoaudiológica nas disfagias neurogênicas e mecânicas. </w:t>
      </w:r>
      <w:r w:rsidRPr="00C720FF">
        <w:rPr>
          <w:rFonts w:ascii="Calibri" w:hAnsi="Calibri" w:cs="Calibri"/>
          <w:b/>
          <w:bCs/>
          <w:color w:val="000000"/>
          <w:sz w:val="22"/>
          <w:szCs w:val="22"/>
        </w:rPr>
        <w:t>Fonoaudiologia Escolar:</w:t>
      </w:r>
      <w:r w:rsidRPr="00C720FF">
        <w:rPr>
          <w:rFonts w:ascii="Calibri" w:hAnsi="Calibri" w:cs="Calibri"/>
          <w:color w:val="000000"/>
          <w:sz w:val="22"/>
          <w:szCs w:val="22"/>
        </w:rPr>
        <w:t xml:space="preserve"> distúrbios de aprendizagem (leitura e escrita, disgrafia, disortografia, discalculia, orientação para escola e família); Fonoaudiologia em Neurologia (Síndromes e Demências); Patologias de fala e linguagem (Deficiência Mental, Encefalopatia Crônica não Progressiva, Afasia, Gagueira, Fissura </w:t>
      </w:r>
      <w:proofErr w:type="spellStart"/>
      <w:r w:rsidRPr="00C720FF">
        <w:rPr>
          <w:rFonts w:ascii="Calibri" w:hAnsi="Calibri" w:cs="Calibri"/>
          <w:color w:val="000000"/>
          <w:sz w:val="22"/>
          <w:szCs w:val="22"/>
        </w:rPr>
        <w:t>Labiopalatina</w:t>
      </w:r>
      <w:proofErr w:type="spellEnd"/>
      <w:r w:rsidRPr="00C720FF">
        <w:rPr>
          <w:rFonts w:ascii="Calibri" w:hAnsi="Calibri" w:cs="Calibri"/>
          <w:color w:val="000000"/>
          <w:sz w:val="22"/>
          <w:szCs w:val="22"/>
        </w:rPr>
        <w:t xml:space="preserve">, Atraso de fala e linguagem, Distúrbio Articulatório); Voz (avaliação, diagnóstico e tratamento das Disfonias); Aleitamento Materno; Exames </w:t>
      </w:r>
      <w:proofErr w:type="spellStart"/>
      <w:r w:rsidRPr="00C720FF">
        <w:rPr>
          <w:rFonts w:ascii="Calibri" w:hAnsi="Calibri" w:cs="Calibri"/>
          <w:color w:val="000000"/>
          <w:sz w:val="22"/>
          <w:szCs w:val="22"/>
        </w:rPr>
        <w:t>Audiológicos</w:t>
      </w:r>
      <w:proofErr w:type="spellEnd"/>
      <w:r w:rsidRPr="00C720FF">
        <w:rPr>
          <w:rFonts w:ascii="Calibri" w:hAnsi="Calibri" w:cs="Calibri"/>
          <w:color w:val="000000"/>
          <w:sz w:val="22"/>
          <w:szCs w:val="22"/>
        </w:rPr>
        <w:t xml:space="preserve"> e Processamento Auditivo Central; Prótese Auditiva (indicação e adaptação); Fonoaudiologia em Saúde Pública; Desenvolvimento da criança normal e patológico (linguagem, motor e cognitivo); Atualidades em Fonoaudiologia.</w:t>
      </w:r>
    </w:p>
    <w:p w14:paraId="3F48A72F"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Decreto nº 7.508, de 28 de junho de 2011. Regulamenta a Lei nº 8.080, de 19 de setembro de 1990, para dispor sobre a organização do Sistema Único de Saúde - SUS, o planejamento da saúde, a assistência à saúde e a articulação </w:t>
      </w:r>
      <w:proofErr w:type="spellStart"/>
      <w:r w:rsidRPr="00C720FF">
        <w:rPr>
          <w:rFonts w:ascii="Calibri" w:hAnsi="Calibri" w:cs="Calibri"/>
          <w:sz w:val="22"/>
          <w:szCs w:val="22"/>
        </w:rPr>
        <w:t>interfederativa</w:t>
      </w:r>
      <w:proofErr w:type="spellEnd"/>
      <w:r w:rsidRPr="00C720FF">
        <w:rPr>
          <w:rFonts w:ascii="Calibri" w:hAnsi="Calibri" w:cs="Calibri"/>
          <w:sz w:val="22"/>
          <w:szCs w:val="22"/>
        </w:rPr>
        <w:t>, e dá outras providências.</w:t>
      </w:r>
    </w:p>
    <w:p w14:paraId="6142935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Lei nº 8.080, de 19 de setembro de 1990. Dispõe sobre as condições para a promoção e recuperação da saúde e dá outras providências.</w:t>
      </w:r>
    </w:p>
    <w:p w14:paraId="521C0FBB"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Código de Ética Profissional.</w:t>
      </w:r>
    </w:p>
    <w:p w14:paraId="19945493"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6A7D447F"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2B9A5B5"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07170E5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1A8DBD34"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lastRenderedPageBreak/>
        <w:t>- Lei Municipal nº 10/2004 – Código de Posturas</w:t>
      </w:r>
    </w:p>
    <w:p w14:paraId="4AA0441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0160014B"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78/2015 – Organização da Política e Sistema Único de Assistência Social</w:t>
      </w:r>
    </w:p>
    <w:p w14:paraId="5B1E47CD" w14:textId="77777777" w:rsidR="00971A1E" w:rsidRPr="00C720FF" w:rsidRDefault="00971A1E" w:rsidP="00971A1E">
      <w:pPr>
        <w:spacing w:after="0" w:line="240" w:lineRule="auto"/>
        <w:jc w:val="both"/>
        <w:rPr>
          <w:b/>
        </w:rPr>
      </w:pPr>
    </w:p>
    <w:p w14:paraId="33B56E19" w14:textId="77777777" w:rsidR="00971A1E" w:rsidRPr="00C720FF" w:rsidRDefault="00971A1E" w:rsidP="00971A1E">
      <w:pPr>
        <w:pBdr>
          <w:top w:val="nil"/>
          <w:left w:val="nil"/>
          <w:bottom w:val="nil"/>
          <w:right w:val="nil"/>
          <w:between w:val="nil"/>
        </w:pBdr>
        <w:shd w:val="clear" w:color="auto" w:fill="FBE4D5" w:themeFill="accent2" w:themeFillTint="33"/>
        <w:spacing w:after="0" w:line="240" w:lineRule="auto"/>
        <w:jc w:val="center"/>
        <w:rPr>
          <w:b/>
          <w:bCs/>
          <w:color w:val="000000"/>
        </w:rPr>
      </w:pPr>
      <w:r w:rsidRPr="00C720FF">
        <w:rPr>
          <w:b/>
          <w:bCs/>
          <w:color w:val="000000"/>
        </w:rPr>
        <w:t>Conhecimentos Específicos e Legislação</w:t>
      </w:r>
    </w:p>
    <w:p w14:paraId="524D863B" w14:textId="77777777" w:rsidR="00971A1E" w:rsidRPr="00C720FF" w:rsidRDefault="00971A1E" w:rsidP="00971A1E">
      <w:pPr>
        <w:shd w:val="clear" w:color="auto" w:fill="FBE4D5" w:themeFill="accent2" w:themeFillTint="33"/>
        <w:spacing w:after="0" w:line="240" w:lineRule="auto"/>
        <w:jc w:val="center"/>
        <w:rPr>
          <w:b/>
        </w:rPr>
      </w:pPr>
      <w:r w:rsidRPr="00C720FF">
        <w:rPr>
          <w:b/>
          <w:bCs/>
          <w:color w:val="000000"/>
        </w:rPr>
        <w:t>Cargo: Engenheiro Civil</w:t>
      </w:r>
    </w:p>
    <w:p w14:paraId="0323546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Atividades específicas inerentes ao cargo descritas no Anexo I – das atribuições do cargo. Materiais de construção civil: Madeira, Materiais Cerâmicos, Materiais Betuminosos, Tintas e Vernizes, Plástico, Produtos Siderúrgicos e Metais, Agregados, Aglomerantes, Aditivos, Concreto e Argamassas. Análise estrutural: Conceitos Fundamentais, Vigas Isostáticas, Quadros Isostáticos Planos, Treliças, Estruturas Isostáticas no Espaço, Cargas Móveis em Estruturas Isostáticas, Deformações em Estruturas Isostáticas, Método das Forças, Estruturas em Apoios Elásticos, Métodos das Deformações, Processo de Cross e Estudos dos Cabos. Resistência dos materiais: Tensão, Deformação, Propriedades Mecânicas dos Materiais, Carga Axial, Torção, Flexão, Cisalhamento, Transformação da Tensão e da Deformação, Flambagem e Métodos de Energia. Estruturas de concreto armado: Materiais para Concreto Armado, Fundamentos de Segurança, Flexão Normal Simples (seções retangulares e em T, verificação), Esforço Cortante, Ancoragem e Emenda de Barras, Métodos e Cálculo de Lajes Maciças, Detalhamento de Lajes Maciças, Cálculo de Vigas, Estados Limites de Utilização (deformação e fissuração), Estabilidade dos Pilares, Dimensionamento à Flexo-Compressão Normal e Oblíqua, Diagramas de Interação, Cálculo de Pilares, Disposições Construtivas, Pilares Esbeltos, Estruturas </w:t>
      </w:r>
      <w:proofErr w:type="spellStart"/>
      <w:r w:rsidRPr="00C720FF">
        <w:rPr>
          <w:rFonts w:ascii="Calibri" w:hAnsi="Calibri" w:cs="Calibri"/>
          <w:sz w:val="22"/>
          <w:szCs w:val="22"/>
        </w:rPr>
        <w:t>Contraventadas</w:t>
      </w:r>
      <w:proofErr w:type="spellEnd"/>
      <w:r w:rsidRPr="00C720FF">
        <w:rPr>
          <w:rFonts w:ascii="Calibri" w:hAnsi="Calibri" w:cs="Calibri"/>
          <w:sz w:val="22"/>
          <w:szCs w:val="22"/>
        </w:rPr>
        <w:t xml:space="preserve">, Dimensionamento à Torção, Escadas, Vigas Paredes e Consolos, Reservatórios, Lajes Nervuradas, Lajes Cogumelos e Projeto em Situação de Incêndio. Estruturas de aço: Propriedade dos Aços Estruturais, Peças Tracionadas e Comprimidas, Ligações Soldadas e Parafusadas, Vigas de Alma Cheia e Treliçadas, Ligações-Apoio, </w:t>
      </w:r>
      <w:proofErr w:type="spellStart"/>
      <w:r w:rsidRPr="00C720FF">
        <w:rPr>
          <w:rFonts w:ascii="Calibri" w:hAnsi="Calibri" w:cs="Calibri"/>
          <w:sz w:val="22"/>
          <w:szCs w:val="22"/>
        </w:rPr>
        <w:t>Flexocompressão</w:t>
      </w:r>
      <w:proofErr w:type="spellEnd"/>
      <w:r w:rsidRPr="00C720FF">
        <w:rPr>
          <w:rFonts w:ascii="Calibri" w:hAnsi="Calibri" w:cs="Calibri"/>
          <w:sz w:val="22"/>
          <w:szCs w:val="22"/>
        </w:rPr>
        <w:t xml:space="preserve"> e </w:t>
      </w:r>
      <w:proofErr w:type="spellStart"/>
      <w:r w:rsidRPr="00C720FF">
        <w:rPr>
          <w:rFonts w:ascii="Calibri" w:hAnsi="Calibri" w:cs="Calibri"/>
          <w:sz w:val="22"/>
          <w:szCs w:val="22"/>
        </w:rPr>
        <w:t>Flexotração</w:t>
      </w:r>
      <w:proofErr w:type="spellEnd"/>
      <w:r w:rsidRPr="00C720FF">
        <w:rPr>
          <w:rFonts w:ascii="Calibri" w:hAnsi="Calibri" w:cs="Calibri"/>
          <w:sz w:val="22"/>
          <w:szCs w:val="22"/>
        </w:rPr>
        <w:t xml:space="preserve">. Estruturas de madeira: Ensaios de Madeiras, Ligações de Peças de Madeiras, Peças Tracionadas e Comprimidas Axialmente, Vigas Armadas, Vigas, Treliças Planas, Sistemas Estruturais e Construtivos de Coberturas, Estrutura Treliçada Tipo "Howe" para Cobertura, Sistemas Industrializados e Estruturas Lamelares. Mecânica dos solos: Origem e Natureza dos Solos, O Estado do Solo, Classificação dos Solos, Compactação dos Solos, Tensões nos Solos, A Água no Solo, Tensões e Deformações Devidas a Carregamentos Verticais, Teoria do Adensamento, Resistência das Areias, Solos Argilosos e Não Drenadas das Argilas e Comportamento de Alguns Solos Típicos. Fundações: Sobre o Projeto de Fundações, Investigação do Subsolo, Capacidade de Carga de Fundações Superficiais, Recalques, Interação Solo-Fundação, Blocos e Sapatas, Radiers, Tipos de Fundações Profundas, Capacidade de Carga Axial, Cravação de Estacas e os Métodos Dinâmicos, Estimativa de Recalques sob Carga Axial, Estacas e Tubulões sob Esforços Transversais, Verificação da Qualidade e do Desempenho. Instalações elétricas: Instalações Prediais de Luz e Força em Baixa Tensão, Projeto e Execução das Instalações Elétricas, Seccionamento, Proteção e Aterramento, Luminotécnica, Instalações para Força Motriz, Transmissão de Dados e Circuitos de Comando e Sinalização, Instalações de Para-Raios Prediais, Fator de Potência e Capacitores, Localização dos Medidores de Energia, Subestação Abaixadora e Materiais de Instalações. Instalações </w:t>
      </w:r>
      <w:proofErr w:type="spellStart"/>
      <w:r w:rsidRPr="00C720FF">
        <w:rPr>
          <w:rFonts w:ascii="Calibri" w:hAnsi="Calibri" w:cs="Calibri"/>
          <w:sz w:val="22"/>
          <w:szCs w:val="22"/>
        </w:rPr>
        <w:t>hidrossanitárias</w:t>
      </w:r>
      <w:proofErr w:type="spellEnd"/>
      <w:r w:rsidRPr="00C720FF">
        <w:rPr>
          <w:rFonts w:ascii="Calibri" w:hAnsi="Calibri" w:cs="Calibri"/>
          <w:sz w:val="22"/>
          <w:szCs w:val="22"/>
        </w:rPr>
        <w:t xml:space="preserve">: Instalações de Água Fria: Introdução, Dados para Projeto, Dimensionamentos de Encanamentos, Hidrômetros, Ligação à Rede Pública, Sistema Elevatório. Instalações de Água Quente: Generalidades, Aquecimento Elétrico, Aquecimento a Gás, Aquecedores à Serpentina em Fogão. Instalações Prediais de Gás: Regulamentos, GLP e Instalações Prediais de Esgoto Sanitário, Drenagem e Águas Pluviais. Hidrologia: Introdução, Bacia Hidrográfica e Balanço Hídrico, Precipitação, Infiltração e Água no Solo, Evapotranspiração, Escoamento, Hidrologia Estatística, Regularização de Vazão, Qualidade da Água, Aspectos da Legislação e Gestão dos Recursos Hídricos. Saneamento: Abastecimento de Água: Introdução, Concepção do SAA, Consumo de Água, Captação de Água Subterrânea, Adutoras, Estações Elevatórias, Reservatórios de Distribuição, Redes de Distribuição de Água, Controle e Redução de Perdas, Ligações Prediais e Medidores e Uso Racional da Água e Automação de SAA. Tratamento de Esgoto: Característica dos Esgotos, Aspectos Legais, Concepção das </w:t>
      </w:r>
      <w:proofErr w:type="spellStart"/>
      <w:r w:rsidRPr="00C720FF">
        <w:rPr>
          <w:rFonts w:ascii="Calibri" w:hAnsi="Calibri" w:cs="Calibri"/>
          <w:sz w:val="22"/>
          <w:szCs w:val="22"/>
        </w:rPr>
        <w:t>ETAs</w:t>
      </w:r>
      <w:proofErr w:type="spellEnd"/>
      <w:r w:rsidRPr="00C720FF">
        <w:rPr>
          <w:rFonts w:ascii="Calibri" w:hAnsi="Calibri" w:cs="Calibri"/>
          <w:sz w:val="22"/>
          <w:szCs w:val="22"/>
        </w:rPr>
        <w:t xml:space="preserve">, Processos de Tratamentos, Custos de Implantação e Operação dos Sistemas, Tratamento Preliminar de Esgotos, Decantadores de Esgoto, Processo de Lodo Ativado, Lagoas Aeradas, Lagoas de Estabilização, Filtros Biológicos Aeróbios, Tratamento Anaeróbio de Esgotos, Tratamento de Lodo. Coleta e Transporte de Esgoto Sanitário: Sistemas de Esgotos, Concepção de SES, Vazões de Esgotos, Projeto </w:t>
      </w:r>
      <w:r w:rsidRPr="00C720FF">
        <w:rPr>
          <w:rFonts w:ascii="Calibri" w:hAnsi="Calibri" w:cs="Calibri"/>
          <w:sz w:val="22"/>
          <w:szCs w:val="22"/>
        </w:rPr>
        <w:lastRenderedPageBreak/>
        <w:t xml:space="preserve">de Redes Coletoras de Esgoto, Interceptores, Sifões Invertidos, Corrosão e Odor em Coleta e Transporte de Esgoto, Medição de Vazão, Elevatórias de SES, Projeto de Elevatórias dos SES, Transitórios Hidráulicos e Gerenciamento do SES. Construção civil: Serviços Iniciais, Instalações Provisórias, trabalhos em Terra, Fundações, Estrutura, Instalações, Alvenaria, Cobertura, Tratamento, Esquadria e Ferragem, Revestimento, Piso, Pavimentação, Rodapé, Soleira e Peitoril, Vidro, Pintura, Aparelhos, Jardim, Limpeza e Responsabilidade sobre a Edificação. Pavimentação: Generalidades, Materiais, Nomenclatura das camadas de Pavimentos, Classificação das Estruturas de Pavimentos, Dimensionamento e Construção dos Pavimentos, Reforço Estrutural para Pavimentos, Conservação e Gerência e Calçamentos. Planejamento e controle de obras: Importância do Planejamento, Ciclo de Vida do Projeto, Ciclo PDCA, Roteiro do Planejamento, Estrutura Analítica do Projeto, Duração das Atividades, Precedência, Diagrama de Rede, Caminho Crítico, Folgas, Cronogramas, Abordagem Probabilística, Recursos, Curva S, Acompanhamento, Programação de Serviços, Aceleração, Valor Agregado, Corrente Crítica e Linha de Balanço. Mecânica dos fluidos e hidráulica: propriedades dos fluidos; estática dos fluidos; equação de Bernoulli - aplicações; escoamento em condutos forçados e superfície livre. Matemática: Trigonometria: triângulo retângulo, triângulos quaisquer, ciclo trigonométrico, relações entre arcos, equações e inequações. Probabilidade. Estatística. Geometria Plana: ângulos, polígonos, triângulos, quadriláteros, círculo, circunferência, polígonos regulares inscritos e circunscritos. Propriedades, perímetro e área. Geometria Espacial: poliedros, prismas, pirâmide, cilindro, cone esfera. Elementos, classificação, áreas e volume. Geometria Analítica: ponto, reta e circunferência. Cônicas: elipse, hipérbole, parábola. Cálculo diferencial e integral de funções de uma variável: limite, derivada e integral. Cálculo e aplicações. Legislação. Conhecimentos gerais em AutoCAD versão 2010 e posteriores: conceitos, referências, configurações e utilitários. Ética profissional. </w:t>
      </w:r>
      <w:proofErr w:type="spellStart"/>
      <w:r w:rsidRPr="00C720FF">
        <w:rPr>
          <w:rFonts w:ascii="Calibri" w:hAnsi="Calibri" w:cs="Calibri"/>
          <w:sz w:val="22"/>
          <w:szCs w:val="22"/>
        </w:rPr>
        <w:t>NBRs</w:t>
      </w:r>
      <w:proofErr w:type="spellEnd"/>
      <w:r w:rsidRPr="00C720FF">
        <w:rPr>
          <w:rFonts w:ascii="Calibri" w:hAnsi="Calibri" w:cs="Calibri"/>
          <w:sz w:val="22"/>
          <w:szCs w:val="22"/>
        </w:rPr>
        <w:t xml:space="preserve">. Normas Regulamentadoras (1, 4, 5, 6, 7, 8, 9, 18, 24, 35) </w:t>
      </w:r>
    </w:p>
    <w:p w14:paraId="7D6A04D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BRASIL. Lei nº 13.146, de 6 de julho de 2015. Institui a Lei Brasileira de Inclusão da Pessoa com Deficiência (Estatuto da Pessoa com Deficiência).</w:t>
      </w:r>
    </w:p>
    <w:p w14:paraId="67490EB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 BRASIL. Lei nº 8.666, de 21 de junho de 1993. Institui normas para licitações e contratos da Administração Pública e dá outras providências. </w:t>
      </w:r>
    </w:p>
    <w:p w14:paraId="78C5717E"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BRASIL. Lei nº 14.133 de 1º de abril de 2021 e alterações. Lei de Licitações e Contratos Administrativos. - Código de Ética Profissional. </w:t>
      </w:r>
    </w:p>
    <w:p w14:paraId="499FDCC5"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5.626: Instalação Predial de Água Fria. </w:t>
      </w:r>
    </w:p>
    <w:p w14:paraId="14E53DE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6.118: Projeto de estruturas de concreto - Procedimento. </w:t>
      </w:r>
    </w:p>
    <w:p w14:paraId="39853DBC"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7.198: Projeto e Execução de Instalações Prediais de Água Quente. </w:t>
      </w:r>
    </w:p>
    <w:p w14:paraId="479E1536"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8.160: Sistemas Prediais de Esgoto Sanitário - Projeto e Execução. </w:t>
      </w:r>
    </w:p>
    <w:p w14:paraId="16A09023"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9.050: Acessibilidade de pessoas portadoras de deficiência a edificações, espaço, mobiliário e equipamentos urbanos. </w:t>
      </w:r>
    </w:p>
    <w:p w14:paraId="28C6483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9.077: Saídas de emergência em edifícios. </w:t>
      </w:r>
    </w:p>
    <w:p w14:paraId="59CC1920"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10.844: Instalações prediais de águas pluviais. </w:t>
      </w:r>
    </w:p>
    <w:p w14:paraId="05ECC99A"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12.693: Sistemas de proteção por extintores de incêndio. </w:t>
      </w:r>
    </w:p>
    <w:p w14:paraId="67FEDEC7"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12.722: Discriminação de serviços para construção de edifícios. </w:t>
      </w:r>
    </w:p>
    <w:p w14:paraId="37B55D39" w14:textId="77777777" w:rsidR="00971A1E" w:rsidRPr="00C720FF"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xml:space="preserve">- ASSOCIAÇÃO BRASILEIRA DE NORMAS TÉCNICAS. NBR 13.434-1: Sinalização de segurança contra incêndio e pânico - Princípios de projeto. </w:t>
      </w:r>
    </w:p>
    <w:p w14:paraId="43C620E2" w14:textId="77777777" w:rsidR="00971A1E" w:rsidRDefault="00971A1E" w:rsidP="00971A1E">
      <w:pPr>
        <w:pStyle w:val="NormalWeb"/>
        <w:spacing w:before="0" w:beforeAutospacing="0" w:after="0" w:afterAutospacing="0"/>
        <w:jc w:val="both"/>
        <w:rPr>
          <w:rFonts w:ascii="Calibri" w:hAnsi="Calibri" w:cs="Calibri"/>
          <w:sz w:val="22"/>
          <w:szCs w:val="22"/>
        </w:rPr>
      </w:pPr>
      <w:r w:rsidRPr="00C720FF">
        <w:rPr>
          <w:rFonts w:ascii="Calibri" w:hAnsi="Calibri" w:cs="Calibri"/>
          <w:sz w:val="22"/>
          <w:szCs w:val="22"/>
        </w:rPr>
        <w:t>- ASSOCIAÇÃO BRASILEIRA DE NORMAS TÉCNICAS. NBR 14.653: Avaliação de bens procedimentos gerais e imóveis urbanos.</w:t>
      </w:r>
    </w:p>
    <w:p w14:paraId="22E85B64" w14:textId="77777777" w:rsidR="00971A1E" w:rsidRPr="00C720FF" w:rsidRDefault="00971A1E" w:rsidP="00971A1E">
      <w:pPr>
        <w:pBdr>
          <w:top w:val="nil"/>
          <w:left w:val="nil"/>
          <w:bottom w:val="nil"/>
          <w:right w:val="nil"/>
          <w:between w:val="nil"/>
        </w:pBdr>
        <w:spacing w:after="0" w:line="240" w:lineRule="auto"/>
        <w:jc w:val="both"/>
        <w:rPr>
          <w:b/>
          <w:bCs/>
          <w:color w:val="000000"/>
        </w:rPr>
      </w:pPr>
      <w:r w:rsidRPr="00C720FF">
        <w:rPr>
          <w:b/>
          <w:bCs/>
          <w:color w:val="000000"/>
        </w:rPr>
        <w:t>Lei Municipal:</w:t>
      </w:r>
    </w:p>
    <w:p w14:paraId="4706C446"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Orgânica Municipal</w:t>
      </w:r>
    </w:p>
    <w:p w14:paraId="69A48D11"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17/2016 – Estatuto do Servidor</w:t>
      </w:r>
    </w:p>
    <w:p w14:paraId="68C4A4A2"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27/2007 – Plano de Carreiras</w:t>
      </w:r>
    </w:p>
    <w:p w14:paraId="5AECC46D"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lastRenderedPageBreak/>
        <w:t>- Lei Municipal nº 10/2004 – Código de Posturas</w:t>
      </w:r>
    </w:p>
    <w:p w14:paraId="483860D0"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102/2018 – Código Sanitário</w:t>
      </w:r>
    </w:p>
    <w:p w14:paraId="35E6F5E3" w14:textId="77777777" w:rsidR="00971A1E" w:rsidRPr="00C720FF" w:rsidRDefault="00971A1E" w:rsidP="00971A1E">
      <w:pPr>
        <w:pBdr>
          <w:top w:val="nil"/>
          <w:left w:val="nil"/>
          <w:bottom w:val="nil"/>
          <w:right w:val="nil"/>
          <w:between w:val="nil"/>
        </w:pBdr>
        <w:spacing w:after="0" w:line="240" w:lineRule="auto"/>
        <w:jc w:val="both"/>
        <w:rPr>
          <w:color w:val="000000"/>
        </w:rPr>
      </w:pPr>
      <w:r w:rsidRPr="00C720FF">
        <w:rPr>
          <w:color w:val="000000"/>
        </w:rPr>
        <w:t>- Lei Municipal nº 126/2022 – Código do Meio Ambiente</w:t>
      </w:r>
    </w:p>
    <w:p w14:paraId="7873D5A3" w14:textId="77777777" w:rsidR="00971A1E" w:rsidRPr="00C720FF" w:rsidRDefault="00971A1E" w:rsidP="00971A1E">
      <w:pPr>
        <w:pBdr>
          <w:top w:val="nil"/>
          <w:left w:val="nil"/>
          <w:bottom w:val="nil"/>
          <w:right w:val="nil"/>
          <w:between w:val="nil"/>
        </w:pBdr>
        <w:spacing w:after="0" w:line="240" w:lineRule="auto"/>
        <w:jc w:val="both"/>
      </w:pPr>
      <w:r w:rsidRPr="00C720FF">
        <w:rPr>
          <w:color w:val="000000"/>
        </w:rPr>
        <w:t>- Lei Municipal nº 07/2004 – Plano Diretor</w:t>
      </w:r>
    </w:p>
    <w:p w14:paraId="0ED7B5B2" w14:textId="77777777" w:rsidR="00971A1E" w:rsidRPr="00C720FF" w:rsidRDefault="00971A1E" w:rsidP="00971A1E">
      <w:pPr>
        <w:spacing w:after="0" w:line="240" w:lineRule="auto"/>
        <w:jc w:val="both"/>
        <w:rPr>
          <w:b/>
        </w:rPr>
      </w:pPr>
    </w:p>
    <w:p w14:paraId="1E7D23EB" w14:textId="41D7AB5D" w:rsidR="00807C3A" w:rsidRDefault="00807C3A" w:rsidP="00807C3A">
      <w:pPr>
        <w:shd w:val="clear" w:color="auto" w:fill="FFFFFF" w:themeFill="background1"/>
        <w:spacing w:line="240" w:lineRule="auto"/>
        <w:jc w:val="center"/>
        <w:rPr>
          <w:rFonts w:asciiTheme="minorHAnsi" w:hAnsiTheme="minorHAnsi" w:cstheme="minorHAnsi"/>
          <w:b/>
        </w:rPr>
      </w:pPr>
    </w:p>
    <w:p w14:paraId="09D5E315" w14:textId="6D755D5D" w:rsidR="00807C3A" w:rsidRDefault="00807C3A" w:rsidP="00807C3A">
      <w:pPr>
        <w:shd w:val="clear" w:color="auto" w:fill="FFFFFF" w:themeFill="background1"/>
        <w:spacing w:line="240" w:lineRule="auto"/>
        <w:jc w:val="center"/>
        <w:rPr>
          <w:rFonts w:asciiTheme="minorHAnsi" w:hAnsiTheme="minorHAnsi" w:cstheme="minorHAnsi"/>
          <w:b/>
        </w:rPr>
      </w:pPr>
    </w:p>
    <w:p w14:paraId="4A8BB697" w14:textId="6CE897CB" w:rsidR="00807C3A" w:rsidRDefault="00807C3A" w:rsidP="00807C3A">
      <w:pPr>
        <w:shd w:val="clear" w:color="auto" w:fill="FFFFFF" w:themeFill="background1"/>
        <w:spacing w:line="240" w:lineRule="auto"/>
        <w:jc w:val="center"/>
        <w:rPr>
          <w:rFonts w:asciiTheme="minorHAnsi" w:hAnsiTheme="minorHAnsi" w:cstheme="minorHAnsi"/>
          <w:b/>
        </w:rPr>
      </w:pPr>
    </w:p>
    <w:p w14:paraId="321437E4" w14:textId="4CB0E418" w:rsidR="00807C3A" w:rsidRDefault="00807C3A" w:rsidP="00807C3A">
      <w:pPr>
        <w:shd w:val="clear" w:color="auto" w:fill="FFFFFF" w:themeFill="background1"/>
        <w:spacing w:line="240" w:lineRule="auto"/>
        <w:jc w:val="center"/>
        <w:rPr>
          <w:rFonts w:asciiTheme="minorHAnsi" w:hAnsiTheme="minorHAnsi" w:cstheme="minorHAnsi"/>
          <w:b/>
        </w:rPr>
      </w:pPr>
    </w:p>
    <w:p w14:paraId="392B4463" w14:textId="4BEB515F" w:rsidR="00807C3A" w:rsidRDefault="00807C3A" w:rsidP="00807C3A">
      <w:pPr>
        <w:shd w:val="clear" w:color="auto" w:fill="FFFFFF" w:themeFill="background1"/>
        <w:spacing w:line="240" w:lineRule="auto"/>
        <w:jc w:val="center"/>
        <w:rPr>
          <w:rFonts w:asciiTheme="minorHAnsi" w:hAnsiTheme="minorHAnsi" w:cstheme="minorHAnsi"/>
          <w:b/>
        </w:rPr>
      </w:pPr>
    </w:p>
    <w:p w14:paraId="1D9D8753" w14:textId="3F5D3E83" w:rsidR="00807C3A" w:rsidRDefault="00807C3A" w:rsidP="00807C3A">
      <w:pPr>
        <w:shd w:val="clear" w:color="auto" w:fill="FFFFFF" w:themeFill="background1"/>
        <w:spacing w:line="240" w:lineRule="auto"/>
        <w:jc w:val="center"/>
        <w:rPr>
          <w:rFonts w:asciiTheme="minorHAnsi" w:hAnsiTheme="minorHAnsi" w:cstheme="minorHAnsi"/>
          <w:b/>
        </w:rPr>
      </w:pPr>
    </w:p>
    <w:p w14:paraId="77340CBD" w14:textId="22D9B71B" w:rsidR="00807C3A" w:rsidRDefault="00807C3A" w:rsidP="00807C3A">
      <w:pPr>
        <w:shd w:val="clear" w:color="auto" w:fill="FFFFFF" w:themeFill="background1"/>
        <w:spacing w:line="240" w:lineRule="auto"/>
        <w:jc w:val="center"/>
        <w:rPr>
          <w:rFonts w:asciiTheme="minorHAnsi" w:hAnsiTheme="minorHAnsi" w:cstheme="minorHAnsi"/>
          <w:b/>
        </w:rPr>
      </w:pPr>
    </w:p>
    <w:p w14:paraId="155257CF" w14:textId="12FF613D" w:rsidR="00807C3A" w:rsidRDefault="00807C3A" w:rsidP="00807C3A">
      <w:pPr>
        <w:shd w:val="clear" w:color="auto" w:fill="FFFFFF" w:themeFill="background1"/>
        <w:spacing w:line="240" w:lineRule="auto"/>
        <w:jc w:val="center"/>
        <w:rPr>
          <w:rFonts w:asciiTheme="minorHAnsi" w:hAnsiTheme="minorHAnsi" w:cstheme="minorHAnsi"/>
          <w:b/>
        </w:rPr>
      </w:pPr>
    </w:p>
    <w:p w14:paraId="6A422E1C" w14:textId="07EFD6EB" w:rsidR="00807C3A" w:rsidRDefault="00807C3A" w:rsidP="00807C3A">
      <w:pPr>
        <w:shd w:val="clear" w:color="auto" w:fill="FFFFFF" w:themeFill="background1"/>
        <w:spacing w:line="240" w:lineRule="auto"/>
        <w:jc w:val="center"/>
        <w:rPr>
          <w:rFonts w:asciiTheme="minorHAnsi" w:hAnsiTheme="minorHAnsi" w:cstheme="minorHAnsi"/>
          <w:b/>
        </w:rPr>
      </w:pPr>
    </w:p>
    <w:p w14:paraId="1714BAAF" w14:textId="114A7FBA" w:rsidR="00807C3A" w:rsidRDefault="00807C3A" w:rsidP="00807C3A">
      <w:pPr>
        <w:shd w:val="clear" w:color="auto" w:fill="FFFFFF" w:themeFill="background1"/>
        <w:spacing w:line="240" w:lineRule="auto"/>
        <w:jc w:val="center"/>
        <w:rPr>
          <w:rFonts w:asciiTheme="minorHAnsi" w:hAnsiTheme="minorHAnsi" w:cstheme="minorHAnsi"/>
          <w:b/>
        </w:rPr>
      </w:pPr>
    </w:p>
    <w:p w14:paraId="7212C63A" w14:textId="554BA019" w:rsidR="00807C3A" w:rsidRDefault="00807C3A" w:rsidP="00807C3A">
      <w:pPr>
        <w:shd w:val="clear" w:color="auto" w:fill="FFFFFF" w:themeFill="background1"/>
        <w:spacing w:line="240" w:lineRule="auto"/>
        <w:jc w:val="center"/>
        <w:rPr>
          <w:rFonts w:asciiTheme="minorHAnsi" w:hAnsiTheme="minorHAnsi" w:cstheme="minorHAnsi"/>
          <w:b/>
        </w:rPr>
      </w:pPr>
    </w:p>
    <w:p w14:paraId="5149B0D4" w14:textId="13119560" w:rsidR="00807C3A" w:rsidRDefault="00807C3A" w:rsidP="00807C3A">
      <w:pPr>
        <w:shd w:val="clear" w:color="auto" w:fill="FFFFFF" w:themeFill="background1"/>
        <w:spacing w:line="240" w:lineRule="auto"/>
        <w:jc w:val="center"/>
        <w:rPr>
          <w:rFonts w:asciiTheme="minorHAnsi" w:hAnsiTheme="minorHAnsi" w:cstheme="minorHAnsi"/>
          <w:b/>
        </w:rPr>
      </w:pPr>
    </w:p>
    <w:p w14:paraId="249C4DFB" w14:textId="1B686250" w:rsidR="00807C3A" w:rsidRDefault="00807C3A" w:rsidP="00807C3A">
      <w:pPr>
        <w:shd w:val="clear" w:color="auto" w:fill="FFFFFF" w:themeFill="background1"/>
        <w:spacing w:line="240" w:lineRule="auto"/>
        <w:jc w:val="center"/>
        <w:rPr>
          <w:rFonts w:asciiTheme="minorHAnsi" w:hAnsiTheme="minorHAnsi" w:cstheme="minorHAnsi"/>
          <w:b/>
        </w:rPr>
      </w:pPr>
    </w:p>
    <w:p w14:paraId="0E905F86" w14:textId="53AD3D98" w:rsidR="00807C3A" w:rsidRDefault="00807C3A" w:rsidP="00807C3A">
      <w:pPr>
        <w:shd w:val="clear" w:color="auto" w:fill="FFFFFF" w:themeFill="background1"/>
        <w:spacing w:line="240" w:lineRule="auto"/>
        <w:jc w:val="center"/>
        <w:rPr>
          <w:rFonts w:asciiTheme="minorHAnsi" w:hAnsiTheme="minorHAnsi" w:cstheme="minorHAnsi"/>
          <w:b/>
        </w:rPr>
      </w:pPr>
    </w:p>
    <w:p w14:paraId="3820C69D" w14:textId="5C703912" w:rsidR="00807C3A" w:rsidRDefault="00807C3A" w:rsidP="00807C3A">
      <w:pPr>
        <w:shd w:val="clear" w:color="auto" w:fill="FFFFFF" w:themeFill="background1"/>
        <w:spacing w:line="240" w:lineRule="auto"/>
        <w:jc w:val="center"/>
        <w:rPr>
          <w:rFonts w:asciiTheme="minorHAnsi" w:hAnsiTheme="minorHAnsi" w:cstheme="minorHAnsi"/>
          <w:b/>
        </w:rPr>
      </w:pPr>
    </w:p>
    <w:p w14:paraId="584A3EAE" w14:textId="33537C91" w:rsidR="00807C3A" w:rsidRDefault="00807C3A" w:rsidP="00807C3A">
      <w:pPr>
        <w:shd w:val="clear" w:color="auto" w:fill="FFFFFF" w:themeFill="background1"/>
        <w:spacing w:line="240" w:lineRule="auto"/>
        <w:jc w:val="center"/>
        <w:rPr>
          <w:rFonts w:asciiTheme="minorHAnsi" w:hAnsiTheme="minorHAnsi" w:cstheme="minorHAnsi"/>
          <w:b/>
        </w:rPr>
      </w:pPr>
    </w:p>
    <w:p w14:paraId="24DE9AF9" w14:textId="0AEC0333" w:rsidR="00807C3A" w:rsidRDefault="00807C3A" w:rsidP="00807C3A">
      <w:pPr>
        <w:shd w:val="clear" w:color="auto" w:fill="FFFFFF" w:themeFill="background1"/>
        <w:spacing w:line="240" w:lineRule="auto"/>
        <w:jc w:val="center"/>
        <w:rPr>
          <w:rFonts w:asciiTheme="minorHAnsi" w:hAnsiTheme="minorHAnsi" w:cstheme="minorHAnsi"/>
          <w:b/>
        </w:rPr>
      </w:pPr>
    </w:p>
    <w:p w14:paraId="1B436C9C" w14:textId="04AA4F2D" w:rsidR="00807C3A" w:rsidRDefault="00807C3A" w:rsidP="00807C3A">
      <w:pPr>
        <w:shd w:val="clear" w:color="auto" w:fill="FFFFFF" w:themeFill="background1"/>
        <w:spacing w:line="240" w:lineRule="auto"/>
        <w:jc w:val="center"/>
        <w:rPr>
          <w:rFonts w:asciiTheme="minorHAnsi" w:hAnsiTheme="minorHAnsi" w:cstheme="minorHAnsi"/>
          <w:b/>
        </w:rPr>
      </w:pPr>
    </w:p>
    <w:p w14:paraId="14AC3529" w14:textId="2D802822" w:rsidR="00807C3A" w:rsidRDefault="00807C3A" w:rsidP="00807C3A">
      <w:pPr>
        <w:shd w:val="clear" w:color="auto" w:fill="FFFFFF" w:themeFill="background1"/>
        <w:spacing w:line="240" w:lineRule="auto"/>
        <w:jc w:val="center"/>
        <w:rPr>
          <w:rFonts w:asciiTheme="minorHAnsi" w:hAnsiTheme="minorHAnsi" w:cstheme="minorHAnsi"/>
          <w:b/>
        </w:rPr>
      </w:pPr>
    </w:p>
    <w:p w14:paraId="289069B5" w14:textId="473417ED" w:rsidR="00807C3A" w:rsidRDefault="00807C3A" w:rsidP="00807C3A">
      <w:pPr>
        <w:shd w:val="clear" w:color="auto" w:fill="FFFFFF" w:themeFill="background1"/>
        <w:spacing w:line="240" w:lineRule="auto"/>
        <w:jc w:val="center"/>
        <w:rPr>
          <w:rFonts w:asciiTheme="minorHAnsi" w:hAnsiTheme="minorHAnsi" w:cstheme="minorHAnsi"/>
          <w:b/>
        </w:rPr>
      </w:pPr>
    </w:p>
    <w:p w14:paraId="3486AA67" w14:textId="2D43F9F3" w:rsidR="00807C3A" w:rsidRDefault="00807C3A" w:rsidP="00807C3A">
      <w:pPr>
        <w:shd w:val="clear" w:color="auto" w:fill="FFFFFF" w:themeFill="background1"/>
        <w:spacing w:line="240" w:lineRule="auto"/>
        <w:jc w:val="center"/>
        <w:rPr>
          <w:rFonts w:asciiTheme="minorHAnsi" w:hAnsiTheme="minorHAnsi" w:cstheme="minorHAnsi"/>
          <w:b/>
        </w:rPr>
      </w:pPr>
    </w:p>
    <w:p w14:paraId="23D8B286" w14:textId="4B4590F3" w:rsidR="00807C3A" w:rsidRDefault="00807C3A" w:rsidP="00807C3A">
      <w:pPr>
        <w:shd w:val="clear" w:color="auto" w:fill="FFFFFF" w:themeFill="background1"/>
        <w:spacing w:line="240" w:lineRule="auto"/>
        <w:jc w:val="center"/>
        <w:rPr>
          <w:rFonts w:asciiTheme="minorHAnsi" w:hAnsiTheme="minorHAnsi" w:cstheme="minorHAnsi"/>
          <w:b/>
        </w:rPr>
      </w:pPr>
    </w:p>
    <w:p w14:paraId="46D6A50D" w14:textId="3386B758" w:rsidR="00807C3A" w:rsidRDefault="00807C3A" w:rsidP="00807C3A">
      <w:pPr>
        <w:shd w:val="clear" w:color="auto" w:fill="FFFFFF" w:themeFill="background1"/>
        <w:spacing w:line="240" w:lineRule="auto"/>
        <w:jc w:val="center"/>
        <w:rPr>
          <w:rFonts w:asciiTheme="minorHAnsi" w:hAnsiTheme="minorHAnsi" w:cstheme="minorHAnsi"/>
          <w:b/>
        </w:rPr>
      </w:pPr>
    </w:p>
    <w:p w14:paraId="523479B8" w14:textId="422E5E03" w:rsidR="00807C3A" w:rsidRDefault="00807C3A" w:rsidP="00807C3A">
      <w:pPr>
        <w:shd w:val="clear" w:color="auto" w:fill="FFFFFF" w:themeFill="background1"/>
        <w:spacing w:line="240" w:lineRule="auto"/>
        <w:jc w:val="center"/>
        <w:rPr>
          <w:rFonts w:asciiTheme="minorHAnsi" w:hAnsiTheme="minorHAnsi" w:cstheme="minorHAnsi"/>
          <w:b/>
        </w:rPr>
      </w:pPr>
    </w:p>
    <w:p w14:paraId="07D96E96" w14:textId="3B742DA2" w:rsidR="00807C3A" w:rsidRDefault="00807C3A" w:rsidP="00807C3A">
      <w:pPr>
        <w:shd w:val="clear" w:color="auto" w:fill="FFFFFF" w:themeFill="background1"/>
        <w:spacing w:line="240" w:lineRule="auto"/>
        <w:jc w:val="center"/>
        <w:rPr>
          <w:rFonts w:asciiTheme="minorHAnsi" w:hAnsiTheme="minorHAnsi" w:cstheme="minorHAnsi"/>
          <w:b/>
        </w:rPr>
      </w:pPr>
    </w:p>
    <w:p w14:paraId="73078214" w14:textId="02163E7E" w:rsidR="00807C3A" w:rsidRDefault="00807C3A" w:rsidP="00807C3A">
      <w:pPr>
        <w:shd w:val="clear" w:color="auto" w:fill="FFFFFF" w:themeFill="background1"/>
        <w:spacing w:line="240" w:lineRule="auto"/>
        <w:jc w:val="center"/>
        <w:rPr>
          <w:rFonts w:asciiTheme="minorHAnsi" w:hAnsiTheme="minorHAnsi" w:cstheme="minorHAnsi"/>
          <w:b/>
        </w:rPr>
      </w:pPr>
    </w:p>
    <w:p w14:paraId="2A6819C1" w14:textId="76B0BA82" w:rsidR="00807C3A" w:rsidRDefault="00807C3A" w:rsidP="00807C3A">
      <w:pPr>
        <w:shd w:val="clear" w:color="auto" w:fill="FFFFFF" w:themeFill="background1"/>
        <w:spacing w:line="240" w:lineRule="auto"/>
        <w:jc w:val="center"/>
        <w:rPr>
          <w:rFonts w:asciiTheme="minorHAnsi" w:hAnsiTheme="minorHAnsi" w:cstheme="minorHAnsi"/>
          <w:b/>
        </w:rPr>
      </w:pPr>
    </w:p>
    <w:p w14:paraId="74F00350" w14:textId="36BBF818" w:rsidR="00807C3A" w:rsidRDefault="00807C3A" w:rsidP="00807C3A">
      <w:pPr>
        <w:shd w:val="clear" w:color="auto" w:fill="FFFFFF" w:themeFill="background1"/>
        <w:spacing w:line="240" w:lineRule="auto"/>
        <w:jc w:val="center"/>
        <w:rPr>
          <w:rFonts w:asciiTheme="minorHAnsi" w:hAnsiTheme="minorHAnsi" w:cstheme="minorHAnsi"/>
          <w:b/>
        </w:rPr>
      </w:pPr>
    </w:p>
    <w:p w14:paraId="252DBC33" w14:textId="77777777" w:rsidR="005B04FF" w:rsidRDefault="005B04FF" w:rsidP="00807C3A">
      <w:pPr>
        <w:shd w:val="clear" w:color="auto" w:fill="FFFFFF" w:themeFill="background1"/>
        <w:spacing w:line="240" w:lineRule="auto"/>
        <w:jc w:val="center"/>
        <w:rPr>
          <w:rFonts w:asciiTheme="minorHAnsi" w:hAnsiTheme="minorHAnsi" w:cstheme="minorHAnsi"/>
          <w:b/>
        </w:rPr>
      </w:pPr>
    </w:p>
    <w:p w14:paraId="5ED35C92" w14:textId="77777777" w:rsidR="00D65E05" w:rsidRDefault="00006BE1" w:rsidP="000E05B3">
      <w:pPr>
        <w:shd w:val="clear" w:color="auto" w:fill="FBE4D5" w:themeFill="accent2" w:themeFillTint="33"/>
        <w:spacing w:after="0" w:line="240" w:lineRule="auto"/>
        <w:jc w:val="center"/>
      </w:pPr>
      <w:r>
        <w:rPr>
          <w:b/>
        </w:rPr>
        <w:lastRenderedPageBreak/>
        <w:t>ANEXO III</w:t>
      </w:r>
    </w:p>
    <w:p w14:paraId="6D9323F4" w14:textId="77777777" w:rsidR="00D65E05" w:rsidRDefault="00006BE1" w:rsidP="000E05B3">
      <w:pPr>
        <w:shd w:val="clear" w:color="auto" w:fill="FBE4D5" w:themeFill="accent2" w:themeFillTint="33"/>
        <w:spacing w:after="0" w:line="240" w:lineRule="auto"/>
        <w:jc w:val="center"/>
      </w:pPr>
      <w:r>
        <w:rPr>
          <w:b/>
        </w:rPr>
        <w:t>CRONOGRAMA</w:t>
      </w:r>
    </w:p>
    <w:p w14:paraId="40D73C74" w14:textId="77777777" w:rsidR="00D65E05" w:rsidRDefault="00D65E05" w:rsidP="009451F2">
      <w:pPr>
        <w:spacing w:line="240" w:lineRule="auto"/>
        <w:jc w:val="both"/>
      </w:pPr>
    </w:p>
    <w:tbl>
      <w:tblPr>
        <w:tblStyle w:val="4"/>
        <w:tblW w:w="9488" w:type="dxa"/>
        <w:jc w:val="center"/>
        <w:tblInd w:w="0" w:type="dxa"/>
        <w:tblLayout w:type="fixed"/>
        <w:tblLook w:val="0400" w:firstRow="0" w:lastRow="0" w:firstColumn="0" w:lastColumn="0" w:noHBand="0" w:noVBand="1"/>
      </w:tblPr>
      <w:tblGrid>
        <w:gridCol w:w="3403"/>
        <w:gridCol w:w="6085"/>
      </w:tblGrid>
      <w:tr w:rsidR="00D65E05" w14:paraId="34253590" w14:textId="77777777" w:rsidTr="000E05B3">
        <w:trPr>
          <w:trHeight w:val="330"/>
          <w:jc w:val="center"/>
        </w:trPr>
        <w:tc>
          <w:tcPr>
            <w:tcW w:w="340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A812DE4" w14:textId="77777777" w:rsidR="00D65E05" w:rsidRDefault="00006BE1" w:rsidP="000E05B3">
            <w:pPr>
              <w:spacing w:after="0" w:line="240" w:lineRule="auto"/>
              <w:jc w:val="center"/>
            </w:pPr>
            <w:r>
              <w:rPr>
                <w:b/>
              </w:rPr>
              <w:t>DATA PREVISTA</w:t>
            </w:r>
          </w:p>
        </w:tc>
        <w:tc>
          <w:tcPr>
            <w:tcW w:w="608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8CA4E28" w14:textId="77777777" w:rsidR="00D65E05" w:rsidRDefault="00006BE1" w:rsidP="000E05B3">
            <w:pPr>
              <w:spacing w:after="0" w:line="240" w:lineRule="auto"/>
              <w:jc w:val="center"/>
            </w:pPr>
            <w:r>
              <w:rPr>
                <w:b/>
              </w:rPr>
              <w:t>ETAPA / FASE</w:t>
            </w:r>
          </w:p>
        </w:tc>
      </w:tr>
      <w:tr w:rsidR="00D65E05" w14:paraId="500C6EEC"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84B7C5" w14:textId="52EA2FBA" w:rsidR="00D65E05" w:rsidRDefault="00831DC6" w:rsidP="000E05B3">
            <w:pPr>
              <w:spacing w:after="0" w:line="240" w:lineRule="auto"/>
              <w:jc w:val="center"/>
            </w:pPr>
            <w:r>
              <w:t>19</w:t>
            </w:r>
            <w:r w:rsidR="006971B2">
              <w:t>/0</w:t>
            </w:r>
            <w:r>
              <w:t>8</w:t>
            </w:r>
            <w:r w:rsidR="006971B2">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8ACDF9" w14:textId="77777777" w:rsidR="00D65E05" w:rsidRDefault="00006BE1" w:rsidP="000E05B3">
            <w:pPr>
              <w:spacing w:after="0" w:line="240" w:lineRule="auto"/>
              <w:jc w:val="both"/>
            </w:pPr>
            <w:r>
              <w:t>Publicação do Edital</w:t>
            </w:r>
          </w:p>
        </w:tc>
      </w:tr>
      <w:tr w:rsidR="00D65E05" w14:paraId="6C44CE59" w14:textId="77777777" w:rsidTr="000E05B3">
        <w:trPr>
          <w:trHeight w:val="313"/>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0826AF" w14:textId="5042A2E2" w:rsidR="00D65E05" w:rsidRDefault="00831DC6" w:rsidP="000E05B3">
            <w:pPr>
              <w:spacing w:after="0" w:line="240" w:lineRule="auto"/>
              <w:jc w:val="center"/>
            </w:pPr>
            <w:r>
              <w:t>19</w:t>
            </w:r>
            <w:r w:rsidR="00243A7C">
              <w:t>/0</w:t>
            </w:r>
            <w:r>
              <w:t>8</w:t>
            </w:r>
            <w:r w:rsidR="00243A7C">
              <w:t>/202</w:t>
            </w:r>
            <w:r w:rsidR="006971B2">
              <w:t>4</w:t>
            </w:r>
            <w:r w:rsidR="00243A7C">
              <w:t xml:space="preserve"> - 14h00min à </w:t>
            </w:r>
            <w:r>
              <w:t>23</w:t>
            </w:r>
            <w:r w:rsidR="00243A7C">
              <w:t>/0</w:t>
            </w:r>
            <w:r>
              <w:t>8</w:t>
            </w:r>
            <w:r w:rsidR="00243A7C">
              <w:t>/202</w:t>
            </w:r>
            <w:r w:rsidR="006971B2">
              <w:t>4</w:t>
            </w:r>
            <w:r w:rsidR="00243A7C">
              <w:t xml:space="preserve">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C0BDF9" w14:textId="77777777" w:rsidR="00D65E05" w:rsidRDefault="00006BE1" w:rsidP="000E05B3">
            <w:pPr>
              <w:spacing w:after="0" w:line="240" w:lineRule="auto"/>
              <w:jc w:val="both"/>
            </w:pPr>
            <w:r>
              <w:t>Prazo para contestação do Edital</w:t>
            </w:r>
          </w:p>
        </w:tc>
      </w:tr>
      <w:tr w:rsidR="00D65E05" w14:paraId="16900EB4" w14:textId="77777777" w:rsidTr="000E05B3">
        <w:trPr>
          <w:trHeight w:val="249"/>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AD24D2" w14:textId="16864C39" w:rsidR="00D65E05" w:rsidRDefault="00831DC6" w:rsidP="000E05B3">
            <w:pPr>
              <w:spacing w:after="0" w:line="240" w:lineRule="auto"/>
              <w:jc w:val="center"/>
            </w:pPr>
            <w:r>
              <w:t>Até 27</w:t>
            </w:r>
            <w:r w:rsidR="00E54F7E">
              <w:t>/</w:t>
            </w:r>
            <w:r w:rsidR="006971B2">
              <w:t>0</w:t>
            </w:r>
            <w:r w:rsidR="00B204A6">
              <w:t>8</w:t>
            </w:r>
            <w:r w:rsidR="00645B1C">
              <w:t>/</w:t>
            </w:r>
            <w:r w:rsidR="00E54F7E">
              <w:t>202</w:t>
            </w:r>
            <w:r w:rsidR="006971B2">
              <w:t>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6A42C3" w14:textId="77777777" w:rsidR="00D65E05" w:rsidRDefault="00006BE1" w:rsidP="000E05B3">
            <w:pPr>
              <w:spacing w:after="0" w:line="240" w:lineRule="auto"/>
              <w:jc w:val="both"/>
            </w:pPr>
            <w:r>
              <w:t>Publicação do Edital revisado, se for o caso</w:t>
            </w:r>
          </w:p>
        </w:tc>
      </w:tr>
      <w:tr w:rsidR="00D65E05" w14:paraId="70BF61B6"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8A2289" w14:textId="5AA4CDE0" w:rsidR="00D65E05" w:rsidRDefault="00B204A6" w:rsidP="000E05B3">
            <w:pPr>
              <w:spacing w:after="0" w:line="240" w:lineRule="auto"/>
              <w:jc w:val="center"/>
            </w:pPr>
            <w:r>
              <w:t xml:space="preserve">19/08/2024 - 14h00min à </w:t>
            </w:r>
            <w:r>
              <w:t>17</w:t>
            </w:r>
            <w:r>
              <w:t>/0</w:t>
            </w:r>
            <w:r>
              <w:t>9</w:t>
            </w:r>
            <w:r>
              <w:t>/2024 - 14h00min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5BE079" w14:textId="77777777" w:rsidR="00D65E05" w:rsidRDefault="00006BE1" w:rsidP="000E05B3">
            <w:pPr>
              <w:spacing w:after="0" w:line="240" w:lineRule="auto"/>
              <w:jc w:val="both"/>
            </w:pPr>
            <w:r>
              <w:rPr>
                <w:b/>
              </w:rPr>
              <w:t xml:space="preserve">PERÍODO DAS INSCRIÇÕES. </w:t>
            </w:r>
            <w:r>
              <w:t>Prazo para solicitação para condição especial para realização da prova, nome social e condição de jurado</w:t>
            </w:r>
          </w:p>
        </w:tc>
      </w:tr>
      <w:tr w:rsidR="00D65E05" w14:paraId="31D42058"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FACC8C" w14:textId="179E7C95" w:rsidR="00645B1C" w:rsidRDefault="00B204A6" w:rsidP="00645B1C">
            <w:pPr>
              <w:spacing w:after="0" w:line="240" w:lineRule="auto"/>
              <w:jc w:val="center"/>
            </w:pPr>
            <w:r>
              <w:t>19</w:t>
            </w:r>
            <w:r w:rsidR="00645B1C">
              <w:t>/0</w:t>
            </w:r>
            <w:r>
              <w:t>8</w:t>
            </w:r>
            <w:r w:rsidR="00645B1C">
              <w:t>/2024 - 14h00min à</w:t>
            </w:r>
          </w:p>
          <w:p w14:paraId="3FB72091" w14:textId="73198C54" w:rsidR="00D65E05" w:rsidRDefault="00B204A6" w:rsidP="00645B1C">
            <w:pPr>
              <w:spacing w:after="0" w:line="240" w:lineRule="auto"/>
              <w:jc w:val="center"/>
            </w:pPr>
            <w:r>
              <w:t>29</w:t>
            </w:r>
            <w:r w:rsidR="00645B1C">
              <w:t>/0</w:t>
            </w:r>
            <w:r>
              <w:t>8</w:t>
            </w:r>
            <w:r w:rsidR="00645B1C">
              <w:t>/2024 - 14h00min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6932F0" w14:textId="77777777" w:rsidR="00D65E05" w:rsidRDefault="00006BE1" w:rsidP="000E05B3">
            <w:pPr>
              <w:spacing w:after="0" w:line="240" w:lineRule="auto"/>
              <w:jc w:val="both"/>
            </w:pPr>
            <w:r>
              <w:t>Prazo para solicitação de isenção do valor de inscrição</w:t>
            </w:r>
          </w:p>
        </w:tc>
      </w:tr>
      <w:tr w:rsidR="00D65E05" w14:paraId="7EEE099A"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E98CE3" w14:textId="2346F237" w:rsidR="00D65E05" w:rsidRDefault="00006BE1" w:rsidP="000E05B3">
            <w:pPr>
              <w:spacing w:after="0" w:line="240" w:lineRule="auto"/>
              <w:jc w:val="center"/>
            </w:pPr>
            <w:r>
              <w:t xml:space="preserve">Até </w:t>
            </w:r>
            <w:r w:rsidR="00B204A6">
              <w:t>04</w:t>
            </w:r>
            <w:r>
              <w:t>/</w:t>
            </w:r>
            <w:r w:rsidR="006971B2">
              <w:t>0</w:t>
            </w:r>
            <w:r w:rsidR="00B204A6">
              <w:t>9</w:t>
            </w:r>
            <w:r>
              <w:t>/202</w:t>
            </w:r>
            <w:r w:rsidR="006971B2">
              <w:t>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CEADCA" w14:textId="77777777" w:rsidR="00D65E05" w:rsidRDefault="00006BE1" w:rsidP="000E05B3">
            <w:pPr>
              <w:spacing w:after="0" w:line="240" w:lineRule="auto"/>
              <w:jc w:val="both"/>
            </w:pPr>
            <w:r>
              <w:t>Publicação do rol de inscrições isentas (provisório)</w:t>
            </w:r>
          </w:p>
        </w:tc>
      </w:tr>
      <w:tr w:rsidR="00D65E05" w14:paraId="7AE90B7E"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F35661" w14:textId="33B67856" w:rsidR="00D65E05" w:rsidRDefault="00B204A6" w:rsidP="000E05B3">
            <w:pPr>
              <w:spacing w:after="0" w:line="240" w:lineRule="auto"/>
              <w:jc w:val="center"/>
            </w:pPr>
            <w:r>
              <w:t>05</w:t>
            </w:r>
            <w:r w:rsidR="00006BE1">
              <w:t>/</w:t>
            </w:r>
            <w:r w:rsidR="006971B2">
              <w:t>0</w:t>
            </w:r>
            <w:r>
              <w:t>9</w:t>
            </w:r>
            <w:r w:rsidR="00006BE1">
              <w:t>/202</w:t>
            </w:r>
            <w:r w:rsidR="006971B2">
              <w:t>4</w:t>
            </w:r>
            <w:r w:rsidR="00006BE1">
              <w:t xml:space="preserve"> - 14h00min à </w:t>
            </w:r>
            <w:r w:rsidR="00645B1C">
              <w:t>1</w:t>
            </w:r>
            <w:r>
              <w:t>0</w:t>
            </w:r>
            <w:r w:rsidR="006971B2">
              <w:t>/0</w:t>
            </w:r>
            <w:r>
              <w:t>9</w:t>
            </w:r>
            <w:r w:rsidR="006971B2">
              <w:t>/2024</w:t>
            </w:r>
            <w:r w:rsidR="00006BE1">
              <w:t xml:space="preserve">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457D69" w14:textId="77777777" w:rsidR="00D65E05" w:rsidRDefault="00006BE1" w:rsidP="000E05B3">
            <w:pPr>
              <w:spacing w:after="0" w:line="240" w:lineRule="auto"/>
              <w:jc w:val="both"/>
            </w:pPr>
            <w:r>
              <w:t>Prazo para recurso contra o indeferimento do pedido de isenção</w:t>
            </w:r>
          </w:p>
        </w:tc>
      </w:tr>
      <w:tr w:rsidR="00D65E05" w14:paraId="40FB1C09"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6AE5C5" w14:textId="46BAB75A" w:rsidR="00D65E05" w:rsidRDefault="00006BE1" w:rsidP="000E05B3">
            <w:pPr>
              <w:spacing w:after="0" w:line="240" w:lineRule="auto"/>
              <w:jc w:val="center"/>
            </w:pPr>
            <w:r>
              <w:t xml:space="preserve">Até </w:t>
            </w:r>
            <w:r w:rsidR="00645B1C">
              <w:t>1</w:t>
            </w:r>
            <w:r w:rsidR="00B204A6">
              <w:t>3</w:t>
            </w:r>
            <w:r>
              <w:t>/</w:t>
            </w:r>
            <w:r w:rsidR="008B1BE8">
              <w:t>0</w:t>
            </w:r>
            <w:r w:rsidR="00B204A6">
              <w:t>9</w:t>
            </w:r>
            <w:r>
              <w:t>/202</w:t>
            </w:r>
            <w:r w:rsidR="008B1BE8">
              <w:t>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FDA04A" w14:textId="77777777" w:rsidR="00D65E05" w:rsidRDefault="00006BE1" w:rsidP="000E05B3">
            <w:pPr>
              <w:spacing w:after="0" w:line="240" w:lineRule="auto"/>
              <w:jc w:val="both"/>
            </w:pPr>
            <w:r>
              <w:t>Publicação do rol de inscrições isentas (definitivo) e disponibilização do boleto de pagamento para os candidatos indeferidos.</w:t>
            </w:r>
          </w:p>
        </w:tc>
      </w:tr>
      <w:tr w:rsidR="00D65E05" w14:paraId="033039C4"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6F677F" w14:textId="1E5CDE74" w:rsidR="00D65E05" w:rsidRDefault="00B204A6" w:rsidP="000E05B3">
            <w:pPr>
              <w:spacing w:after="0" w:line="240" w:lineRule="auto"/>
              <w:jc w:val="center"/>
            </w:pPr>
            <w:r>
              <w:t>18</w:t>
            </w:r>
            <w:r w:rsidR="008B1BE8">
              <w:t>/0</w:t>
            </w:r>
            <w:r>
              <w:t>9</w:t>
            </w:r>
            <w:r w:rsidR="008B1BE8">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E2785C" w14:textId="77777777" w:rsidR="00D65E05" w:rsidRDefault="00006BE1" w:rsidP="000E05B3">
            <w:pPr>
              <w:spacing w:after="0" w:line="240" w:lineRule="auto"/>
              <w:jc w:val="both"/>
            </w:pPr>
            <w:r>
              <w:rPr>
                <w:b/>
              </w:rPr>
              <w:t>Prazo final para o pagamento do valor de inscrição</w:t>
            </w:r>
          </w:p>
        </w:tc>
      </w:tr>
      <w:tr w:rsidR="00D65E05" w14:paraId="4EAD8EDB"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24CD99" w14:textId="367256C8" w:rsidR="00D65E05" w:rsidRDefault="00B204A6" w:rsidP="000E05B3">
            <w:pPr>
              <w:spacing w:after="0" w:line="240" w:lineRule="auto"/>
              <w:jc w:val="center"/>
            </w:pPr>
            <w:r>
              <w:t>20</w:t>
            </w:r>
            <w:r w:rsidR="008B1BE8">
              <w:t>/0</w:t>
            </w:r>
            <w:r>
              <w:t>9</w:t>
            </w:r>
            <w:r w:rsidR="008B1BE8">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AF045AB" w14:textId="25D51716" w:rsidR="00D65E05" w:rsidRPr="00E54F7E" w:rsidRDefault="00006BE1" w:rsidP="000E05B3">
            <w:pPr>
              <w:spacing w:after="0" w:line="240" w:lineRule="auto"/>
              <w:jc w:val="both"/>
            </w:pPr>
            <w:r w:rsidRPr="00E54F7E">
              <w:t>Homologação provisória das inscrições, da listagem de candidatos com condição especial de prova, nome social e na condição de jurado</w:t>
            </w:r>
          </w:p>
        </w:tc>
      </w:tr>
      <w:tr w:rsidR="00D65E05" w14:paraId="715A5A97"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4E4A50" w14:textId="5EE3EFC1" w:rsidR="00D65E05" w:rsidRDefault="00B204A6" w:rsidP="000E05B3">
            <w:pPr>
              <w:spacing w:after="0" w:line="240" w:lineRule="auto"/>
              <w:jc w:val="center"/>
            </w:pPr>
            <w:r>
              <w:t>21</w:t>
            </w:r>
            <w:r w:rsidR="008B1BE8">
              <w:t>/0</w:t>
            </w:r>
            <w:r>
              <w:t>9</w:t>
            </w:r>
            <w:r w:rsidR="008B1BE8">
              <w:t>/2024</w:t>
            </w:r>
            <w:r w:rsidR="00E54F7E">
              <w:t xml:space="preserve"> - 14h00min à</w:t>
            </w:r>
          </w:p>
          <w:p w14:paraId="1D85C857" w14:textId="3265A89B" w:rsidR="00D65E05" w:rsidRDefault="00B204A6" w:rsidP="000E05B3">
            <w:pPr>
              <w:spacing w:after="0" w:line="240" w:lineRule="auto"/>
              <w:jc w:val="center"/>
            </w:pPr>
            <w:r>
              <w:t>2</w:t>
            </w:r>
            <w:r w:rsidR="0028060B">
              <w:t>6</w:t>
            </w:r>
            <w:r w:rsidR="008B1BE8">
              <w:t>/0</w:t>
            </w:r>
            <w:r>
              <w:t>9</w:t>
            </w:r>
            <w:r w:rsidR="008B1BE8">
              <w:t>/2024</w:t>
            </w:r>
            <w:r w:rsidR="00E54F7E">
              <w:t xml:space="preserve">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636D06" w14:textId="7AE372BE" w:rsidR="00D65E05" w:rsidRPr="00E54F7E" w:rsidRDefault="00006BE1" w:rsidP="000E05B3">
            <w:pPr>
              <w:spacing w:after="0" w:line="240" w:lineRule="auto"/>
              <w:jc w:val="both"/>
            </w:pPr>
            <w:r w:rsidRPr="00E54F7E">
              <w:t>Prazo para recurso contra não homologação da inscrição, contra o indeferimento de condição especial de prova, nome social e condição de jurado</w:t>
            </w:r>
          </w:p>
        </w:tc>
      </w:tr>
      <w:tr w:rsidR="00D65E05" w14:paraId="02E154D5"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5243C6" w14:textId="687C2CAD" w:rsidR="00D65E05" w:rsidRDefault="0028060B" w:rsidP="000E05B3">
            <w:pPr>
              <w:spacing w:after="0" w:line="240" w:lineRule="auto"/>
              <w:jc w:val="center"/>
            </w:pPr>
            <w:r>
              <w:t xml:space="preserve">Até </w:t>
            </w:r>
            <w:r w:rsidR="00B204A6">
              <w:t>30</w:t>
            </w:r>
            <w:r w:rsidR="00006BE1">
              <w:t>/</w:t>
            </w:r>
            <w:r w:rsidR="008B1BE8">
              <w:t>0</w:t>
            </w:r>
            <w:r w:rsidR="00B204A6">
              <w:t>9</w:t>
            </w:r>
            <w:r w:rsidR="00006BE1">
              <w:t>/202</w:t>
            </w:r>
            <w:r w:rsidR="008B1BE8">
              <w:t>4</w:t>
            </w:r>
            <w:r w:rsidR="00645B1C">
              <w:t xml:space="preserve"> </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FED295" w14:textId="77777777" w:rsidR="00D65E05" w:rsidRDefault="00006BE1" w:rsidP="000E05B3">
            <w:pPr>
              <w:spacing w:after="0" w:line="240" w:lineRule="auto"/>
              <w:jc w:val="both"/>
            </w:pPr>
            <w:r>
              <w:t>Homologação final das inscrições (definitivo)</w:t>
            </w:r>
          </w:p>
        </w:tc>
      </w:tr>
      <w:tr w:rsidR="00D65E05" w14:paraId="00E77B5B"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80136C" w14:textId="55807703" w:rsidR="00D65E05" w:rsidRDefault="0028060B" w:rsidP="000E05B3">
            <w:pPr>
              <w:spacing w:after="0" w:line="240" w:lineRule="auto"/>
              <w:jc w:val="center"/>
            </w:pPr>
            <w:r>
              <w:t xml:space="preserve">Até </w:t>
            </w:r>
            <w:r w:rsidR="00B204A6">
              <w:t>30</w:t>
            </w:r>
            <w:r>
              <w:t>/0</w:t>
            </w:r>
            <w:r w:rsidR="00B204A6">
              <w:t>9</w:t>
            </w:r>
            <w: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175D7DF" w14:textId="77777777" w:rsidR="00D65E05" w:rsidRDefault="00006BE1" w:rsidP="000E05B3">
            <w:pPr>
              <w:spacing w:after="0" w:line="240" w:lineRule="auto"/>
              <w:jc w:val="both"/>
            </w:pPr>
            <w:r>
              <w:t>Publicação dos locais da prova</w:t>
            </w:r>
          </w:p>
        </w:tc>
      </w:tr>
      <w:tr w:rsidR="00D65E05" w14:paraId="10A970BE"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73F067" w14:textId="3A3A632D" w:rsidR="00D65E05" w:rsidRPr="008B1BE8" w:rsidRDefault="0028060B" w:rsidP="000E05B3">
            <w:pPr>
              <w:spacing w:after="0" w:line="240" w:lineRule="auto"/>
              <w:jc w:val="center"/>
              <w:rPr>
                <w:b/>
                <w:bCs/>
              </w:rPr>
            </w:pPr>
            <w:r>
              <w:rPr>
                <w:b/>
                <w:bCs/>
              </w:rPr>
              <w:t>1</w:t>
            </w:r>
            <w:r w:rsidR="00B204A6">
              <w:rPr>
                <w:b/>
                <w:bCs/>
              </w:rPr>
              <w:t>3</w:t>
            </w:r>
            <w:r w:rsidR="008B1BE8" w:rsidRPr="008B1BE8">
              <w:rPr>
                <w:b/>
                <w:bCs/>
              </w:rPr>
              <w:t>/</w:t>
            </w:r>
            <w:r w:rsidR="005E6A23">
              <w:rPr>
                <w:b/>
                <w:bCs/>
              </w:rPr>
              <w:t>10</w:t>
            </w:r>
            <w:r w:rsidR="008B1BE8" w:rsidRPr="008B1BE8">
              <w:rPr>
                <w:b/>
                <w:bCs/>
              </w:rP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DA8EEA" w14:textId="40DBAF3C" w:rsidR="00D65E05" w:rsidRPr="006C1969" w:rsidRDefault="00491F66" w:rsidP="000E05B3">
            <w:pPr>
              <w:spacing w:after="0" w:line="240" w:lineRule="auto"/>
              <w:jc w:val="both"/>
            </w:pPr>
            <w:r>
              <w:rPr>
                <w:b/>
              </w:rPr>
              <w:t xml:space="preserve">DATA PROVÁVEL DE </w:t>
            </w:r>
            <w:r w:rsidR="00006BE1" w:rsidRPr="006C1969">
              <w:rPr>
                <w:b/>
              </w:rPr>
              <w:t xml:space="preserve">APLICAÇÃO DA PROVA OBJETIVA </w:t>
            </w:r>
          </w:p>
        </w:tc>
      </w:tr>
      <w:tr w:rsidR="00645B1C" w14:paraId="3123AB23"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990AD4" w14:textId="1B7EA5BC" w:rsidR="00645B1C" w:rsidRDefault="0028060B" w:rsidP="00491F66">
            <w:pPr>
              <w:spacing w:after="0" w:line="240" w:lineRule="auto"/>
              <w:jc w:val="center"/>
            </w:pPr>
            <w:r>
              <w:t>1</w:t>
            </w:r>
            <w:r w:rsidR="00B204A6">
              <w:t>4</w:t>
            </w:r>
            <w:r w:rsidR="00645B1C">
              <w:t>/</w:t>
            </w:r>
            <w:r w:rsidR="005E6A23">
              <w:t>10</w:t>
            </w:r>
            <w:r w:rsidR="00645B1C">
              <w:t>/2024 até as 13h30min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411731" w14:textId="181676E5" w:rsidR="00645B1C" w:rsidRDefault="00645B1C" w:rsidP="00491F66">
            <w:pPr>
              <w:spacing w:after="0" w:line="240" w:lineRule="auto"/>
              <w:jc w:val="both"/>
            </w:pPr>
            <w:r>
              <w:t>Publicação do gabarito provisório</w:t>
            </w:r>
          </w:p>
        </w:tc>
      </w:tr>
      <w:tr w:rsidR="00645B1C" w14:paraId="4C99F7C1"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BB2ACF" w14:textId="26288117" w:rsidR="00645B1C" w:rsidRDefault="0028060B" w:rsidP="00645B1C">
            <w:pPr>
              <w:spacing w:after="0" w:line="240" w:lineRule="auto"/>
              <w:jc w:val="center"/>
            </w:pPr>
            <w:r>
              <w:t>1</w:t>
            </w:r>
            <w:r w:rsidR="00B204A6">
              <w:t>4</w:t>
            </w:r>
            <w:r w:rsidR="00645B1C">
              <w:t>/</w:t>
            </w:r>
            <w:r w:rsidR="005E6A23">
              <w:t>10</w:t>
            </w:r>
            <w:r w:rsidR="00645B1C">
              <w:t>/2024 - 14h00min à</w:t>
            </w:r>
          </w:p>
          <w:p w14:paraId="6B3E9D54" w14:textId="25B3CF1C" w:rsidR="00645B1C" w:rsidRDefault="0028060B" w:rsidP="00645B1C">
            <w:pPr>
              <w:spacing w:after="0" w:line="240" w:lineRule="auto"/>
              <w:jc w:val="center"/>
            </w:pPr>
            <w:r>
              <w:t>1</w:t>
            </w:r>
            <w:r w:rsidR="00B204A6">
              <w:t>8</w:t>
            </w:r>
            <w:r w:rsidR="00645B1C">
              <w:t>/</w:t>
            </w:r>
            <w:r w:rsidR="005E6A23">
              <w:t>10</w:t>
            </w:r>
            <w:r w:rsidR="00645B1C">
              <w:t>/2024 - 14h00min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2683C5" w14:textId="2B85B553" w:rsidR="00645B1C" w:rsidRDefault="00645B1C" w:rsidP="00491F66">
            <w:pPr>
              <w:spacing w:after="0" w:line="240" w:lineRule="auto"/>
              <w:jc w:val="both"/>
            </w:pPr>
            <w:r>
              <w:t>Prazo para recurso contra as questões de prova e gabarito provisório</w:t>
            </w:r>
          </w:p>
        </w:tc>
      </w:tr>
      <w:tr w:rsidR="00491F66" w14:paraId="2FE9EC3F"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56D24F" w14:textId="018F93C0" w:rsidR="00491F66" w:rsidRDefault="00D40A8C" w:rsidP="00491F66">
            <w:pPr>
              <w:spacing w:after="0" w:line="240" w:lineRule="auto"/>
              <w:jc w:val="center"/>
            </w:pPr>
            <w:r>
              <w:t>Até 2</w:t>
            </w:r>
            <w:r w:rsidR="005E6A23">
              <w:t>3</w:t>
            </w:r>
            <w:r>
              <w:t>/</w:t>
            </w:r>
            <w:r w:rsidR="005E6A23">
              <w:t>10</w:t>
            </w:r>
            <w:r w:rsidR="00645B1C">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CEFDC2" w14:textId="105818BE" w:rsidR="00491F66" w:rsidRDefault="00645B1C" w:rsidP="00491F66">
            <w:pPr>
              <w:spacing w:after="0" w:line="240" w:lineRule="auto"/>
              <w:jc w:val="both"/>
            </w:pPr>
            <w:r>
              <w:t xml:space="preserve">Publicação </w:t>
            </w:r>
            <w:r w:rsidR="0028060B">
              <w:t xml:space="preserve">do gabarito oficial e </w:t>
            </w:r>
            <w:r>
              <w:t xml:space="preserve">notas da prova objetiva </w:t>
            </w:r>
          </w:p>
        </w:tc>
      </w:tr>
      <w:tr w:rsidR="00D40A8C" w14:paraId="45180EAA"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4A9A91" w14:textId="217DADDF" w:rsidR="00D40A8C" w:rsidRDefault="00D40A8C" w:rsidP="00491F66">
            <w:pPr>
              <w:spacing w:after="0" w:line="240" w:lineRule="auto"/>
              <w:jc w:val="center"/>
              <w:rPr>
                <w:b/>
                <w:bCs/>
              </w:rPr>
            </w:pPr>
            <w:r>
              <w:t>Até 2</w:t>
            </w:r>
            <w:r w:rsidR="005E6A23">
              <w:t>3</w:t>
            </w:r>
            <w:r>
              <w:t>/</w:t>
            </w:r>
            <w:r w:rsidR="005E6A23">
              <w:t>10</w:t>
            </w:r>
            <w: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894FA" w14:textId="44236170" w:rsidR="00D40A8C" w:rsidRPr="00D40A8C" w:rsidRDefault="00D40A8C" w:rsidP="00491F66">
            <w:pPr>
              <w:spacing w:after="0" w:line="240" w:lineRule="auto"/>
              <w:jc w:val="both"/>
            </w:pPr>
            <w:r w:rsidRPr="00D40A8C">
              <w:t>Convocação para a etapa prática</w:t>
            </w:r>
          </w:p>
        </w:tc>
      </w:tr>
      <w:tr w:rsidR="00645B1C" w14:paraId="0EB9A138"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87574A" w14:textId="561A8F5F" w:rsidR="00645B1C" w:rsidRPr="0028060B" w:rsidRDefault="00D40A8C" w:rsidP="00491F66">
            <w:pPr>
              <w:spacing w:after="0" w:line="240" w:lineRule="auto"/>
              <w:jc w:val="center"/>
              <w:rPr>
                <w:b/>
                <w:bCs/>
              </w:rPr>
            </w:pPr>
            <w:r>
              <w:rPr>
                <w:b/>
                <w:bCs/>
              </w:rPr>
              <w:t>2</w:t>
            </w:r>
            <w:r w:rsidR="005E6A23">
              <w:rPr>
                <w:b/>
                <w:bCs/>
              </w:rPr>
              <w:t>6</w:t>
            </w:r>
            <w:r w:rsidR="0028060B" w:rsidRPr="0028060B">
              <w:rPr>
                <w:b/>
                <w:bCs/>
              </w:rPr>
              <w:t>/</w:t>
            </w:r>
            <w:r w:rsidR="005E6A23">
              <w:rPr>
                <w:b/>
                <w:bCs/>
              </w:rPr>
              <w:t>10</w:t>
            </w:r>
            <w:r w:rsidR="0028060B" w:rsidRPr="0028060B">
              <w:rPr>
                <w:b/>
                <w:bCs/>
              </w:rP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2C90BD" w14:textId="7AFA2C3A" w:rsidR="00645B1C" w:rsidRPr="0028060B" w:rsidRDefault="0028060B" w:rsidP="00491F66">
            <w:pPr>
              <w:spacing w:after="0" w:line="240" w:lineRule="auto"/>
              <w:jc w:val="both"/>
              <w:rPr>
                <w:b/>
                <w:bCs/>
              </w:rPr>
            </w:pPr>
            <w:r w:rsidRPr="0028060B">
              <w:rPr>
                <w:b/>
                <w:bCs/>
              </w:rPr>
              <w:t>DATA PROVÁVEL DE APLICAÇÃO DA PROVA PRÁTICA</w:t>
            </w:r>
          </w:p>
        </w:tc>
      </w:tr>
      <w:tr w:rsidR="0028060B" w14:paraId="683239C3"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6CFA7F" w14:textId="7D38E9C9" w:rsidR="0028060B" w:rsidRDefault="00D40A8C" w:rsidP="00645B1C">
            <w:pPr>
              <w:spacing w:after="0" w:line="240" w:lineRule="auto"/>
              <w:jc w:val="center"/>
            </w:pPr>
            <w:r>
              <w:t>2</w:t>
            </w:r>
            <w:r w:rsidR="005E6A23">
              <w:t>8</w:t>
            </w:r>
            <w:r>
              <w:t>/</w:t>
            </w:r>
            <w:r w:rsidR="005E6A23">
              <w:t>10</w:t>
            </w:r>
            <w: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D2C091" w14:textId="22D9028C" w:rsidR="0028060B" w:rsidRDefault="0028060B" w:rsidP="00645B1C">
            <w:pPr>
              <w:spacing w:after="0" w:line="240" w:lineRule="auto"/>
              <w:jc w:val="both"/>
            </w:pPr>
            <w:r>
              <w:t>Publicação das notas da etapa prática</w:t>
            </w:r>
          </w:p>
        </w:tc>
      </w:tr>
      <w:tr w:rsidR="0028060B" w14:paraId="5D4CAEB3"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2B2E2A" w14:textId="7C430DB2" w:rsidR="0028060B" w:rsidRDefault="005E6A23" w:rsidP="00645B1C">
            <w:pPr>
              <w:spacing w:after="0" w:line="240" w:lineRule="auto"/>
              <w:jc w:val="center"/>
            </w:pPr>
            <w:r>
              <w:t>28</w:t>
            </w:r>
            <w:r w:rsidR="00D40A8C">
              <w:t>/</w:t>
            </w:r>
            <w:r>
              <w:t>10</w:t>
            </w:r>
            <w:r w:rsidR="00D40A8C">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96BFE6" w14:textId="5ADD90B4" w:rsidR="0028060B" w:rsidRDefault="0028060B" w:rsidP="00645B1C">
            <w:pPr>
              <w:spacing w:after="0" w:line="240" w:lineRule="auto"/>
              <w:jc w:val="both"/>
            </w:pPr>
            <w:r>
              <w:t>Publicação da classificação provisória</w:t>
            </w:r>
          </w:p>
        </w:tc>
      </w:tr>
      <w:tr w:rsidR="00645B1C" w14:paraId="4A3DAD74"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8A2FFDA" w14:textId="5D644029" w:rsidR="0028060B" w:rsidRDefault="005E6A23" w:rsidP="0028060B">
            <w:pPr>
              <w:spacing w:after="0" w:line="240" w:lineRule="auto"/>
              <w:jc w:val="center"/>
            </w:pPr>
            <w:r>
              <w:t>29</w:t>
            </w:r>
            <w:r w:rsidR="0028060B">
              <w:t>/</w:t>
            </w:r>
            <w:r>
              <w:t>10</w:t>
            </w:r>
            <w:r w:rsidR="0028060B">
              <w:t>/2024 - 14h00min à</w:t>
            </w:r>
          </w:p>
          <w:p w14:paraId="08796FC2" w14:textId="7B3561E2" w:rsidR="00645B1C" w:rsidRDefault="00D40A8C" w:rsidP="0028060B">
            <w:pPr>
              <w:spacing w:after="0" w:line="240" w:lineRule="auto"/>
              <w:jc w:val="center"/>
            </w:pPr>
            <w:r>
              <w:t>0</w:t>
            </w:r>
            <w:r w:rsidR="005E6A23">
              <w:t>2</w:t>
            </w:r>
            <w:r w:rsidR="0028060B">
              <w:t>/</w:t>
            </w:r>
            <w:r w:rsidR="005E6A23">
              <w:t>11</w:t>
            </w:r>
            <w:r w:rsidR="0028060B">
              <w:t>/2024 - 14h00min</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C10DDD" w14:textId="4AFCD1DD" w:rsidR="00645B1C" w:rsidRDefault="0028060B" w:rsidP="00645B1C">
            <w:pPr>
              <w:spacing w:after="0" w:line="240" w:lineRule="auto"/>
              <w:jc w:val="both"/>
            </w:pPr>
            <w:r>
              <w:t>Prazo para recurso contra as notas da etapa prática e classificação provisória</w:t>
            </w:r>
          </w:p>
        </w:tc>
      </w:tr>
      <w:tr w:rsidR="00645B1C" w14:paraId="095B5E4B" w14:textId="77777777" w:rsidTr="000E05B3">
        <w:trPr>
          <w:trHeight w:val="170"/>
          <w:jc w:val="center"/>
        </w:trPr>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97DE10" w14:textId="7331D283" w:rsidR="00645B1C" w:rsidRDefault="0028060B" w:rsidP="00645B1C">
            <w:pPr>
              <w:spacing w:after="0" w:line="240" w:lineRule="auto"/>
              <w:jc w:val="center"/>
            </w:pPr>
            <w:r>
              <w:t xml:space="preserve">Até </w:t>
            </w:r>
            <w:r w:rsidR="00D40A8C">
              <w:t>0</w:t>
            </w:r>
            <w:r w:rsidR="005E6A23">
              <w:t>6</w:t>
            </w:r>
            <w:r>
              <w:t>/</w:t>
            </w:r>
            <w:r w:rsidR="005E6A23">
              <w:t>11</w:t>
            </w:r>
            <w:r>
              <w:t>/2024</w:t>
            </w:r>
          </w:p>
        </w:tc>
        <w:tc>
          <w:tcPr>
            <w:tcW w:w="6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D2ED982" w14:textId="2CC7118F" w:rsidR="00645B1C" w:rsidRDefault="00645B1C" w:rsidP="00645B1C">
            <w:pPr>
              <w:spacing w:after="0" w:line="240" w:lineRule="auto"/>
              <w:jc w:val="both"/>
            </w:pPr>
            <w:r>
              <w:t xml:space="preserve">Publicação das notas oficiais </w:t>
            </w:r>
          </w:p>
        </w:tc>
      </w:tr>
    </w:tbl>
    <w:p w14:paraId="6623F456" w14:textId="77777777" w:rsidR="00D65E05" w:rsidRDefault="00D65E05" w:rsidP="009451F2">
      <w:pPr>
        <w:spacing w:line="240" w:lineRule="auto"/>
        <w:jc w:val="both"/>
      </w:pPr>
    </w:p>
    <w:p w14:paraId="12D2B1DB" w14:textId="77777777" w:rsidR="00D65E05" w:rsidRDefault="00D65E05" w:rsidP="009451F2">
      <w:pPr>
        <w:spacing w:line="240" w:lineRule="auto"/>
        <w:jc w:val="both"/>
      </w:pPr>
    </w:p>
    <w:p w14:paraId="37FDEAC3" w14:textId="77777777" w:rsidR="00D65E05" w:rsidRDefault="00D65E05" w:rsidP="009451F2">
      <w:pPr>
        <w:spacing w:line="240" w:lineRule="auto"/>
        <w:jc w:val="both"/>
      </w:pPr>
    </w:p>
    <w:p w14:paraId="7B29D308" w14:textId="77777777" w:rsidR="00D40A8C" w:rsidRDefault="00D40A8C" w:rsidP="009451F2">
      <w:pPr>
        <w:spacing w:line="240" w:lineRule="auto"/>
        <w:jc w:val="both"/>
      </w:pPr>
    </w:p>
    <w:p w14:paraId="23240A44" w14:textId="77777777" w:rsidR="00D65E05" w:rsidRDefault="00D65E05" w:rsidP="009451F2">
      <w:pPr>
        <w:spacing w:line="240" w:lineRule="auto"/>
        <w:jc w:val="both"/>
      </w:pPr>
    </w:p>
    <w:p w14:paraId="4BC8745C" w14:textId="64B02001" w:rsidR="00D65E05" w:rsidRPr="00897A66" w:rsidRDefault="00006BE1" w:rsidP="008B1BE8">
      <w:pPr>
        <w:shd w:val="clear" w:color="auto" w:fill="FBE4D5" w:themeFill="accent2" w:themeFillTint="33"/>
        <w:spacing w:after="0" w:line="240" w:lineRule="auto"/>
        <w:jc w:val="center"/>
      </w:pPr>
      <w:r w:rsidRPr="00897A66">
        <w:rPr>
          <w:b/>
        </w:rPr>
        <w:lastRenderedPageBreak/>
        <w:t xml:space="preserve">ANEXO </w:t>
      </w:r>
      <w:r w:rsidR="005B04FF" w:rsidRPr="00897A66">
        <w:rPr>
          <w:b/>
        </w:rPr>
        <w:t>I</w:t>
      </w:r>
      <w:r w:rsidRPr="00897A66">
        <w:rPr>
          <w:b/>
        </w:rPr>
        <w:t>V</w:t>
      </w:r>
    </w:p>
    <w:p w14:paraId="6424C6BC" w14:textId="77777777" w:rsidR="00D65E05" w:rsidRPr="00897A66" w:rsidRDefault="00006BE1" w:rsidP="008B1BE8">
      <w:pPr>
        <w:shd w:val="clear" w:color="auto" w:fill="FBE4D5" w:themeFill="accent2" w:themeFillTint="33"/>
        <w:spacing w:line="240" w:lineRule="auto"/>
        <w:jc w:val="center"/>
      </w:pPr>
      <w:r w:rsidRPr="00897A66">
        <w:rPr>
          <w:b/>
        </w:rPr>
        <w:t>REQUERIMENTO DE DESEMPATE – CONDIÇÃO DE JURADO</w:t>
      </w:r>
    </w:p>
    <w:p w14:paraId="71E907EA" w14:textId="77777777" w:rsidR="00D65E05" w:rsidRPr="00897A66" w:rsidRDefault="00006BE1" w:rsidP="009451F2">
      <w:pPr>
        <w:spacing w:line="240" w:lineRule="auto"/>
        <w:jc w:val="center"/>
        <w:rPr>
          <w:i/>
        </w:rPr>
      </w:pPr>
      <w:r w:rsidRPr="00897A66">
        <w:rPr>
          <w:i/>
        </w:rPr>
        <w:t>&lt; Para identificação do certame, imprima este anexo na íntegra, inclusive com a parte do cabeçalho onde consta a identidade do certame &gt;</w:t>
      </w: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D65E05" w:rsidRPr="00897A66" w14:paraId="5206CD8E" w14:textId="77777777" w:rsidTr="008B1BE8">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B446A3" w14:textId="77777777" w:rsidR="00D65E05" w:rsidRPr="00897A66" w:rsidRDefault="00006BE1" w:rsidP="009451F2">
            <w:pPr>
              <w:spacing w:line="240" w:lineRule="auto"/>
              <w:jc w:val="both"/>
            </w:pPr>
            <w:r w:rsidRPr="00897A66">
              <w:t>Nome Completo do Candidato:</w:t>
            </w:r>
          </w:p>
        </w:tc>
      </w:tr>
      <w:tr w:rsidR="00E913A6" w:rsidRPr="00897A66" w14:paraId="0555A6FF"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6A08A177" w14:textId="7FEF0C0A" w:rsidR="00E913A6" w:rsidRPr="00897A66" w:rsidRDefault="00E913A6" w:rsidP="009451F2">
            <w:pPr>
              <w:spacing w:line="240" w:lineRule="auto"/>
              <w:jc w:val="both"/>
            </w:pPr>
            <w:r w:rsidRPr="00897A66">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8274D1C" w14:textId="77777777" w:rsidR="00E913A6" w:rsidRPr="00897A6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6C6272E" w14:textId="77777777" w:rsidR="00E913A6" w:rsidRPr="00897A66" w:rsidRDefault="00E913A6" w:rsidP="009451F2">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2AB515F" w14:textId="10ADD745" w:rsidR="00E913A6" w:rsidRPr="00897A6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5D8920" w14:textId="77777777" w:rsidR="00E913A6" w:rsidRPr="00897A6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C623B69" w14:textId="77777777" w:rsidR="00E913A6" w:rsidRPr="00897A6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F8DFA1E" w14:textId="77777777" w:rsidR="00E913A6" w:rsidRPr="00897A6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4C13BF9" w14:textId="77777777" w:rsidR="00E913A6" w:rsidRPr="00897A6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2688A9" w14:textId="77777777" w:rsidR="00E913A6" w:rsidRPr="00897A66" w:rsidRDefault="00E913A6" w:rsidP="009451F2">
            <w:pPr>
              <w:spacing w:line="240" w:lineRule="auto"/>
              <w:jc w:val="both"/>
            </w:pPr>
          </w:p>
        </w:tc>
      </w:tr>
      <w:tr w:rsidR="00D65E05" w:rsidRPr="00897A66" w14:paraId="32D6E420"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1F431D2" w14:textId="77777777" w:rsidR="00D65E05" w:rsidRPr="00897A66" w:rsidRDefault="00006BE1" w:rsidP="009451F2">
            <w:pPr>
              <w:spacing w:line="240" w:lineRule="auto"/>
              <w:jc w:val="both"/>
            </w:pPr>
            <w:r w:rsidRPr="00897A66">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0280D12"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B8A45D4"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A5AB22" w14:textId="77777777" w:rsidR="00D65E05" w:rsidRPr="00897A66" w:rsidRDefault="00D65E05"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8A31E60" w14:textId="77777777" w:rsidR="00D65E05" w:rsidRPr="00897A66" w:rsidRDefault="00006BE1" w:rsidP="009451F2">
            <w:pPr>
              <w:spacing w:line="240" w:lineRule="auto"/>
              <w:jc w:val="both"/>
            </w:pPr>
            <w:r w:rsidRPr="00897A66">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4D13FCA"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A88E5F9"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0EB6723" w14:textId="77777777" w:rsidR="00D65E05" w:rsidRPr="00897A66" w:rsidRDefault="00D65E05"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1E06FDA" w14:textId="77777777" w:rsidR="00D65E05" w:rsidRPr="00897A66" w:rsidRDefault="00D65E05"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2FB246" w14:textId="77777777" w:rsidR="00D65E05" w:rsidRPr="00897A66" w:rsidRDefault="00D65E05" w:rsidP="009451F2">
            <w:pPr>
              <w:spacing w:line="240" w:lineRule="auto"/>
              <w:jc w:val="both"/>
            </w:pPr>
          </w:p>
        </w:tc>
      </w:tr>
      <w:tr w:rsidR="00D65E05" w:rsidRPr="00897A66" w14:paraId="3E108A85"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8FA6F0C" w14:textId="77777777" w:rsidR="00D65E05" w:rsidRPr="00897A66" w:rsidRDefault="00006BE1" w:rsidP="009451F2">
            <w:pPr>
              <w:spacing w:line="240" w:lineRule="auto"/>
              <w:jc w:val="both"/>
            </w:pPr>
            <w:r w:rsidRPr="00897A66">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A830DE1"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0B84794"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9EE69C" w14:textId="77777777" w:rsidR="00D65E05" w:rsidRPr="00897A66" w:rsidRDefault="00D65E05"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301D374" w14:textId="77777777" w:rsidR="00D65E05" w:rsidRPr="00897A66" w:rsidRDefault="00006BE1" w:rsidP="009451F2">
            <w:pPr>
              <w:spacing w:line="240" w:lineRule="auto"/>
              <w:jc w:val="both"/>
            </w:pPr>
            <w:r w:rsidRPr="00897A66">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819C861" w14:textId="77777777" w:rsidR="00D65E05" w:rsidRPr="00897A66" w:rsidRDefault="00D65E05" w:rsidP="009451F2">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2916C5" w14:textId="77777777" w:rsidR="00D65E05" w:rsidRPr="00897A66" w:rsidRDefault="00D65E05" w:rsidP="009451F2">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5B3BC3" w14:textId="77777777" w:rsidR="00D65E05" w:rsidRPr="00897A66" w:rsidRDefault="00006BE1" w:rsidP="009451F2">
            <w:pPr>
              <w:spacing w:line="240" w:lineRule="auto"/>
              <w:jc w:val="both"/>
            </w:pPr>
            <w:r w:rsidRPr="00897A66">
              <w:t>Seção:</w:t>
            </w:r>
          </w:p>
        </w:tc>
      </w:tr>
      <w:tr w:rsidR="00D65E05" w:rsidRPr="00897A66" w14:paraId="67C3AFED"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B9EF2A0" w14:textId="77777777" w:rsidR="00D65E05" w:rsidRPr="00897A66" w:rsidRDefault="00006BE1" w:rsidP="009451F2">
            <w:pPr>
              <w:spacing w:line="240" w:lineRule="auto"/>
              <w:jc w:val="both"/>
            </w:pPr>
            <w:r w:rsidRPr="00897A66">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BCEA397"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166ABEE"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ADE754B" w14:textId="77777777" w:rsidR="00D65E05" w:rsidRPr="00897A66" w:rsidRDefault="00D65E05"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346A20E" w14:textId="77777777" w:rsidR="00D65E05" w:rsidRPr="00897A66" w:rsidRDefault="00006BE1" w:rsidP="009451F2">
            <w:pPr>
              <w:spacing w:line="240" w:lineRule="auto"/>
              <w:jc w:val="both"/>
            </w:pPr>
            <w:r w:rsidRPr="00897A66">
              <w:t xml:space="preserve">Sexo: </w:t>
            </w:r>
            <w:proofErr w:type="gramStart"/>
            <w:r w:rsidRPr="00897A66">
              <w:t>[  ]</w:t>
            </w:r>
            <w:proofErr w:type="gramEnd"/>
            <w:r w:rsidRPr="00897A66">
              <w:t xml:space="preserve"> Feminino       [  ] Masculino</w:t>
            </w:r>
          </w:p>
        </w:tc>
      </w:tr>
      <w:tr w:rsidR="00D65E05" w:rsidRPr="00897A66" w14:paraId="659C6362" w14:textId="77777777" w:rsidTr="008B1BE8">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4103D1" w14:textId="77777777" w:rsidR="00D65E05" w:rsidRPr="00897A66" w:rsidRDefault="00006BE1" w:rsidP="009451F2">
            <w:pPr>
              <w:spacing w:line="240" w:lineRule="auto"/>
              <w:jc w:val="both"/>
            </w:pPr>
            <w:r w:rsidRPr="00897A66">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E3C5845" w14:textId="77777777" w:rsidR="00D65E05" w:rsidRPr="00897A66" w:rsidRDefault="00006BE1" w:rsidP="009451F2">
            <w:pPr>
              <w:spacing w:line="240" w:lineRule="auto"/>
              <w:jc w:val="both"/>
            </w:pPr>
            <w:r w:rsidRPr="00897A66">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1325C2" w14:textId="77777777" w:rsidR="00D65E05" w:rsidRPr="00897A66" w:rsidRDefault="00D65E05" w:rsidP="009451F2">
            <w:pPr>
              <w:spacing w:line="240" w:lineRule="auto"/>
              <w:jc w:val="both"/>
            </w:pPr>
          </w:p>
        </w:tc>
      </w:tr>
      <w:tr w:rsidR="00D65E05" w:rsidRPr="00897A66" w14:paraId="017B840B"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B9D939F" w14:textId="77777777" w:rsidR="00D65E05" w:rsidRPr="00897A66" w:rsidRDefault="00006BE1" w:rsidP="009451F2">
            <w:pPr>
              <w:spacing w:line="240" w:lineRule="auto"/>
              <w:jc w:val="both"/>
            </w:pPr>
            <w:r w:rsidRPr="00897A66">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351F9E" w14:textId="77777777" w:rsidR="00D65E05" w:rsidRPr="00897A66" w:rsidRDefault="00D65E05" w:rsidP="009451F2">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C0AB69B" w14:textId="77777777" w:rsidR="00D65E05" w:rsidRPr="00897A66" w:rsidRDefault="00006BE1" w:rsidP="009451F2">
            <w:pPr>
              <w:spacing w:line="240" w:lineRule="auto"/>
              <w:jc w:val="both"/>
            </w:pPr>
            <w:r w:rsidRPr="00897A66">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20C39B8" w14:textId="77777777" w:rsidR="00D65E05" w:rsidRPr="00897A66" w:rsidRDefault="00D65E05"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A0F006B"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8FC1AC" w14:textId="77777777" w:rsidR="00D65E05" w:rsidRPr="00897A66" w:rsidRDefault="00D65E05" w:rsidP="009451F2">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05A1D3" w14:textId="77777777" w:rsidR="00D65E05" w:rsidRPr="00897A66" w:rsidRDefault="00006BE1" w:rsidP="009451F2">
            <w:pPr>
              <w:spacing w:line="240" w:lineRule="auto"/>
              <w:jc w:val="both"/>
            </w:pPr>
            <w:r w:rsidRPr="00897A66">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D1DFA4A" w14:textId="77777777" w:rsidR="00D65E05" w:rsidRPr="00897A66" w:rsidRDefault="00006BE1" w:rsidP="009451F2">
            <w:pPr>
              <w:spacing w:line="240" w:lineRule="auto"/>
              <w:jc w:val="both"/>
            </w:pPr>
            <w:r w:rsidRPr="00897A66">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217AC2B" w14:textId="77777777" w:rsidR="00D65E05" w:rsidRPr="00897A66" w:rsidRDefault="00D65E05" w:rsidP="009451F2">
            <w:pPr>
              <w:spacing w:line="240" w:lineRule="auto"/>
              <w:jc w:val="both"/>
            </w:pPr>
          </w:p>
        </w:tc>
        <w:tc>
          <w:tcPr>
            <w:tcW w:w="50" w:type="dxa"/>
            <w:vAlign w:val="center"/>
          </w:tcPr>
          <w:p w14:paraId="2134CBCF" w14:textId="77777777" w:rsidR="00D65E05" w:rsidRPr="00897A66" w:rsidRDefault="00D65E05" w:rsidP="009451F2">
            <w:pPr>
              <w:spacing w:line="240" w:lineRule="auto"/>
              <w:jc w:val="both"/>
            </w:pPr>
          </w:p>
        </w:tc>
      </w:tr>
      <w:tr w:rsidR="00D65E05" w:rsidRPr="00897A66" w14:paraId="7C5B64BB"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A85442D" w14:textId="77777777" w:rsidR="00D65E05" w:rsidRPr="00897A66" w:rsidRDefault="00006BE1" w:rsidP="009451F2">
            <w:pPr>
              <w:spacing w:line="240" w:lineRule="auto"/>
              <w:jc w:val="both"/>
            </w:pPr>
            <w:r w:rsidRPr="00897A66">
              <w:t xml:space="preserve">Telefone Fixo: </w:t>
            </w:r>
            <w:proofErr w:type="gramStart"/>
            <w:r w:rsidRPr="00897A66">
              <w:t>[  </w:t>
            </w:r>
            <w:proofErr w:type="gramEnd"/>
            <w:r w:rsidRPr="00897A66">
              <w:t xml:space="preserve">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5957CAA"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2DC76FA" w14:textId="77777777" w:rsidR="00D65E05" w:rsidRPr="00897A66" w:rsidRDefault="00D65E05"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ECD19E7" w14:textId="77777777" w:rsidR="00D65E05" w:rsidRPr="00897A66" w:rsidRDefault="00D65E05"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D679EE4" w14:textId="77777777" w:rsidR="00D65E05" w:rsidRPr="00897A66" w:rsidRDefault="00006BE1" w:rsidP="009451F2">
            <w:pPr>
              <w:spacing w:line="240" w:lineRule="auto"/>
              <w:jc w:val="both"/>
            </w:pPr>
            <w:r w:rsidRPr="00897A66">
              <w:t xml:space="preserve">Telefone Celular: </w:t>
            </w:r>
            <w:proofErr w:type="gramStart"/>
            <w:r w:rsidRPr="00897A66">
              <w:t>[  </w:t>
            </w:r>
            <w:proofErr w:type="gramEnd"/>
            <w:r w:rsidRPr="00897A66">
              <w:t xml:space="preserve"> ] </w:t>
            </w:r>
          </w:p>
        </w:tc>
        <w:tc>
          <w:tcPr>
            <w:tcW w:w="50" w:type="dxa"/>
            <w:vAlign w:val="center"/>
          </w:tcPr>
          <w:p w14:paraId="7B4760D9" w14:textId="77777777" w:rsidR="00D65E05" w:rsidRPr="00897A66" w:rsidRDefault="00D65E05" w:rsidP="009451F2">
            <w:pPr>
              <w:spacing w:line="240" w:lineRule="auto"/>
              <w:jc w:val="both"/>
            </w:pPr>
          </w:p>
        </w:tc>
      </w:tr>
      <w:tr w:rsidR="00D65E05" w:rsidRPr="00897A66" w14:paraId="0AC45255" w14:textId="77777777" w:rsidTr="008B1BE8">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9345C88" w14:textId="77777777" w:rsidR="00D65E05" w:rsidRPr="00897A66" w:rsidRDefault="00006BE1" w:rsidP="009451F2">
            <w:pPr>
              <w:spacing w:line="240" w:lineRule="auto"/>
              <w:jc w:val="both"/>
            </w:pPr>
            <w:r w:rsidRPr="00897A66">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8CEBE53" w14:textId="77777777" w:rsidR="00D65E05" w:rsidRPr="00897A66" w:rsidRDefault="00D65E05"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E6845BA" w14:textId="77777777" w:rsidR="00D65E05" w:rsidRPr="00897A66" w:rsidRDefault="00D65E05"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147C6AA" w14:textId="77777777" w:rsidR="00D65E05" w:rsidRPr="00897A66" w:rsidRDefault="00D65E05"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99D3648" w14:textId="77777777" w:rsidR="00D65E05" w:rsidRPr="00897A66" w:rsidRDefault="00D65E05"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F384FC9"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E598D96" w14:textId="77777777" w:rsidR="00D65E05" w:rsidRPr="00897A66" w:rsidRDefault="00D65E05"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C999CD7" w14:textId="77777777" w:rsidR="00D65E05" w:rsidRPr="00897A66" w:rsidRDefault="00D65E05"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C22CCC9" w14:textId="77777777" w:rsidR="00D65E05" w:rsidRPr="00897A66" w:rsidRDefault="00D65E05"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E16E4FB" w14:textId="77777777" w:rsidR="00D65E05" w:rsidRPr="00897A66" w:rsidRDefault="00D65E05" w:rsidP="009451F2">
            <w:pPr>
              <w:spacing w:line="240" w:lineRule="auto"/>
              <w:jc w:val="both"/>
            </w:pPr>
          </w:p>
        </w:tc>
        <w:tc>
          <w:tcPr>
            <w:tcW w:w="50" w:type="dxa"/>
            <w:vAlign w:val="center"/>
          </w:tcPr>
          <w:p w14:paraId="3F5B403C" w14:textId="77777777" w:rsidR="00D65E05" w:rsidRPr="00897A66" w:rsidRDefault="00D65E05" w:rsidP="009451F2">
            <w:pPr>
              <w:spacing w:line="240" w:lineRule="auto"/>
              <w:jc w:val="both"/>
            </w:pPr>
          </w:p>
        </w:tc>
        <w:tc>
          <w:tcPr>
            <w:tcW w:w="50" w:type="dxa"/>
            <w:vAlign w:val="center"/>
          </w:tcPr>
          <w:p w14:paraId="2ABC097A" w14:textId="77777777" w:rsidR="00D65E05" w:rsidRPr="00897A66" w:rsidRDefault="00D65E05" w:rsidP="009451F2">
            <w:pPr>
              <w:spacing w:line="240" w:lineRule="auto"/>
              <w:jc w:val="both"/>
            </w:pPr>
          </w:p>
        </w:tc>
      </w:tr>
    </w:tbl>
    <w:p w14:paraId="28974585" w14:textId="77777777" w:rsidR="00D65E05" w:rsidRPr="00897A66" w:rsidRDefault="00D65E05" w:rsidP="009451F2">
      <w:pPr>
        <w:spacing w:line="240" w:lineRule="auto"/>
        <w:jc w:val="both"/>
      </w:pPr>
    </w:p>
    <w:p w14:paraId="4E52D376" w14:textId="77777777" w:rsidR="00D65E05" w:rsidRPr="00897A66" w:rsidRDefault="00006BE1" w:rsidP="009451F2">
      <w:pPr>
        <w:spacing w:line="240" w:lineRule="auto"/>
        <w:jc w:val="both"/>
      </w:pPr>
      <w:r w:rsidRPr="00897A66">
        <w:t xml:space="preserve">Eu, _______________________________________________________________ acima descrito, venho através deste documento </w:t>
      </w:r>
      <w:r w:rsidRPr="00897A66">
        <w:rPr>
          <w:b/>
        </w:rPr>
        <w:t xml:space="preserve">REQUERER </w:t>
      </w:r>
      <w:r w:rsidRPr="00897A66">
        <w:t xml:space="preserve">que, em caso de aprovação, restando empatado, haja preferência no critério de desempate pela condição de jurado (conforme Art. 440, Código de Processo Penal). </w:t>
      </w:r>
      <w:r w:rsidRPr="00897A66">
        <w:rPr>
          <w:b/>
        </w:rPr>
        <w:t>DECLARO</w:t>
      </w:r>
      <w:r w:rsidRPr="00897A66">
        <w:t xml:space="preserve"> que tenho pleno conhecimento de que SOMENTE serão aceitos certidões, declarações, atestados ou outros documentos públicos expedidos pela Justiça Estadual e Federal do país, relativos ao exercício da função de jurado, nos termos do Art. 440 (Código de Processo Penal), a partir da entrada em vigor da Lei Federal 11689/08. </w:t>
      </w:r>
      <w:r w:rsidRPr="00897A66">
        <w:rPr>
          <w:b/>
        </w:rPr>
        <w:t>DECLARO,</w:t>
      </w:r>
      <w:r w:rsidRPr="00897A66">
        <w:t xml:space="preserve"> desde já, que preencho os requisitos necessários para deferimento da solicitação, que as informações aqui prestadas e os documentos apresentados são verdadeiros e que estou ciente de que a não apresentação de qualquer documento para comprovar a condição que garante o deferimento da solicitação, ou, ainda, que a apresentação dos documentos fora dos padrões, prazo e/ou forma solicitados, implicará indeferimento da solicitação. </w:t>
      </w:r>
      <w:r w:rsidRPr="00897A66">
        <w:rPr>
          <w:b/>
        </w:rPr>
        <w:t>DECLARO,</w:t>
      </w:r>
      <w:r w:rsidRPr="00897A66">
        <w:t xml:space="preserve"> ainda, que estou ciente de que, constatada falsidade em qualquer momento, poderei responder por crime contra a fé pública, nos termos da lei vigente, o que também acarretará minha eliminação deste certame Assim Sendo, seguem anexos os documentos que comprovam essa condição. </w:t>
      </w:r>
    </w:p>
    <w:p w14:paraId="5A872F08" w14:textId="77777777" w:rsidR="00D65E05" w:rsidRPr="006B2608" w:rsidRDefault="00D65E05" w:rsidP="009451F2">
      <w:pPr>
        <w:spacing w:line="240" w:lineRule="auto"/>
        <w:jc w:val="both"/>
        <w:rPr>
          <w:highlight w:val="yellow"/>
        </w:rPr>
      </w:pPr>
    </w:p>
    <w:p w14:paraId="0F242598" w14:textId="77777777" w:rsidR="00D65E05" w:rsidRPr="00897A66" w:rsidRDefault="00006BE1" w:rsidP="009451F2">
      <w:pPr>
        <w:spacing w:line="240" w:lineRule="auto"/>
        <w:jc w:val="both"/>
      </w:pPr>
      <w:r w:rsidRPr="00897A66">
        <w:t>Nestes Termos,</w:t>
      </w:r>
    </w:p>
    <w:p w14:paraId="78C2E9F8" w14:textId="77777777" w:rsidR="00D65E05" w:rsidRPr="00897A66" w:rsidRDefault="00006BE1" w:rsidP="009451F2">
      <w:pPr>
        <w:spacing w:line="240" w:lineRule="auto"/>
        <w:jc w:val="both"/>
      </w:pPr>
      <w:r w:rsidRPr="00897A66">
        <w:t>Espera Deferimento.</w:t>
      </w:r>
    </w:p>
    <w:p w14:paraId="6896C04F" w14:textId="77777777" w:rsidR="00D65E05" w:rsidRPr="00897A66" w:rsidRDefault="00006BE1" w:rsidP="009451F2">
      <w:pPr>
        <w:spacing w:line="240" w:lineRule="auto"/>
        <w:jc w:val="both"/>
      </w:pPr>
      <w:r w:rsidRPr="00897A66">
        <w:br/>
      </w:r>
    </w:p>
    <w:p w14:paraId="7A5C8238" w14:textId="77777777" w:rsidR="00D65E05" w:rsidRPr="00897A66" w:rsidRDefault="00006BE1" w:rsidP="009451F2">
      <w:pPr>
        <w:spacing w:line="240" w:lineRule="auto"/>
        <w:jc w:val="both"/>
      </w:pPr>
      <w:r w:rsidRPr="00897A66">
        <w:t>Data: _____/_____/_____</w:t>
      </w:r>
    </w:p>
    <w:p w14:paraId="795E6992" w14:textId="77777777" w:rsidR="00D65E05" w:rsidRPr="00897A66" w:rsidRDefault="00D65E05" w:rsidP="009451F2">
      <w:pPr>
        <w:spacing w:line="240" w:lineRule="auto"/>
        <w:jc w:val="both"/>
      </w:pPr>
    </w:p>
    <w:p w14:paraId="3604EDE4" w14:textId="77777777" w:rsidR="00D65E05" w:rsidRPr="00897A66" w:rsidRDefault="00006BE1" w:rsidP="009451F2">
      <w:pPr>
        <w:spacing w:line="240" w:lineRule="auto"/>
        <w:jc w:val="center"/>
      </w:pPr>
      <w:r w:rsidRPr="00897A66">
        <w:rPr>
          <w:b/>
        </w:rPr>
        <w:t>______________________________</w:t>
      </w:r>
    </w:p>
    <w:p w14:paraId="76271460" w14:textId="77777777" w:rsidR="00D65E05" w:rsidRDefault="00006BE1" w:rsidP="009451F2">
      <w:pPr>
        <w:spacing w:line="240" w:lineRule="auto"/>
        <w:jc w:val="center"/>
      </w:pPr>
      <w:r w:rsidRPr="00897A66">
        <w:t>(Assinatura do Candidato)</w:t>
      </w:r>
    </w:p>
    <w:p w14:paraId="52F5F9B7" w14:textId="77777777" w:rsidR="005B04FF" w:rsidRDefault="005B04FF" w:rsidP="009451F2">
      <w:pPr>
        <w:spacing w:line="240" w:lineRule="auto"/>
        <w:jc w:val="center"/>
      </w:pPr>
    </w:p>
    <w:p w14:paraId="21040BE6" w14:textId="4179D34C" w:rsidR="00E913A6" w:rsidRDefault="00E913A6" w:rsidP="008B1BE8">
      <w:pPr>
        <w:shd w:val="clear" w:color="auto" w:fill="FBE4D5" w:themeFill="accent2" w:themeFillTint="33"/>
        <w:spacing w:after="0" w:line="240" w:lineRule="auto"/>
        <w:jc w:val="center"/>
      </w:pPr>
      <w:r>
        <w:rPr>
          <w:b/>
        </w:rPr>
        <w:lastRenderedPageBreak/>
        <w:t>ANEXO V</w:t>
      </w:r>
    </w:p>
    <w:p w14:paraId="33493FD6" w14:textId="4B9AD4D4" w:rsidR="00E913A6" w:rsidRDefault="00E913A6" w:rsidP="008B1BE8">
      <w:pPr>
        <w:shd w:val="clear" w:color="auto" w:fill="FBE4D5" w:themeFill="accent2" w:themeFillTint="33"/>
        <w:spacing w:line="240" w:lineRule="auto"/>
        <w:jc w:val="center"/>
      </w:pPr>
      <w:r>
        <w:rPr>
          <w:b/>
        </w:rPr>
        <w:t>AUTODECLARAÇÃO DE BAIXA RENDA</w:t>
      </w:r>
    </w:p>
    <w:p w14:paraId="1C22C0F2" w14:textId="77777777" w:rsidR="00E913A6" w:rsidRDefault="00E913A6" w:rsidP="009451F2">
      <w:pPr>
        <w:spacing w:line="240" w:lineRule="auto"/>
        <w:jc w:val="center"/>
        <w:rPr>
          <w:i/>
        </w:rPr>
      </w:pPr>
      <w:r>
        <w:rPr>
          <w:i/>
        </w:rPr>
        <w:t>&lt; Para identificação do certame, imprima este anexo na íntegra, inclusive com a parte do cabeçalho onde consta a identidade do certame &gt;</w:t>
      </w:r>
    </w:p>
    <w:p w14:paraId="56B1FBD7" w14:textId="77777777" w:rsidR="00E913A6" w:rsidRDefault="00E913A6" w:rsidP="009451F2">
      <w:pPr>
        <w:spacing w:line="240" w:lineRule="auto"/>
        <w:jc w:val="center"/>
      </w:pP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E913A6" w14:paraId="744C1307" w14:textId="77777777" w:rsidTr="008B1BE8">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47EECB7" w14:textId="77777777" w:rsidR="00E913A6" w:rsidRDefault="00E913A6" w:rsidP="009451F2">
            <w:pPr>
              <w:spacing w:line="240" w:lineRule="auto"/>
              <w:jc w:val="both"/>
            </w:pPr>
            <w:r>
              <w:t>Nome Completo do Candidato:</w:t>
            </w:r>
          </w:p>
        </w:tc>
      </w:tr>
      <w:tr w:rsidR="00E913A6" w14:paraId="000D3161"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582D8A0" w14:textId="77777777" w:rsidR="00E913A6" w:rsidRDefault="00E913A6" w:rsidP="009451F2">
            <w:pPr>
              <w:spacing w:line="240" w:lineRule="auto"/>
              <w:jc w:val="both"/>
            </w:pPr>
            <w:r>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7BD26F4"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E8C144B" w14:textId="77777777" w:rsidR="00E913A6" w:rsidRDefault="00E913A6" w:rsidP="009451F2">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EF336D1" w14:textId="77777777" w:rsidR="00E913A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38AEB42"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3701C38"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EF750A2" w14:textId="77777777" w:rsidR="00E913A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DD2ADA" w14:textId="77777777" w:rsidR="00E913A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C1920F" w14:textId="77777777" w:rsidR="00E913A6" w:rsidRDefault="00E913A6" w:rsidP="009451F2">
            <w:pPr>
              <w:spacing w:line="240" w:lineRule="auto"/>
              <w:jc w:val="both"/>
            </w:pPr>
          </w:p>
        </w:tc>
      </w:tr>
      <w:tr w:rsidR="00E913A6" w14:paraId="6F192235"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52C12B5" w14:textId="77777777" w:rsidR="00E913A6" w:rsidRDefault="00E913A6" w:rsidP="009451F2">
            <w:pPr>
              <w:spacing w:line="240" w:lineRule="auto"/>
              <w:jc w:val="both"/>
            </w:pPr>
            <w:r>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6D673A2"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C1EF917"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B46DCEB" w14:textId="77777777" w:rsidR="00E913A6" w:rsidRDefault="00E913A6"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895FD0F" w14:textId="77777777" w:rsidR="00E913A6" w:rsidRDefault="00E913A6" w:rsidP="009451F2">
            <w:pPr>
              <w:spacing w:line="240" w:lineRule="auto"/>
              <w:jc w:val="both"/>
            </w:pPr>
            <w:r>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D1A128D"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C46667D"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3D6BD41" w14:textId="77777777" w:rsidR="00E913A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027130C" w14:textId="77777777" w:rsidR="00E913A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612822F" w14:textId="77777777" w:rsidR="00E913A6" w:rsidRDefault="00E913A6" w:rsidP="009451F2">
            <w:pPr>
              <w:spacing w:line="240" w:lineRule="auto"/>
              <w:jc w:val="both"/>
            </w:pPr>
          </w:p>
        </w:tc>
      </w:tr>
      <w:tr w:rsidR="00E913A6" w14:paraId="3531DBB3"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24242FE" w14:textId="77777777" w:rsidR="00E913A6" w:rsidRDefault="00E913A6" w:rsidP="009451F2">
            <w:pPr>
              <w:spacing w:line="240" w:lineRule="auto"/>
              <w:jc w:val="both"/>
            </w:pPr>
            <w:r>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310C7F1"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5D32ED6"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B889C1" w14:textId="77777777" w:rsidR="00E913A6" w:rsidRDefault="00E913A6" w:rsidP="009451F2">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F898BEE" w14:textId="77777777" w:rsidR="00E913A6" w:rsidRDefault="00E913A6" w:rsidP="009451F2">
            <w:pPr>
              <w:spacing w:line="240" w:lineRule="auto"/>
              <w:jc w:val="both"/>
            </w:pPr>
            <w:r>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AC9E2A2" w14:textId="77777777" w:rsidR="00E913A6" w:rsidRDefault="00E913A6" w:rsidP="009451F2">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E082B08" w14:textId="77777777" w:rsidR="00E913A6" w:rsidRDefault="00E913A6" w:rsidP="009451F2">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67A501" w14:textId="77777777" w:rsidR="00E913A6" w:rsidRDefault="00E913A6" w:rsidP="009451F2">
            <w:pPr>
              <w:spacing w:line="240" w:lineRule="auto"/>
              <w:jc w:val="both"/>
            </w:pPr>
            <w:r>
              <w:t>Seção:</w:t>
            </w:r>
          </w:p>
        </w:tc>
      </w:tr>
      <w:tr w:rsidR="00E913A6" w14:paraId="356E69FF" w14:textId="77777777" w:rsidTr="008B1BE8">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4C62EAE" w14:textId="77777777" w:rsidR="00E913A6" w:rsidRDefault="00E913A6" w:rsidP="009451F2">
            <w:pPr>
              <w:spacing w:line="240" w:lineRule="auto"/>
              <w:jc w:val="both"/>
            </w:pPr>
            <w:r>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1F99C15"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FE5A76B"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54B33F" w14:textId="77777777" w:rsidR="00E913A6" w:rsidRDefault="00E913A6"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6D6FFF" w14:textId="77777777" w:rsidR="00E913A6" w:rsidRDefault="00E913A6" w:rsidP="009451F2">
            <w:pPr>
              <w:spacing w:line="240" w:lineRule="auto"/>
              <w:jc w:val="both"/>
            </w:pPr>
            <w:r>
              <w:t xml:space="preserve">Sexo: </w:t>
            </w:r>
            <w:proofErr w:type="gramStart"/>
            <w:r>
              <w:t>[  ]</w:t>
            </w:r>
            <w:proofErr w:type="gramEnd"/>
            <w:r>
              <w:t xml:space="preserve"> Feminino       [  ] Masculino</w:t>
            </w:r>
          </w:p>
        </w:tc>
      </w:tr>
      <w:tr w:rsidR="00E913A6" w14:paraId="0662CC68" w14:textId="77777777" w:rsidTr="008B1BE8">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E525BD" w14:textId="77777777" w:rsidR="00E913A6" w:rsidRDefault="00E913A6" w:rsidP="009451F2">
            <w:pPr>
              <w:spacing w:line="240" w:lineRule="auto"/>
              <w:jc w:val="both"/>
            </w:pPr>
            <w:r>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CE5B626" w14:textId="77777777" w:rsidR="00E913A6" w:rsidRDefault="00E913A6" w:rsidP="009451F2">
            <w:pPr>
              <w:spacing w:line="240" w:lineRule="auto"/>
              <w:jc w:val="both"/>
            </w:pPr>
            <w:r>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89BE9F" w14:textId="77777777" w:rsidR="00E913A6" w:rsidRDefault="00E913A6" w:rsidP="009451F2">
            <w:pPr>
              <w:spacing w:line="240" w:lineRule="auto"/>
              <w:jc w:val="both"/>
            </w:pPr>
          </w:p>
        </w:tc>
      </w:tr>
      <w:tr w:rsidR="00E913A6" w14:paraId="31CF2CA3"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74861F7" w14:textId="77777777" w:rsidR="00E913A6" w:rsidRDefault="00E913A6" w:rsidP="009451F2">
            <w:pPr>
              <w:spacing w:line="240" w:lineRule="auto"/>
              <w:jc w:val="both"/>
            </w:pPr>
            <w:r>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EE2EC57" w14:textId="77777777" w:rsidR="00E913A6" w:rsidRDefault="00E913A6" w:rsidP="009451F2">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2919481" w14:textId="77777777" w:rsidR="00E913A6" w:rsidRDefault="00E913A6" w:rsidP="009451F2">
            <w:pPr>
              <w:spacing w:line="240" w:lineRule="auto"/>
              <w:jc w:val="both"/>
            </w:pPr>
            <w:r>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5FAFCF7" w14:textId="77777777" w:rsidR="00E913A6" w:rsidRDefault="00E913A6"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8C78359"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06AB39" w14:textId="77777777" w:rsidR="00E913A6" w:rsidRDefault="00E913A6" w:rsidP="009451F2">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E384E5" w14:textId="77777777" w:rsidR="00E913A6" w:rsidRDefault="00E913A6" w:rsidP="009451F2">
            <w:pPr>
              <w:spacing w:line="240" w:lineRule="auto"/>
              <w:jc w:val="both"/>
            </w:pPr>
            <w:r>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666E2134" w14:textId="77777777" w:rsidR="00E913A6" w:rsidRDefault="00E913A6" w:rsidP="009451F2">
            <w:pPr>
              <w:spacing w:line="240" w:lineRule="auto"/>
              <w:jc w:val="both"/>
            </w:pPr>
            <w:r>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9FCA3D4" w14:textId="77777777" w:rsidR="00E913A6" w:rsidRDefault="00E913A6" w:rsidP="009451F2">
            <w:pPr>
              <w:spacing w:line="240" w:lineRule="auto"/>
              <w:jc w:val="both"/>
            </w:pPr>
          </w:p>
        </w:tc>
        <w:tc>
          <w:tcPr>
            <w:tcW w:w="50" w:type="dxa"/>
            <w:vAlign w:val="center"/>
          </w:tcPr>
          <w:p w14:paraId="5C25D0FC" w14:textId="77777777" w:rsidR="00E913A6" w:rsidRDefault="00E913A6" w:rsidP="009451F2">
            <w:pPr>
              <w:spacing w:line="240" w:lineRule="auto"/>
              <w:jc w:val="both"/>
            </w:pPr>
          </w:p>
        </w:tc>
      </w:tr>
      <w:tr w:rsidR="00E913A6" w14:paraId="037489AB" w14:textId="77777777" w:rsidTr="008B1BE8">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3F041ED" w14:textId="77777777" w:rsidR="00E913A6" w:rsidRDefault="00E913A6" w:rsidP="009451F2">
            <w:pPr>
              <w:spacing w:line="240" w:lineRule="auto"/>
              <w:jc w:val="both"/>
            </w:pPr>
            <w:r>
              <w:t xml:space="preserve">Telefone Fixo: </w:t>
            </w:r>
            <w:proofErr w:type="gramStart"/>
            <w:r>
              <w:t>[  </w:t>
            </w:r>
            <w:proofErr w:type="gramEnd"/>
            <w:r>
              <w:t xml:space="preserve">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31E23B2"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64C5495" w14:textId="77777777" w:rsidR="00E913A6" w:rsidRDefault="00E913A6" w:rsidP="009451F2">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55A7B5" w14:textId="77777777" w:rsidR="00E913A6" w:rsidRDefault="00E913A6" w:rsidP="009451F2">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60F7A7C" w14:textId="77777777" w:rsidR="00E913A6" w:rsidRDefault="00E913A6" w:rsidP="009451F2">
            <w:pPr>
              <w:spacing w:line="240" w:lineRule="auto"/>
              <w:jc w:val="both"/>
            </w:pPr>
            <w:r>
              <w:t xml:space="preserve">Telefone Celular: </w:t>
            </w:r>
            <w:proofErr w:type="gramStart"/>
            <w:r>
              <w:t>[  </w:t>
            </w:r>
            <w:proofErr w:type="gramEnd"/>
            <w:r>
              <w:t xml:space="preserve"> ] </w:t>
            </w:r>
          </w:p>
        </w:tc>
        <w:tc>
          <w:tcPr>
            <w:tcW w:w="50" w:type="dxa"/>
            <w:vAlign w:val="center"/>
          </w:tcPr>
          <w:p w14:paraId="0ADAB593" w14:textId="77777777" w:rsidR="00E913A6" w:rsidRDefault="00E913A6" w:rsidP="009451F2">
            <w:pPr>
              <w:spacing w:line="240" w:lineRule="auto"/>
              <w:jc w:val="both"/>
            </w:pPr>
          </w:p>
        </w:tc>
      </w:tr>
      <w:tr w:rsidR="00E913A6" w14:paraId="28125EBE" w14:textId="77777777" w:rsidTr="008B1BE8">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8D2209E" w14:textId="77777777" w:rsidR="00E913A6" w:rsidRDefault="00E913A6" w:rsidP="009451F2">
            <w:pPr>
              <w:spacing w:line="240" w:lineRule="auto"/>
              <w:jc w:val="both"/>
            </w:pPr>
            <w:r>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03A096B" w14:textId="77777777" w:rsidR="00E913A6" w:rsidRDefault="00E913A6" w:rsidP="009451F2">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D88144D" w14:textId="77777777" w:rsidR="00E913A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87FC44A" w14:textId="77777777" w:rsidR="00E913A6" w:rsidRDefault="00E913A6" w:rsidP="009451F2">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899F72A" w14:textId="77777777" w:rsidR="00E913A6" w:rsidRDefault="00E913A6" w:rsidP="009451F2">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5ABED82"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FC379C0" w14:textId="77777777" w:rsidR="00E913A6" w:rsidRDefault="00E913A6" w:rsidP="009451F2">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922BFAC" w14:textId="77777777" w:rsidR="00E913A6" w:rsidRDefault="00E913A6" w:rsidP="009451F2">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5200C52" w14:textId="77777777" w:rsidR="00E913A6" w:rsidRDefault="00E913A6" w:rsidP="009451F2">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85494E" w14:textId="77777777" w:rsidR="00E913A6" w:rsidRDefault="00E913A6" w:rsidP="009451F2">
            <w:pPr>
              <w:spacing w:line="240" w:lineRule="auto"/>
              <w:jc w:val="both"/>
            </w:pPr>
          </w:p>
        </w:tc>
        <w:tc>
          <w:tcPr>
            <w:tcW w:w="50" w:type="dxa"/>
            <w:vAlign w:val="center"/>
          </w:tcPr>
          <w:p w14:paraId="495A12EC" w14:textId="77777777" w:rsidR="00E913A6" w:rsidRDefault="00E913A6" w:rsidP="009451F2">
            <w:pPr>
              <w:spacing w:line="240" w:lineRule="auto"/>
              <w:jc w:val="both"/>
            </w:pPr>
          </w:p>
        </w:tc>
        <w:tc>
          <w:tcPr>
            <w:tcW w:w="50" w:type="dxa"/>
            <w:vAlign w:val="center"/>
          </w:tcPr>
          <w:p w14:paraId="1F94BC8E" w14:textId="77777777" w:rsidR="00E913A6" w:rsidRDefault="00E913A6" w:rsidP="009451F2">
            <w:pPr>
              <w:spacing w:line="240" w:lineRule="auto"/>
              <w:jc w:val="both"/>
            </w:pPr>
          </w:p>
        </w:tc>
      </w:tr>
    </w:tbl>
    <w:p w14:paraId="1FB3F77B" w14:textId="77777777" w:rsidR="00E913A6" w:rsidRDefault="00E913A6" w:rsidP="009451F2">
      <w:pPr>
        <w:spacing w:line="240" w:lineRule="auto"/>
        <w:jc w:val="center"/>
      </w:pPr>
    </w:p>
    <w:p w14:paraId="2146C65A" w14:textId="059F646E" w:rsidR="00E913A6" w:rsidRDefault="00E913A6" w:rsidP="009451F2">
      <w:pPr>
        <w:spacing w:line="240" w:lineRule="auto"/>
        <w:jc w:val="both"/>
      </w:pPr>
      <w:r>
        <w:t xml:space="preserve">Eu, _______________________________________________________________ acima descrito, venho através deste documento DECLARAR que POSSUO RENDA FAMILIAR PER CAPITA INFERIOR OU IGUAL A MEIO </w:t>
      </w:r>
      <w:proofErr w:type="gramStart"/>
      <w:r>
        <w:t>SALÁRIO MÍNIMO</w:t>
      </w:r>
      <w:proofErr w:type="gramEnd"/>
      <w:r>
        <w:t xml:space="preserve"> NACIONAL. DECLARO ainda que as informações aqui prestadas e os documentos enviados, via meio digital, são verdadeiros e que estou ciente de que o original dos documentos ou suas cópias autenticadas em cartório, conforme cada caso, deverão ser apresentados, obrigatoriamente, quando da posse, bem como de que poderei ter que apresentá-los, se demandado, em qualquer outro momento, podendo, em caso de falsidade, responder por crime contra a fé pública, nos termos da Lei vigente, o que também acarretará minha eliminação deste certame.</w:t>
      </w:r>
    </w:p>
    <w:p w14:paraId="7DD2BF83" w14:textId="77777777" w:rsidR="00A916D1" w:rsidRDefault="00A916D1" w:rsidP="009451F2">
      <w:pPr>
        <w:spacing w:line="240" w:lineRule="auto"/>
        <w:jc w:val="both"/>
      </w:pPr>
    </w:p>
    <w:p w14:paraId="30BFCD8F" w14:textId="2C7DE4F4" w:rsidR="00A916D1" w:rsidRDefault="00A916D1" w:rsidP="009451F2">
      <w:pPr>
        <w:spacing w:line="240" w:lineRule="auto"/>
        <w:jc w:val="both"/>
      </w:pPr>
      <w:r>
        <w:t>NIS nº: __________________________________________________________________________</w:t>
      </w:r>
    </w:p>
    <w:p w14:paraId="69066B5E" w14:textId="77777777" w:rsidR="00E913A6" w:rsidRDefault="00E913A6" w:rsidP="009451F2">
      <w:pPr>
        <w:spacing w:line="240" w:lineRule="auto"/>
        <w:jc w:val="center"/>
      </w:pPr>
    </w:p>
    <w:p w14:paraId="47F8BD2B" w14:textId="77777777" w:rsidR="00A916D1" w:rsidRDefault="00A916D1" w:rsidP="009451F2">
      <w:pPr>
        <w:spacing w:line="240" w:lineRule="auto"/>
        <w:jc w:val="both"/>
      </w:pPr>
    </w:p>
    <w:p w14:paraId="1AC42CFE" w14:textId="33C5D7E8" w:rsidR="00E913A6" w:rsidRDefault="00E913A6" w:rsidP="009451F2">
      <w:pPr>
        <w:spacing w:line="240" w:lineRule="auto"/>
        <w:jc w:val="both"/>
      </w:pPr>
      <w:r>
        <w:t>Nestes Termos,</w:t>
      </w:r>
    </w:p>
    <w:p w14:paraId="72FEDC38" w14:textId="77777777" w:rsidR="00E913A6" w:rsidRDefault="00E913A6" w:rsidP="009451F2">
      <w:pPr>
        <w:spacing w:line="240" w:lineRule="auto"/>
        <w:jc w:val="both"/>
      </w:pPr>
      <w:r>
        <w:t>Espera Deferimento.</w:t>
      </w:r>
    </w:p>
    <w:p w14:paraId="36534947" w14:textId="77777777" w:rsidR="00E913A6" w:rsidRDefault="00E913A6" w:rsidP="009451F2">
      <w:pPr>
        <w:spacing w:line="240" w:lineRule="auto"/>
        <w:jc w:val="both"/>
      </w:pPr>
      <w:r>
        <w:br/>
      </w:r>
    </w:p>
    <w:p w14:paraId="342F093A" w14:textId="77777777" w:rsidR="00E913A6" w:rsidRDefault="00E913A6" w:rsidP="009451F2">
      <w:pPr>
        <w:spacing w:line="240" w:lineRule="auto"/>
        <w:jc w:val="both"/>
      </w:pPr>
      <w:r>
        <w:t>Data: _____/_____/_____</w:t>
      </w:r>
    </w:p>
    <w:p w14:paraId="0CC19E73" w14:textId="77777777" w:rsidR="00E913A6" w:rsidRDefault="00E913A6" w:rsidP="009451F2">
      <w:pPr>
        <w:spacing w:line="240" w:lineRule="auto"/>
        <w:jc w:val="both"/>
      </w:pPr>
    </w:p>
    <w:p w14:paraId="7AE86A9B" w14:textId="77777777" w:rsidR="00E913A6" w:rsidRDefault="00E913A6" w:rsidP="009451F2">
      <w:pPr>
        <w:spacing w:line="240" w:lineRule="auto"/>
        <w:jc w:val="center"/>
      </w:pPr>
      <w:r>
        <w:rPr>
          <w:b/>
        </w:rPr>
        <w:t>______________________________</w:t>
      </w:r>
    </w:p>
    <w:p w14:paraId="296C95AE" w14:textId="012D64D5" w:rsidR="00807C3A" w:rsidRDefault="00E913A6" w:rsidP="00807C3A">
      <w:pPr>
        <w:spacing w:line="240" w:lineRule="auto"/>
        <w:jc w:val="center"/>
      </w:pPr>
      <w:r>
        <w:t>(Assinatura do Candidato)</w:t>
      </w:r>
    </w:p>
    <w:p w14:paraId="51E68745" w14:textId="77777777" w:rsidR="005B04FF" w:rsidRDefault="005B04FF" w:rsidP="00807C3A">
      <w:pPr>
        <w:spacing w:line="240" w:lineRule="auto"/>
        <w:jc w:val="center"/>
      </w:pPr>
    </w:p>
    <w:p w14:paraId="1EE10C75" w14:textId="13E0352A" w:rsidR="00807C3A" w:rsidRDefault="00807C3A" w:rsidP="00807C3A">
      <w:pPr>
        <w:shd w:val="clear" w:color="auto" w:fill="FBE4D5" w:themeFill="accent2" w:themeFillTint="33"/>
        <w:spacing w:after="0" w:line="240" w:lineRule="auto"/>
        <w:jc w:val="center"/>
      </w:pPr>
      <w:r>
        <w:rPr>
          <w:b/>
        </w:rPr>
        <w:lastRenderedPageBreak/>
        <w:t>ANEXO VI</w:t>
      </w:r>
    </w:p>
    <w:p w14:paraId="3AA798BB" w14:textId="0A5C5B01" w:rsidR="00807C3A" w:rsidRDefault="00807C3A" w:rsidP="00807C3A">
      <w:pPr>
        <w:shd w:val="clear" w:color="auto" w:fill="FBE4D5" w:themeFill="accent2" w:themeFillTint="33"/>
        <w:spacing w:line="240" w:lineRule="auto"/>
        <w:jc w:val="center"/>
      </w:pPr>
      <w:r>
        <w:rPr>
          <w:b/>
        </w:rPr>
        <w:t>REQUERIMENTO DE NOME SOCIAL</w:t>
      </w:r>
    </w:p>
    <w:p w14:paraId="4A9B0890" w14:textId="77777777" w:rsidR="00807C3A" w:rsidRDefault="00807C3A" w:rsidP="00807C3A">
      <w:pPr>
        <w:spacing w:line="240" w:lineRule="auto"/>
        <w:jc w:val="center"/>
        <w:rPr>
          <w:i/>
        </w:rPr>
      </w:pPr>
      <w:r>
        <w:rPr>
          <w:i/>
        </w:rPr>
        <w:t>&lt; Para identificação do certame, imprima este anexo na íntegra, inclusive com a parte do cabeçalho onde consta a identidade do certame &gt;</w:t>
      </w:r>
    </w:p>
    <w:p w14:paraId="38A452DB" w14:textId="77777777" w:rsidR="00807C3A" w:rsidRDefault="00807C3A" w:rsidP="00807C3A">
      <w:pPr>
        <w:spacing w:line="240" w:lineRule="auto"/>
        <w:jc w:val="center"/>
      </w:pP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807C3A" w14:paraId="3875C94E" w14:textId="77777777" w:rsidTr="0077663A">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0B6D89" w14:textId="77777777" w:rsidR="00807C3A" w:rsidRDefault="00807C3A" w:rsidP="0077663A">
            <w:pPr>
              <w:spacing w:line="240" w:lineRule="auto"/>
              <w:jc w:val="both"/>
            </w:pPr>
            <w:r>
              <w:t>Nome Completo do Candidato:</w:t>
            </w:r>
          </w:p>
        </w:tc>
      </w:tr>
      <w:tr w:rsidR="00807C3A" w14:paraId="06AF1A3D"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9B89971" w14:textId="77777777" w:rsidR="00807C3A" w:rsidRDefault="00807C3A" w:rsidP="0077663A">
            <w:pPr>
              <w:spacing w:line="240" w:lineRule="auto"/>
              <w:jc w:val="both"/>
            </w:pPr>
            <w:r>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9E3514D"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B2DB3B" w14:textId="77777777" w:rsidR="00807C3A" w:rsidRDefault="00807C3A" w:rsidP="0077663A">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8911B42" w14:textId="77777777" w:rsidR="00807C3A" w:rsidRDefault="00807C3A" w:rsidP="0077663A">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1CF8EFE"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2AD6750"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1613504" w14:textId="77777777" w:rsidR="00807C3A" w:rsidRDefault="00807C3A" w:rsidP="0077663A">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93BA2D5" w14:textId="77777777" w:rsidR="00807C3A" w:rsidRDefault="00807C3A" w:rsidP="0077663A">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E2B10E" w14:textId="77777777" w:rsidR="00807C3A" w:rsidRDefault="00807C3A" w:rsidP="0077663A">
            <w:pPr>
              <w:spacing w:line="240" w:lineRule="auto"/>
              <w:jc w:val="both"/>
            </w:pPr>
          </w:p>
        </w:tc>
      </w:tr>
      <w:tr w:rsidR="00807C3A" w14:paraId="714CA138"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68E59D3" w14:textId="77777777" w:rsidR="00807C3A" w:rsidRDefault="00807C3A" w:rsidP="0077663A">
            <w:pPr>
              <w:spacing w:line="240" w:lineRule="auto"/>
              <w:jc w:val="both"/>
            </w:pPr>
            <w:r>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E18A7F4"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2F00D3D"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38AF95" w14:textId="77777777" w:rsidR="00807C3A" w:rsidRDefault="00807C3A" w:rsidP="0077663A">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FB4B97A" w14:textId="77777777" w:rsidR="00807C3A" w:rsidRDefault="00807C3A" w:rsidP="0077663A">
            <w:pPr>
              <w:spacing w:line="240" w:lineRule="auto"/>
              <w:jc w:val="both"/>
            </w:pPr>
            <w:r>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33C48B2"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ABDCA86"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E0F6C3F" w14:textId="77777777" w:rsidR="00807C3A" w:rsidRDefault="00807C3A" w:rsidP="0077663A">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B86024" w14:textId="77777777" w:rsidR="00807C3A" w:rsidRDefault="00807C3A" w:rsidP="0077663A">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C4D01D8" w14:textId="77777777" w:rsidR="00807C3A" w:rsidRDefault="00807C3A" w:rsidP="0077663A">
            <w:pPr>
              <w:spacing w:line="240" w:lineRule="auto"/>
              <w:jc w:val="both"/>
            </w:pPr>
          </w:p>
        </w:tc>
      </w:tr>
      <w:tr w:rsidR="00807C3A" w14:paraId="4F3E3EA5"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3D1E046" w14:textId="77777777" w:rsidR="00807C3A" w:rsidRDefault="00807C3A" w:rsidP="0077663A">
            <w:pPr>
              <w:spacing w:line="240" w:lineRule="auto"/>
              <w:jc w:val="both"/>
            </w:pPr>
            <w:r>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595ABE1"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9EFB766"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C5B83AC" w14:textId="77777777" w:rsidR="00807C3A" w:rsidRDefault="00807C3A" w:rsidP="0077663A">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DD71920" w14:textId="77777777" w:rsidR="00807C3A" w:rsidRDefault="00807C3A" w:rsidP="0077663A">
            <w:pPr>
              <w:spacing w:line="240" w:lineRule="auto"/>
              <w:jc w:val="both"/>
            </w:pPr>
            <w:r>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FEBD0F1" w14:textId="77777777" w:rsidR="00807C3A" w:rsidRDefault="00807C3A" w:rsidP="0077663A">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4BB922E" w14:textId="77777777" w:rsidR="00807C3A" w:rsidRDefault="00807C3A" w:rsidP="0077663A">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E3C661" w14:textId="77777777" w:rsidR="00807C3A" w:rsidRDefault="00807C3A" w:rsidP="0077663A">
            <w:pPr>
              <w:spacing w:line="240" w:lineRule="auto"/>
              <w:jc w:val="both"/>
            </w:pPr>
            <w:r>
              <w:t>Seção:</w:t>
            </w:r>
          </w:p>
        </w:tc>
      </w:tr>
      <w:tr w:rsidR="00807C3A" w14:paraId="30C960FC" w14:textId="77777777" w:rsidTr="0077663A">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1F61DC1" w14:textId="77777777" w:rsidR="00807C3A" w:rsidRDefault="00807C3A" w:rsidP="0077663A">
            <w:pPr>
              <w:spacing w:line="240" w:lineRule="auto"/>
              <w:jc w:val="both"/>
            </w:pPr>
            <w:r>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9E03878"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9E35F1D"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C49768" w14:textId="77777777" w:rsidR="00807C3A" w:rsidRDefault="00807C3A" w:rsidP="0077663A">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F12948" w14:textId="77777777" w:rsidR="00807C3A" w:rsidRDefault="00807C3A" w:rsidP="0077663A">
            <w:pPr>
              <w:spacing w:line="240" w:lineRule="auto"/>
              <w:jc w:val="both"/>
            </w:pPr>
            <w:r>
              <w:t xml:space="preserve">Sexo: </w:t>
            </w:r>
            <w:proofErr w:type="gramStart"/>
            <w:r>
              <w:t>[  ]</w:t>
            </w:r>
            <w:proofErr w:type="gramEnd"/>
            <w:r>
              <w:t xml:space="preserve"> Feminino       [  ] Masculino</w:t>
            </w:r>
          </w:p>
        </w:tc>
      </w:tr>
      <w:tr w:rsidR="00807C3A" w14:paraId="3EDA80D7" w14:textId="77777777" w:rsidTr="0077663A">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9A755F" w14:textId="77777777" w:rsidR="00807C3A" w:rsidRDefault="00807C3A" w:rsidP="0077663A">
            <w:pPr>
              <w:spacing w:line="240" w:lineRule="auto"/>
              <w:jc w:val="both"/>
            </w:pPr>
            <w:r>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8957E7A" w14:textId="77777777" w:rsidR="00807C3A" w:rsidRDefault="00807C3A" w:rsidP="0077663A">
            <w:pPr>
              <w:spacing w:line="240" w:lineRule="auto"/>
              <w:jc w:val="both"/>
            </w:pPr>
            <w:r>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21D44E" w14:textId="77777777" w:rsidR="00807C3A" w:rsidRDefault="00807C3A" w:rsidP="0077663A">
            <w:pPr>
              <w:spacing w:line="240" w:lineRule="auto"/>
              <w:jc w:val="both"/>
            </w:pPr>
          </w:p>
        </w:tc>
      </w:tr>
      <w:tr w:rsidR="00807C3A" w14:paraId="5BF6DC74" w14:textId="77777777" w:rsidTr="0077663A">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F8D7D0A" w14:textId="77777777" w:rsidR="00807C3A" w:rsidRDefault="00807C3A" w:rsidP="0077663A">
            <w:pPr>
              <w:spacing w:line="240" w:lineRule="auto"/>
              <w:jc w:val="both"/>
            </w:pPr>
            <w:r>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02C6AB" w14:textId="77777777" w:rsidR="00807C3A" w:rsidRDefault="00807C3A" w:rsidP="0077663A">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F8C6663" w14:textId="77777777" w:rsidR="00807C3A" w:rsidRDefault="00807C3A" w:rsidP="0077663A">
            <w:pPr>
              <w:spacing w:line="240" w:lineRule="auto"/>
              <w:jc w:val="both"/>
            </w:pPr>
            <w:r>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840BCC1" w14:textId="77777777" w:rsidR="00807C3A" w:rsidRDefault="00807C3A" w:rsidP="0077663A">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6961B51"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A2DF27" w14:textId="77777777" w:rsidR="00807C3A" w:rsidRDefault="00807C3A" w:rsidP="0077663A">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577DCA" w14:textId="77777777" w:rsidR="00807C3A" w:rsidRDefault="00807C3A" w:rsidP="0077663A">
            <w:pPr>
              <w:spacing w:line="240" w:lineRule="auto"/>
              <w:jc w:val="both"/>
            </w:pPr>
            <w:r>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D815EB6" w14:textId="77777777" w:rsidR="00807C3A" w:rsidRDefault="00807C3A" w:rsidP="0077663A">
            <w:pPr>
              <w:spacing w:line="240" w:lineRule="auto"/>
              <w:jc w:val="both"/>
            </w:pPr>
            <w:r>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1B4C06" w14:textId="77777777" w:rsidR="00807C3A" w:rsidRDefault="00807C3A" w:rsidP="0077663A">
            <w:pPr>
              <w:spacing w:line="240" w:lineRule="auto"/>
              <w:jc w:val="both"/>
            </w:pPr>
          </w:p>
        </w:tc>
        <w:tc>
          <w:tcPr>
            <w:tcW w:w="50" w:type="dxa"/>
            <w:vAlign w:val="center"/>
          </w:tcPr>
          <w:p w14:paraId="6D406F33" w14:textId="77777777" w:rsidR="00807C3A" w:rsidRDefault="00807C3A" w:rsidP="0077663A">
            <w:pPr>
              <w:spacing w:line="240" w:lineRule="auto"/>
              <w:jc w:val="both"/>
            </w:pPr>
          </w:p>
        </w:tc>
      </w:tr>
      <w:tr w:rsidR="00807C3A" w14:paraId="2CF014E4" w14:textId="77777777" w:rsidTr="0077663A">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87441C2" w14:textId="77777777" w:rsidR="00807C3A" w:rsidRDefault="00807C3A" w:rsidP="0077663A">
            <w:pPr>
              <w:spacing w:line="240" w:lineRule="auto"/>
              <w:jc w:val="both"/>
            </w:pPr>
            <w:r>
              <w:t xml:space="preserve">Telefone Fixo: </w:t>
            </w:r>
            <w:proofErr w:type="gramStart"/>
            <w:r>
              <w:t>[  </w:t>
            </w:r>
            <w:proofErr w:type="gramEnd"/>
            <w:r>
              <w:t xml:space="preserve">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F0B6D5F"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46F8A56" w14:textId="77777777" w:rsidR="00807C3A" w:rsidRDefault="00807C3A" w:rsidP="0077663A">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61AE142" w14:textId="77777777" w:rsidR="00807C3A" w:rsidRDefault="00807C3A" w:rsidP="0077663A">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40568D" w14:textId="77777777" w:rsidR="00807C3A" w:rsidRDefault="00807C3A" w:rsidP="0077663A">
            <w:pPr>
              <w:spacing w:line="240" w:lineRule="auto"/>
              <w:jc w:val="both"/>
            </w:pPr>
            <w:r>
              <w:t xml:space="preserve">Telefone Celular: </w:t>
            </w:r>
            <w:proofErr w:type="gramStart"/>
            <w:r>
              <w:t>[  </w:t>
            </w:r>
            <w:proofErr w:type="gramEnd"/>
            <w:r>
              <w:t xml:space="preserve"> ] </w:t>
            </w:r>
          </w:p>
        </w:tc>
        <w:tc>
          <w:tcPr>
            <w:tcW w:w="50" w:type="dxa"/>
            <w:vAlign w:val="center"/>
          </w:tcPr>
          <w:p w14:paraId="4F453431" w14:textId="77777777" w:rsidR="00807C3A" w:rsidRDefault="00807C3A" w:rsidP="0077663A">
            <w:pPr>
              <w:spacing w:line="240" w:lineRule="auto"/>
              <w:jc w:val="both"/>
            </w:pPr>
          </w:p>
        </w:tc>
      </w:tr>
      <w:tr w:rsidR="00807C3A" w14:paraId="17B3F2D4" w14:textId="77777777" w:rsidTr="0077663A">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15E478C" w14:textId="77777777" w:rsidR="00807C3A" w:rsidRDefault="00807C3A" w:rsidP="0077663A">
            <w:pPr>
              <w:spacing w:line="240" w:lineRule="auto"/>
              <w:jc w:val="both"/>
            </w:pPr>
            <w:r>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68EB7BBB" w14:textId="77777777" w:rsidR="00807C3A" w:rsidRDefault="00807C3A" w:rsidP="0077663A">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CF6A5C7" w14:textId="77777777" w:rsidR="00807C3A" w:rsidRDefault="00807C3A" w:rsidP="0077663A">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D428BE7" w14:textId="77777777" w:rsidR="00807C3A" w:rsidRDefault="00807C3A" w:rsidP="0077663A">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CFDD0C5" w14:textId="77777777" w:rsidR="00807C3A" w:rsidRDefault="00807C3A" w:rsidP="0077663A">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03EE3B8"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7B2CEA1" w14:textId="77777777" w:rsidR="00807C3A" w:rsidRDefault="00807C3A" w:rsidP="0077663A">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1ADC696" w14:textId="77777777" w:rsidR="00807C3A" w:rsidRDefault="00807C3A" w:rsidP="0077663A">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2A848FF" w14:textId="77777777" w:rsidR="00807C3A" w:rsidRDefault="00807C3A" w:rsidP="0077663A">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D055D0B" w14:textId="77777777" w:rsidR="00807C3A" w:rsidRDefault="00807C3A" w:rsidP="0077663A">
            <w:pPr>
              <w:spacing w:line="240" w:lineRule="auto"/>
              <w:jc w:val="both"/>
            </w:pPr>
          </w:p>
        </w:tc>
        <w:tc>
          <w:tcPr>
            <w:tcW w:w="50" w:type="dxa"/>
            <w:vAlign w:val="center"/>
          </w:tcPr>
          <w:p w14:paraId="11CF32F6" w14:textId="77777777" w:rsidR="00807C3A" w:rsidRDefault="00807C3A" w:rsidP="0077663A">
            <w:pPr>
              <w:spacing w:line="240" w:lineRule="auto"/>
              <w:jc w:val="both"/>
            </w:pPr>
          </w:p>
        </w:tc>
        <w:tc>
          <w:tcPr>
            <w:tcW w:w="50" w:type="dxa"/>
            <w:vAlign w:val="center"/>
          </w:tcPr>
          <w:p w14:paraId="54E2B12D" w14:textId="77777777" w:rsidR="00807C3A" w:rsidRDefault="00807C3A" w:rsidP="0077663A">
            <w:pPr>
              <w:spacing w:line="240" w:lineRule="auto"/>
              <w:jc w:val="both"/>
            </w:pPr>
          </w:p>
        </w:tc>
      </w:tr>
    </w:tbl>
    <w:p w14:paraId="6D775C92" w14:textId="77777777" w:rsidR="00807C3A" w:rsidRDefault="00807C3A" w:rsidP="00807C3A">
      <w:pPr>
        <w:spacing w:line="240" w:lineRule="auto"/>
        <w:jc w:val="center"/>
      </w:pPr>
    </w:p>
    <w:p w14:paraId="551465EE" w14:textId="77777777" w:rsidR="00807C3A" w:rsidRPr="00807C3A" w:rsidRDefault="00807C3A" w:rsidP="00807C3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7C3A">
        <w:rPr>
          <w:rFonts w:eastAsia="Times New Roman" w:cs="Times New Roman"/>
          <w:b/>
          <w:bCs/>
          <w:lang w:eastAsia="pt-BR"/>
        </w:rPr>
        <w:t xml:space="preserve">Declaro </w:t>
      </w:r>
      <w:r w:rsidRPr="00807C3A">
        <w:rPr>
          <w:rFonts w:eastAsia="Times New Roman" w:cs="Times New Roman"/>
          <w:lang w:eastAsia="pt-BR"/>
        </w:rPr>
        <w:t xml:space="preserve">para fins de </w:t>
      </w:r>
      <w:proofErr w:type="spellStart"/>
      <w:r w:rsidRPr="00807C3A">
        <w:rPr>
          <w:rFonts w:eastAsia="Times New Roman" w:cs="Times New Roman"/>
          <w:lang w:eastAsia="pt-BR"/>
        </w:rPr>
        <w:t>realização</w:t>
      </w:r>
      <w:proofErr w:type="spellEnd"/>
      <w:r w:rsidRPr="00807C3A">
        <w:rPr>
          <w:rFonts w:eastAsia="Times New Roman" w:cs="Times New Roman"/>
          <w:lang w:eastAsia="pt-BR"/>
        </w:rPr>
        <w:t xml:space="preserve"> das provas deste certame, promovido pelo </w:t>
      </w:r>
      <w:proofErr w:type="spellStart"/>
      <w:r w:rsidRPr="00807C3A">
        <w:rPr>
          <w:rFonts w:eastAsia="Times New Roman" w:cs="Times New Roman"/>
          <w:lang w:eastAsia="pt-BR"/>
        </w:rPr>
        <w:t>município</w:t>
      </w:r>
      <w:proofErr w:type="spellEnd"/>
      <w:r w:rsidRPr="00807C3A">
        <w:rPr>
          <w:rFonts w:eastAsia="Times New Roman" w:cs="Times New Roman"/>
          <w:lang w:eastAsia="pt-BR"/>
        </w:rPr>
        <w:t xml:space="preserve"> de _______________, que desejo obter a </w:t>
      </w:r>
      <w:proofErr w:type="spellStart"/>
      <w:r w:rsidRPr="00807C3A">
        <w:rPr>
          <w:rFonts w:eastAsia="Times New Roman" w:cs="Times New Roman"/>
          <w:lang w:eastAsia="pt-BR"/>
        </w:rPr>
        <w:t>alocação</w:t>
      </w:r>
      <w:proofErr w:type="spellEnd"/>
      <w:r w:rsidRPr="00807C3A">
        <w:rPr>
          <w:rFonts w:eastAsia="Times New Roman" w:cs="Times New Roman"/>
          <w:lang w:eastAsia="pt-BR"/>
        </w:rPr>
        <w:t xml:space="preserve"> em sala de prova conforme nome social indicado abaixo. </w:t>
      </w:r>
    </w:p>
    <w:p w14:paraId="0A97354E" w14:textId="77777777" w:rsidR="00807C3A" w:rsidRPr="00807C3A" w:rsidRDefault="00807C3A" w:rsidP="00807C3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07C3A">
        <w:rPr>
          <w:rFonts w:eastAsia="Times New Roman" w:cs="Times New Roman"/>
          <w:lang w:eastAsia="pt-BR"/>
        </w:rPr>
        <w:t xml:space="preserve">Nome social: ____________________________________________________________________________ </w:t>
      </w:r>
    </w:p>
    <w:p w14:paraId="65E49CA4" w14:textId="7DD2D949" w:rsidR="00807C3A" w:rsidRDefault="00807C3A" w:rsidP="00807C3A">
      <w:pPr>
        <w:spacing w:before="100" w:beforeAutospacing="1" w:after="100" w:afterAutospacing="1" w:line="240" w:lineRule="auto"/>
        <w:jc w:val="both"/>
        <w:rPr>
          <w:rFonts w:eastAsia="Times New Roman" w:cs="Times New Roman"/>
          <w:i/>
          <w:iCs/>
          <w:lang w:eastAsia="pt-BR"/>
        </w:rPr>
      </w:pPr>
      <w:proofErr w:type="spellStart"/>
      <w:r w:rsidRPr="00807C3A">
        <w:rPr>
          <w:rFonts w:eastAsia="Times New Roman" w:cs="Times New Roman"/>
          <w:i/>
          <w:iCs/>
          <w:lang w:eastAsia="pt-BR"/>
        </w:rPr>
        <w:t>Atenção</w:t>
      </w:r>
      <w:proofErr w:type="spellEnd"/>
      <w:r w:rsidRPr="00807C3A">
        <w:rPr>
          <w:rFonts w:eastAsia="Times New Roman" w:cs="Times New Roman"/>
          <w:i/>
          <w:iCs/>
          <w:lang w:eastAsia="pt-BR"/>
        </w:rPr>
        <w:t xml:space="preserve"> candidato: Anexe </w:t>
      </w:r>
      <w:proofErr w:type="spellStart"/>
      <w:r w:rsidRPr="00807C3A">
        <w:rPr>
          <w:rFonts w:eastAsia="Times New Roman" w:cs="Times New Roman"/>
          <w:i/>
          <w:iCs/>
          <w:lang w:eastAsia="pt-BR"/>
        </w:rPr>
        <w:t>também</w:t>
      </w:r>
      <w:proofErr w:type="spellEnd"/>
      <w:r w:rsidRPr="00807C3A">
        <w:rPr>
          <w:rFonts w:eastAsia="Times New Roman" w:cs="Times New Roman"/>
          <w:i/>
          <w:iCs/>
          <w:lang w:eastAsia="pt-BR"/>
        </w:rPr>
        <w:t xml:space="preserve"> o seu documento oficial de nome social. </w:t>
      </w:r>
    </w:p>
    <w:p w14:paraId="1CE6CCC4" w14:textId="77777777" w:rsidR="00807C3A" w:rsidRPr="00807C3A" w:rsidRDefault="00807C3A" w:rsidP="00807C3A">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6E421B9" w14:textId="77777777" w:rsidR="00807C3A" w:rsidRDefault="00807C3A" w:rsidP="00807C3A">
      <w:pPr>
        <w:spacing w:before="100" w:beforeAutospacing="1" w:after="100" w:afterAutospacing="1" w:line="240" w:lineRule="auto"/>
        <w:jc w:val="both"/>
        <w:rPr>
          <w:rFonts w:eastAsia="Times New Roman" w:cs="Times New Roman"/>
          <w:lang w:eastAsia="pt-BR"/>
        </w:rPr>
      </w:pPr>
      <w:r w:rsidRPr="00807C3A">
        <w:rPr>
          <w:rFonts w:eastAsia="Times New Roman" w:cs="Times New Roman"/>
          <w:lang w:eastAsia="pt-BR"/>
        </w:rPr>
        <w:t xml:space="preserve">Informo que desejo utilizar, durante a </w:t>
      </w:r>
      <w:proofErr w:type="spellStart"/>
      <w:r w:rsidRPr="00807C3A">
        <w:rPr>
          <w:rFonts w:eastAsia="Times New Roman" w:cs="Times New Roman"/>
          <w:lang w:eastAsia="pt-BR"/>
        </w:rPr>
        <w:t>realização</w:t>
      </w:r>
      <w:proofErr w:type="spellEnd"/>
      <w:r w:rsidRPr="00807C3A">
        <w:rPr>
          <w:rFonts w:eastAsia="Times New Roman" w:cs="Times New Roman"/>
          <w:lang w:eastAsia="pt-BR"/>
        </w:rPr>
        <w:t xml:space="preserve"> das provas o seguinte ambiente </w:t>
      </w:r>
      <w:proofErr w:type="spellStart"/>
      <w:r w:rsidRPr="00807C3A">
        <w:rPr>
          <w:rFonts w:eastAsia="Times New Roman" w:cs="Times New Roman"/>
          <w:lang w:eastAsia="pt-BR"/>
        </w:rPr>
        <w:t>sanitário</w:t>
      </w:r>
      <w:proofErr w:type="spellEnd"/>
      <w:r w:rsidRPr="00807C3A">
        <w:rPr>
          <w:rFonts w:eastAsia="Times New Roman" w:cs="Times New Roman"/>
          <w:lang w:eastAsia="pt-BR"/>
        </w:rPr>
        <w:t xml:space="preserve">: </w:t>
      </w:r>
    </w:p>
    <w:p w14:paraId="0E5A3F56" w14:textId="5D4A4FCC" w:rsidR="00807C3A" w:rsidRPr="00807C3A" w:rsidRDefault="00807C3A" w:rsidP="00807C3A">
      <w:pPr>
        <w:spacing w:before="100" w:beforeAutospacing="1" w:after="100" w:afterAutospacing="1" w:line="240" w:lineRule="auto"/>
        <w:rPr>
          <w:rFonts w:ascii="Times New Roman" w:eastAsia="Times New Roman" w:hAnsi="Times New Roman" w:cs="Times New Roman"/>
          <w:sz w:val="24"/>
          <w:szCs w:val="24"/>
          <w:lang w:eastAsia="pt-BR"/>
        </w:rPr>
      </w:pPr>
      <w:r w:rsidRPr="00807C3A">
        <w:rPr>
          <w:rFonts w:eastAsia="Times New Roman" w:cs="Times New Roman"/>
          <w:lang w:eastAsia="pt-BR"/>
        </w:rPr>
        <w:t>(__) masculino</w:t>
      </w:r>
      <w:r w:rsidRPr="00807C3A">
        <w:rPr>
          <w:rFonts w:eastAsia="Times New Roman" w:cs="Times New Roman"/>
          <w:lang w:eastAsia="pt-BR"/>
        </w:rPr>
        <w:br/>
        <w:t xml:space="preserve">(__) feminino </w:t>
      </w:r>
    </w:p>
    <w:p w14:paraId="7C98563E" w14:textId="77777777" w:rsidR="00807C3A" w:rsidRDefault="00807C3A" w:rsidP="00807C3A">
      <w:pPr>
        <w:spacing w:line="240" w:lineRule="auto"/>
        <w:jc w:val="both"/>
      </w:pPr>
    </w:p>
    <w:p w14:paraId="7B3191B7" w14:textId="77777777" w:rsidR="00807C3A" w:rsidRDefault="00807C3A" w:rsidP="00807C3A">
      <w:pPr>
        <w:spacing w:line="240" w:lineRule="auto"/>
        <w:jc w:val="both"/>
      </w:pPr>
      <w:r>
        <w:t>Nestes Termos,</w:t>
      </w:r>
    </w:p>
    <w:p w14:paraId="37B009CC" w14:textId="77777777" w:rsidR="00807C3A" w:rsidRDefault="00807C3A" w:rsidP="00807C3A">
      <w:pPr>
        <w:spacing w:line="240" w:lineRule="auto"/>
        <w:jc w:val="both"/>
      </w:pPr>
      <w:r>
        <w:t>Espera Deferimento.</w:t>
      </w:r>
    </w:p>
    <w:p w14:paraId="7774BBBC" w14:textId="6A45B9E1" w:rsidR="00807C3A" w:rsidRDefault="00807C3A" w:rsidP="00807C3A">
      <w:pPr>
        <w:spacing w:line="240" w:lineRule="auto"/>
        <w:jc w:val="both"/>
      </w:pPr>
    </w:p>
    <w:p w14:paraId="54531953" w14:textId="77777777" w:rsidR="00807C3A" w:rsidRDefault="00807C3A" w:rsidP="00807C3A">
      <w:pPr>
        <w:spacing w:line="240" w:lineRule="auto"/>
        <w:jc w:val="both"/>
      </w:pPr>
      <w:r>
        <w:t>Data: _____/_____/_____</w:t>
      </w:r>
    </w:p>
    <w:p w14:paraId="12FF7313" w14:textId="77777777" w:rsidR="00807C3A" w:rsidRDefault="00807C3A" w:rsidP="00807C3A">
      <w:pPr>
        <w:spacing w:line="240" w:lineRule="auto"/>
        <w:jc w:val="both"/>
      </w:pPr>
    </w:p>
    <w:p w14:paraId="6CEE6549" w14:textId="77777777" w:rsidR="00807C3A" w:rsidRPr="005B04FF" w:rsidRDefault="00807C3A" w:rsidP="00807C3A">
      <w:pPr>
        <w:spacing w:line="240" w:lineRule="auto"/>
        <w:jc w:val="center"/>
        <w:rPr>
          <w:bCs/>
        </w:rPr>
      </w:pPr>
      <w:r w:rsidRPr="005B04FF">
        <w:rPr>
          <w:bCs/>
        </w:rPr>
        <w:t>______________________________</w:t>
      </w:r>
    </w:p>
    <w:p w14:paraId="1541F858" w14:textId="0FF8C9A7" w:rsidR="00807C3A" w:rsidRDefault="00807C3A" w:rsidP="009451F2">
      <w:pPr>
        <w:spacing w:line="240" w:lineRule="auto"/>
        <w:jc w:val="center"/>
      </w:pPr>
      <w:r>
        <w:t>(Assinatura do Candidato)</w:t>
      </w:r>
    </w:p>
    <w:p w14:paraId="74FACA3B" w14:textId="7CA6E49E" w:rsidR="005B04FF" w:rsidRDefault="005B04FF" w:rsidP="005B04FF">
      <w:pPr>
        <w:shd w:val="clear" w:color="auto" w:fill="FBE4D5" w:themeFill="accent2" w:themeFillTint="33"/>
        <w:spacing w:after="0" w:line="240" w:lineRule="auto"/>
        <w:jc w:val="center"/>
      </w:pPr>
      <w:r>
        <w:rPr>
          <w:b/>
        </w:rPr>
        <w:lastRenderedPageBreak/>
        <w:t>ANEXO VII</w:t>
      </w:r>
    </w:p>
    <w:p w14:paraId="542D3B35" w14:textId="222B99FC" w:rsidR="005B04FF" w:rsidRDefault="005B04FF" w:rsidP="005B04FF">
      <w:pPr>
        <w:shd w:val="clear" w:color="auto" w:fill="FBE4D5" w:themeFill="accent2" w:themeFillTint="33"/>
        <w:spacing w:line="240" w:lineRule="auto"/>
        <w:jc w:val="center"/>
      </w:pPr>
      <w:r>
        <w:rPr>
          <w:b/>
        </w:rPr>
        <w:t>REQUERIMENTO DE VAGA ESPECIAL – PESSOAS COM DEFICIÊNCIA (</w:t>
      </w:r>
      <w:proofErr w:type="spellStart"/>
      <w:r>
        <w:rPr>
          <w:b/>
        </w:rPr>
        <w:t>PcD</w:t>
      </w:r>
      <w:proofErr w:type="spellEnd"/>
      <w:r>
        <w:rPr>
          <w:b/>
        </w:rPr>
        <w:t>)</w:t>
      </w:r>
    </w:p>
    <w:p w14:paraId="6645512B" w14:textId="77777777" w:rsidR="005B04FF" w:rsidRDefault="005B04FF" w:rsidP="005B04FF">
      <w:pPr>
        <w:spacing w:line="240" w:lineRule="auto"/>
        <w:jc w:val="center"/>
        <w:rPr>
          <w:i/>
        </w:rPr>
      </w:pPr>
      <w:r>
        <w:rPr>
          <w:i/>
        </w:rPr>
        <w:t>&lt; Para identificação do certame, imprima este anexo na íntegra, inclusive com a parte do cabeçalho onde consta a identidade do certame &gt;</w:t>
      </w:r>
    </w:p>
    <w:p w14:paraId="0C47D490" w14:textId="77777777" w:rsidR="005B04FF" w:rsidRDefault="005B04FF" w:rsidP="005B04FF">
      <w:pPr>
        <w:spacing w:line="240" w:lineRule="auto"/>
        <w:jc w:val="center"/>
      </w:pPr>
    </w:p>
    <w:tbl>
      <w:tblPr>
        <w:tblStyle w:val="1"/>
        <w:tblW w:w="9734" w:type="dxa"/>
        <w:tblInd w:w="0" w:type="dxa"/>
        <w:tblLayout w:type="fixed"/>
        <w:tblLook w:val="0400" w:firstRow="0" w:lastRow="0" w:firstColumn="0" w:lastColumn="0" w:noHBand="0" w:noVBand="1"/>
      </w:tblPr>
      <w:tblGrid>
        <w:gridCol w:w="2828"/>
        <w:gridCol w:w="191"/>
        <w:gridCol w:w="1061"/>
        <w:gridCol w:w="191"/>
        <w:gridCol w:w="936"/>
        <w:gridCol w:w="191"/>
        <w:gridCol w:w="402"/>
        <w:gridCol w:w="402"/>
        <w:gridCol w:w="456"/>
        <w:gridCol w:w="660"/>
        <w:gridCol w:w="2316"/>
        <w:gridCol w:w="50"/>
        <w:gridCol w:w="50"/>
      </w:tblGrid>
      <w:tr w:rsidR="005B04FF" w14:paraId="64829C85" w14:textId="77777777" w:rsidTr="00E96D87">
        <w:trPr>
          <w:gridAfter w:val="2"/>
          <w:wAfter w:w="100" w:type="dxa"/>
          <w:trHeight w:val="315"/>
        </w:trPr>
        <w:tc>
          <w:tcPr>
            <w:tcW w:w="963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AB2480B" w14:textId="77777777" w:rsidR="005B04FF" w:rsidRDefault="005B04FF" w:rsidP="00E96D87">
            <w:pPr>
              <w:spacing w:line="240" w:lineRule="auto"/>
              <w:jc w:val="both"/>
            </w:pPr>
            <w:r>
              <w:t>Nome Completo do Candidato:</w:t>
            </w:r>
          </w:p>
        </w:tc>
      </w:tr>
      <w:tr w:rsidR="005B04FF" w14:paraId="3733331A"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1BB81F2" w14:textId="77777777" w:rsidR="005B04FF" w:rsidRDefault="005B04FF" w:rsidP="00E96D87">
            <w:pPr>
              <w:spacing w:line="240" w:lineRule="auto"/>
              <w:jc w:val="both"/>
            </w:pPr>
            <w:r>
              <w:t>Cargo: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74DC69"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B38642A" w14:textId="77777777" w:rsidR="005B04FF" w:rsidRDefault="005B04FF" w:rsidP="00E96D87">
            <w:pPr>
              <w:spacing w:line="240" w:lineRule="auto"/>
              <w:jc w:val="both"/>
            </w:pPr>
          </w:p>
        </w:tc>
        <w:tc>
          <w:tcPr>
            <w:tcW w:w="1127"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D677CB1" w14:textId="77777777" w:rsidR="005B04FF" w:rsidRDefault="005B04FF" w:rsidP="00E96D87">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6277F8D"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454F142"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9B82AD2" w14:textId="77777777" w:rsidR="005B04FF" w:rsidRDefault="005B04FF" w:rsidP="00E96D87">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94F9CD2" w14:textId="77777777" w:rsidR="005B04FF" w:rsidRDefault="005B04FF" w:rsidP="00E96D87">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3FF8A9" w14:textId="77777777" w:rsidR="005B04FF" w:rsidRDefault="005B04FF" w:rsidP="00E96D87">
            <w:pPr>
              <w:spacing w:line="240" w:lineRule="auto"/>
              <w:jc w:val="both"/>
            </w:pPr>
          </w:p>
        </w:tc>
      </w:tr>
      <w:tr w:rsidR="005B04FF" w14:paraId="5C99019C"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23C3FC4" w14:textId="77777777" w:rsidR="005B04FF" w:rsidRDefault="005B04FF" w:rsidP="00E96D87">
            <w:pPr>
              <w:spacing w:line="240" w:lineRule="auto"/>
              <w:jc w:val="both"/>
            </w:pPr>
            <w:r>
              <w:t>Documento de Identidade: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C671B72"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A94A4B4"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7F6162" w14:textId="77777777" w:rsidR="005B04FF" w:rsidRDefault="005B04FF" w:rsidP="00E96D87">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8C7DE31" w14:textId="77777777" w:rsidR="005B04FF" w:rsidRDefault="005B04FF" w:rsidP="00E96D87">
            <w:pPr>
              <w:spacing w:line="240" w:lineRule="auto"/>
              <w:jc w:val="both"/>
            </w:pPr>
            <w:r>
              <w:t>CPF:</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6A3E5BA"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8B0E802"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5C193F5" w14:textId="77777777" w:rsidR="005B04FF" w:rsidRDefault="005B04FF" w:rsidP="00E96D87">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E55E1D0" w14:textId="77777777" w:rsidR="005B04FF" w:rsidRDefault="005B04FF" w:rsidP="00E96D87">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C4D12A" w14:textId="77777777" w:rsidR="005B04FF" w:rsidRDefault="005B04FF" w:rsidP="00E96D87">
            <w:pPr>
              <w:spacing w:line="240" w:lineRule="auto"/>
              <w:jc w:val="both"/>
            </w:pPr>
          </w:p>
        </w:tc>
      </w:tr>
      <w:tr w:rsidR="005B04FF" w14:paraId="5C9F0A72"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4DFB734" w14:textId="77777777" w:rsidR="005B04FF" w:rsidRDefault="005B04FF" w:rsidP="00E96D87">
            <w:pPr>
              <w:spacing w:line="240" w:lineRule="auto"/>
              <w:jc w:val="both"/>
            </w:pPr>
            <w:r>
              <w:t>Título de Eleitor:</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584378F"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C54318D"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FDEECD" w14:textId="77777777" w:rsidR="005B04FF" w:rsidRDefault="005B04FF" w:rsidP="00E96D87">
            <w:pPr>
              <w:spacing w:line="240" w:lineRule="auto"/>
              <w:jc w:val="both"/>
            </w:pPr>
          </w:p>
        </w:tc>
        <w:tc>
          <w:tcPr>
            <w:tcW w:w="93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CBEFC9F" w14:textId="77777777" w:rsidR="005B04FF" w:rsidRDefault="005B04FF" w:rsidP="00E96D87">
            <w:pPr>
              <w:spacing w:line="240" w:lineRule="auto"/>
              <w:jc w:val="both"/>
            </w:pPr>
            <w:r>
              <w:t>Zona:</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5EE4AE9" w14:textId="77777777" w:rsidR="005B04FF" w:rsidRDefault="005B04FF" w:rsidP="00E96D87">
            <w:pPr>
              <w:spacing w:line="240" w:lineRule="auto"/>
              <w:jc w:val="both"/>
            </w:pPr>
          </w:p>
        </w:tc>
        <w:tc>
          <w:tcPr>
            <w:tcW w:w="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BC9CBE" w14:textId="77777777" w:rsidR="005B04FF" w:rsidRDefault="005B04FF" w:rsidP="00E96D87">
            <w:pPr>
              <w:spacing w:line="240" w:lineRule="auto"/>
              <w:jc w:val="both"/>
            </w:pPr>
          </w:p>
        </w:tc>
        <w:tc>
          <w:tcPr>
            <w:tcW w:w="3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D60587" w14:textId="77777777" w:rsidR="005B04FF" w:rsidRDefault="005B04FF" w:rsidP="00E96D87">
            <w:pPr>
              <w:spacing w:line="240" w:lineRule="auto"/>
              <w:jc w:val="both"/>
            </w:pPr>
            <w:r>
              <w:t>Seção:</w:t>
            </w:r>
          </w:p>
        </w:tc>
      </w:tr>
      <w:tr w:rsidR="005B04FF" w14:paraId="43F021E5" w14:textId="77777777" w:rsidTr="00E96D87">
        <w:trPr>
          <w:gridAfter w:val="2"/>
          <w:wAfter w:w="10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C60A1BC" w14:textId="77777777" w:rsidR="005B04FF" w:rsidRDefault="005B04FF" w:rsidP="00E96D87">
            <w:pPr>
              <w:spacing w:line="240" w:lineRule="auto"/>
              <w:jc w:val="both"/>
            </w:pPr>
            <w:r>
              <w:t>Data de nascimento:</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2299FD6"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E595DC"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B2C67B" w14:textId="77777777" w:rsidR="005B04FF" w:rsidRDefault="005B04FF" w:rsidP="00E96D87">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7537F1" w14:textId="77777777" w:rsidR="005B04FF" w:rsidRDefault="005B04FF" w:rsidP="00E96D87">
            <w:pPr>
              <w:spacing w:line="240" w:lineRule="auto"/>
              <w:jc w:val="both"/>
            </w:pPr>
            <w:r>
              <w:t xml:space="preserve">Sexo: </w:t>
            </w:r>
            <w:proofErr w:type="gramStart"/>
            <w:r>
              <w:t>[  ]</w:t>
            </w:r>
            <w:proofErr w:type="gramEnd"/>
            <w:r>
              <w:t xml:space="preserve"> Feminino       [  ] Masculino</w:t>
            </w:r>
          </w:p>
        </w:tc>
      </w:tr>
      <w:tr w:rsidR="005B04FF" w14:paraId="6DE11E7B" w14:textId="77777777" w:rsidTr="00E96D87">
        <w:trPr>
          <w:gridAfter w:val="2"/>
          <w:wAfter w:w="100" w:type="dxa"/>
          <w:trHeight w:val="323"/>
        </w:trPr>
        <w:tc>
          <w:tcPr>
            <w:tcW w:w="620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512614" w14:textId="77777777" w:rsidR="005B04FF" w:rsidRDefault="005B04FF" w:rsidP="00E96D87">
            <w:pPr>
              <w:spacing w:line="240" w:lineRule="auto"/>
              <w:jc w:val="both"/>
            </w:pPr>
            <w:r>
              <w:t>Endereço Residencial Completo:</w:t>
            </w:r>
          </w:p>
        </w:tc>
        <w:tc>
          <w:tcPr>
            <w:tcW w:w="1116"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A2ECFF1" w14:textId="77777777" w:rsidR="005B04FF" w:rsidRDefault="005B04FF" w:rsidP="00E96D87">
            <w:pPr>
              <w:spacing w:line="240" w:lineRule="auto"/>
              <w:jc w:val="both"/>
            </w:pPr>
            <w:r>
              <w:t>Nº</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0EC2200" w14:textId="77777777" w:rsidR="005B04FF" w:rsidRDefault="005B04FF" w:rsidP="00E96D87">
            <w:pPr>
              <w:spacing w:line="240" w:lineRule="auto"/>
              <w:jc w:val="both"/>
            </w:pPr>
          </w:p>
        </w:tc>
      </w:tr>
      <w:tr w:rsidR="005B04FF" w14:paraId="4D04D817" w14:textId="77777777" w:rsidTr="00E96D87">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705B55A2" w14:textId="77777777" w:rsidR="005B04FF" w:rsidRDefault="005B04FF" w:rsidP="00E96D87">
            <w:pPr>
              <w:spacing w:line="240" w:lineRule="auto"/>
              <w:jc w:val="both"/>
            </w:pPr>
            <w:r>
              <w:t>Complemento:</w:t>
            </w: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AF118EA" w14:textId="77777777" w:rsidR="005B04FF" w:rsidRDefault="005B04FF" w:rsidP="00E96D87">
            <w:pPr>
              <w:spacing w:line="240" w:lineRule="auto"/>
              <w:jc w:val="both"/>
            </w:pPr>
          </w:p>
        </w:tc>
        <w:tc>
          <w:tcPr>
            <w:tcW w:w="106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0E55CCF6" w14:textId="77777777" w:rsidR="005B04FF" w:rsidRDefault="005B04FF" w:rsidP="00E96D87">
            <w:pPr>
              <w:spacing w:line="240" w:lineRule="auto"/>
              <w:jc w:val="both"/>
            </w:pPr>
            <w:r>
              <w:t>Cidade:</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CA4A7E7" w14:textId="77777777" w:rsidR="005B04FF" w:rsidRDefault="005B04FF" w:rsidP="00E96D87">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3C9F4AE"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BC6DB0" w14:textId="77777777" w:rsidR="005B04FF" w:rsidRDefault="005B04FF" w:rsidP="00E96D87">
            <w:pPr>
              <w:spacing w:line="240" w:lineRule="auto"/>
              <w:jc w:val="both"/>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C8AE6F" w14:textId="77777777" w:rsidR="005B04FF" w:rsidRDefault="005B04FF" w:rsidP="00E96D87">
            <w:pPr>
              <w:spacing w:line="240" w:lineRule="auto"/>
              <w:jc w:val="both"/>
            </w:pPr>
            <w:r>
              <w:t>Estado:</w:t>
            </w:r>
          </w:p>
        </w:tc>
        <w:tc>
          <w:tcPr>
            <w:tcW w:w="6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5D8CCB0" w14:textId="77777777" w:rsidR="005B04FF" w:rsidRDefault="005B04FF" w:rsidP="00E96D87">
            <w:pPr>
              <w:spacing w:line="240" w:lineRule="auto"/>
              <w:jc w:val="both"/>
            </w:pPr>
            <w:r>
              <w:t>CEP:</w:t>
            </w: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931593A" w14:textId="77777777" w:rsidR="005B04FF" w:rsidRDefault="005B04FF" w:rsidP="00E96D87">
            <w:pPr>
              <w:spacing w:line="240" w:lineRule="auto"/>
              <w:jc w:val="both"/>
            </w:pPr>
          </w:p>
        </w:tc>
        <w:tc>
          <w:tcPr>
            <w:tcW w:w="50" w:type="dxa"/>
            <w:vAlign w:val="center"/>
          </w:tcPr>
          <w:p w14:paraId="6538BF04" w14:textId="77777777" w:rsidR="005B04FF" w:rsidRDefault="005B04FF" w:rsidP="00E96D87">
            <w:pPr>
              <w:spacing w:line="240" w:lineRule="auto"/>
              <w:jc w:val="both"/>
            </w:pPr>
          </w:p>
        </w:tc>
      </w:tr>
      <w:tr w:rsidR="005B04FF" w14:paraId="5B6F1CB6" w14:textId="77777777" w:rsidTr="00E96D87">
        <w:trPr>
          <w:gridAfter w:val="1"/>
          <w:wAfter w:w="50" w:type="dxa"/>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DE2C9D0" w14:textId="77777777" w:rsidR="005B04FF" w:rsidRDefault="005B04FF" w:rsidP="00E96D87">
            <w:pPr>
              <w:spacing w:line="240" w:lineRule="auto"/>
              <w:jc w:val="both"/>
            </w:pPr>
            <w:r>
              <w:t xml:space="preserve">Telefone Fixo: </w:t>
            </w:r>
            <w:proofErr w:type="gramStart"/>
            <w:r>
              <w:t>[  </w:t>
            </w:r>
            <w:proofErr w:type="gramEnd"/>
            <w:r>
              <w:t xml:space="preserve"> ]</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0651A24"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A887EF" w14:textId="77777777" w:rsidR="005B04FF" w:rsidRDefault="005B04FF" w:rsidP="00E96D87">
            <w:pPr>
              <w:spacing w:line="240" w:lineRule="auto"/>
              <w:jc w:val="both"/>
            </w:pPr>
          </w:p>
        </w:tc>
        <w:tc>
          <w:tcPr>
            <w:tcW w:w="19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739FCA" w14:textId="77777777" w:rsidR="005B04FF" w:rsidRDefault="005B04FF" w:rsidP="00E96D87">
            <w:pPr>
              <w:spacing w:line="240" w:lineRule="auto"/>
              <w:jc w:val="both"/>
            </w:pPr>
          </w:p>
        </w:tc>
        <w:tc>
          <w:tcPr>
            <w:tcW w:w="536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C5B232" w14:textId="77777777" w:rsidR="005B04FF" w:rsidRDefault="005B04FF" w:rsidP="00E96D87">
            <w:pPr>
              <w:spacing w:line="240" w:lineRule="auto"/>
              <w:jc w:val="both"/>
            </w:pPr>
            <w:r>
              <w:t xml:space="preserve">Telefone Celular: </w:t>
            </w:r>
            <w:proofErr w:type="gramStart"/>
            <w:r>
              <w:t>[  </w:t>
            </w:r>
            <w:proofErr w:type="gramEnd"/>
            <w:r>
              <w:t xml:space="preserve"> ] </w:t>
            </w:r>
          </w:p>
        </w:tc>
        <w:tc>
          <w:tcPr>
            <w:tcW w:w="50" w:type="dxa"/>
            <w:vAlign w:val="center"/>
          </w:tcPr>
          <w:p w14:paraId="4251E947" w14:textId="77777777" w:rsidR="005B04FF" w:rsidRDefault="005B04FF" w:rsidP="00E96D87">
            <w:pPr>
              <w:spacing w:line="240" w:lineRule="auto"/>
              <w:jc w:val="both"/>
            </w:pPr>
          </w:p>
        </w:tc>
      </w:tr>
      <w:tr w:rsidR="005B04FF" w14:paraId="7E230566" w14:textId="77777777" w:rsidTr="00E96D87">
        <w:trPr>
          <w:trHeight w:val="323"/>
        </w:trPr>
        <w:tc>
          <w:tcPr>
            <w:tcW w:w="282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50AD5CBD" w14:textId="77777777" w:rsidR="005B04FF" w:rsidRDefault="005B04FF" w:rsidP="00E96D87">
            <w:pPr>
              <w:spacing w:line="240" w:lineRule="auto"/>
              <w:jc w:val="both"/>
            </w:pPr>
            <w:r>
              <w:t>E-mail:</w:t>
            </w: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25CBAAB5" w14:textId="77777777" w:rsidR="005B04FF" w:rsidRDefault="005B04FF" w:rsidP="00E96D87">
            <w:pPr>
              <w:spacing w:line="240" w:lineRule="auto"/>
              <w:jc w:val="both"/>
            </w:pPr>
          </w:p>
        </w:tc>
        <w:tc>
          <w:tcPr>
            <w:tcW w:w="106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1160B8C0" w14:textId="77777777" w:rsidR="005B04FF" w:rsidRDefault="005B04FF" w:rsidP="00E96D87">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69C4CCE" w14:textId="77777777" w:rsidR="005B04FF" w:rsidRDefault="005B04FF" w:rsidP="00E96D87">
            <w:pPr>
              <w:spacing w:line="240" w:lineRule="auto"/>
              <w:jc w:val="both"/>
            </w:pPr>
          </w:p>
        </w:tc>
        <w:tc>
          <w:tcPr>
            <w:tcW w:w="936"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753B575F" w14:textId="77777777" w:rsidR="005B04FF" w:rsidRDefault="005B04FF" w:rsidP="00E96D87">
            <w:pPr>
              <w:spacing w:line="240" w:lineRule="auto"/>
              <w:jc w:val="both"/>
            </w:pPr>
          </w:p>
        </w:tc>
        <w:tc>
          <w:tcPr>
            <w:tcW w:w="191"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0093BDDE"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3EE7A5C5" w14:textId="77777777" w:rsidR="005B04FF" w:rsidRDefault="005B04FF" w:rsidP="00E96D87">
            <w:pPr>
              <w:spacing w:line="240" w:lineRule="auto"/>
              <w:jc w:val="both"/>
            </w:pPr>
          </w:p>
        </w:tc>
        <w:tc>
          <w:tcPr>
            <w:tcW w:w="402"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14:paraId="57CF5247" w14:textId="77777777" w:rsidR="005B04FF" w:rsidRDefault="005B04FF" w:rsidP="00E96D87">
            <w:pPr>
              <w:spacing w:line="240" w:lineRule="auto"/>
              <w:jc w:val="both"/>
            </w:pPr>
          </w:p>
        </w:tc>
        <w:tc>
          <w:tcPr>
            <w:tcW w:w="1116" w:type="dxa"/>
            <w:gridSpan w:val="2"/>
            <w:tcBorders>
              <w:top w:val="single" w:sz="4" w:space="0" w:color="000000"/>
              <w:bottom w:val="single" w:sz="4" w:space="0" w:color="000000"/>
            </w:tcBorders>
            <w:shd w:val="clear" w:color="auto" w:fill="FFFFFF"/>
            <w:tcMar>
              <w:top w:w="0" w:type="dxa"/>
              <w:left w:w="70" w:type="dxa"/>
              <w:bottom w:w="0" w:type="dxa"/>
              <w:right w:w="70" w:type="dxa"/>
            </w:tcMar>
            <w:vAlign w:val="center"/>
          </w:tcPr>
          <w:p w14:paraId="47945FAF" w14:textId="77777777" w:rsidR="005B04FF" w:rsidRDefault="005B04FF" w:rsidP="00E96D87">
            <w:pPr>
              <w:spacing w:line="240" w:lineRule="auto"/>
              <w:jc w:val="both"/>
            </w:pPr>
          </w:p>
        </w:tc>
        <w:tc>
          <w:tcPr>
            <w:tcW w:w="231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279A03" w14:textId="77777777" w:rsidR="005B04FF" w:rsidRDefault="005B04FF" w:rsidP="00E96D87">
            <w:pPr>
              <w:spacing w:line="240" w:lineRule="auto"/>
              <w:jc w:val="both"/>
            </w:pPr>
          </w:p>
        </w:tc>
        <w:tc>
          <w:tcPr>
            <w:tcW w:w="50" w:type="dxa"/>
            <w:vAlign w:val="center"/>
          </w:tcPr>
          <w:p w14:paraId="644C2BF8" w14:textId="77777777" w:rsidR="005B04FF" w:rsidRDefault="005B04FF" w:rsidP="00E96D87">
            <w:pPr>
              <w:spacing w:line="240" w:lineRule="auto"/>
              <w:jc w:val="both"/>
            </w:pPr>
          </w:p>
        </w:tc>
        <w:tc>
          <w:tcPr>
            <w:tcW w:w="50" w:type="dxa"/>
            <w:vAlign w:val="center"/>
          </w:tcPr>
          <w:p w14:paraId="593FC2DA" w14:textId="77777777" w:rsidR="005B04FF" w:rsidRDefault="005B04FF" w:rsidP="00E96D87">
            <w:pPr>
              <w:spacing w:line="240" w:lineRule="auto"/>
              <w:jc w:val="both"/>
            </w:pPr>
          </w:p>
        </w:tc>
      </w:tr>
    </w:tbl>
    <w:p w14:paraId="209322F3" w14:textId="77777777" w:rsidR="005B04FF" w:rsidRDefault="005B04FF" w:rsidP="005B04FF">
      <w:pPr>
        <w:spacing w:line="240" w:lineRule="auto"/>
        <w:jc w:val="center"/>
      </w:pPr>
    </w:p>
    <w:p w14:paraId="6699FFD0" w14:textId="77777777" w:rsidR="005B04FF" w:rsidRDefault="005B04FF" w:rsidP="005B04FF">
      <w:pPr>
        <w:pStyle w:val="NormalWeb"/>
        <w:jc w:val="both"/>
      </w:pPr>
      <w:r>
        <w:rPr>
          <w:rFonts w:ascii="Calibri" w:hAnsi="Calibri" w:cs="Calibri"/>
          <w:sz w:val="22"/>
          <w:szCs w:val="22"/>
        </w:rPr>
        <w:t xml:space="preserve">Eu, _______________________________________________________________ acima descrito, venho </w:t>
      </w:r>
      <w:proofErr w:type="spellStart"/>
      <w:r>
        <w:rPr>
          <w:rFonts w:ascii="Calibri" w:hAnsi="Calibri" w:cs="Calibri"/>
          <w:sz w:val="22"/>
          <w:szCs w:val="22"/>
        </w:rPr>
        <w:t>através</w:t>
      </w:r>
      <w:proofErr w:type="spellEnd"/>
      <w:r>
        <w:rPr>
          <w:rFonts w:ascii="Calibri" w:hAnsi="Calibri" w:cs="Calibri"/>
          <w:sz w:val="22"/>
          <w:szCs w:val="22"/>
        </w:rPr>
        <w:t xml:space="preserve"> deste documento </w:t>
      </w:r>
      <w:r>
        <w:rPr>
          <w:rFonts w:ascii="Calibri" w:hAnsi="Calibri" w:cs="Calibri"/>
          <w:b/>
          <w:bCs/>
          <w:sz w:val="22"/>
          <w:szCs w:val="22"/>
        </w:rPr>
        <w:t xml:space="preserve">REQUERER: </w:t>
      </w:r>
    </w:p>
    <w:p w14:paraId="3CF7ACD3" w14:textId="304C057D" w:rsidR="005B04FF" w:rsidRDefault="005B04FF" w:rsidP="005B04FF">
      <w:pPr>
        <w:pStyle w:val="NormalWeb"/>
        <w:jc w:val="both"/>
      </w:pPr>
      <w:r>
        <w:rPr>
          <w:rFonts w:ascii="Calibri" w:hAnsi="Calibri" w:cs="Calibri"/>
          <w:b/>
          <w:bCs/>
          <w:sz w:val="22"/>
          <w:szCs w:val="22"/>
        </w:rPr>
        <w:t>Vaga para PESSOA COM DEFICIÊNCIA (</w:t>
      </w:r>
      <w:proofErr w:type="spellStart"/>
      <w:r>
        <w:rPr>
          <w:rFonts w:ascii="Calibri" w:hAnsi="Calibri" w:cs="Calibri"/>
          <w:b/>
          <w:bCs/>
          <w:sz w:val="22"/>
          <w:szCs w:val="22"/>
        </w:rPr>
        <w:t>PcD</w:t>
      </w:r>
      <w:proofErr w:type="spellEnd"/>
      <w:r>
        <w:rPr>
          <w:rFonts w:ascii="Calibri" w:hAnsi="Calibri" w:cs="Calibri"/>
          <w:b/>
          <w:bCs/>
          <w:sz w:val="22"/>
          <w:szCs w:val="22"/>
        </w:rPr>
        <w:t xml:space="preserve">) </w:t>
      </w:r>
    </w:p>
    <w:p w14:paraId="1B79DFE1" w14:textId="701A574A" w:rsidR="005B04FF" w:rsidRPr="0028060B" w:rsidRDefault="005B04FF" w:rsidP="005B04FF">
      <w:pPr>
        <w:pStyle w:val="NormalWeb"/>
        <w:spacing w:after="160" w:afterAutospacing="0"/>
        <w:jc w:val="both"/>
        <w:rPr>
          <w:rFonts w:ascii="Calibri" w:hAnsi="Calibri" w:cs="Calibri"/>
          <w:sz w:val="22"/>
          <w:szCs w:val="22"/>
        </w:rPr>
      </w:pPr>
      <w:proofErr w:type="spellStart"/>
      <w:r w:rsidRPr="0028060B">
        <w:rPr>
          <w:rFonts w:ascii="Calibri" w:hAnsi="Calibri" w:cs="Calibri"/>
          <w:sz w:val="22"/>
          <w:szCs w:val="22"/>
        </w:rPr>
        <w:t>Deficiência</w:t>
      </w:r>
      <w:proofErr w:type="spellEnd"/>
      <w:r w:rsidRPr="0028060B">
        <w:rPr>
          <w:rFonts w:ascii="Calibri" w:hAnsi="Calibri" w:cs="Calibri"/>
          <w:sz w:val="22"/>
          <w:szCs w:val="22"/>
        </w:rPr>
        <w:t>: _________________________________________________________________ CID nº: ______</w:t>
      </w:r>
    </w:p>
    <w:p w14:paraId="04ADE177" w14:textId="4AD68768" w:rsidR="005B04FF" w:rsidRPr="0028060B" w:rsidRDefault="005B04FF" w:rsidP="005B04FF">
      <w:pPr>
        <w:pStyle w:val="NormalWeb"/>
        <w:spacing w:after="160" w:afterAutospacing="0"/>
        <w:jc w:val="both"/>
      </w:pPr>
      <w:proofErr w:type="spellStart"/>
      <w:r w:rsidRPr="0028060B">
        <w:rPr>
          <w:rFonts w:ascii="Calibri" w:hAnsi="Calibri" w:cs="Calibri"/>
          <w:sz w:val="22"/>
          <w:szCs w:val="22"/>
        </w:rPr>
        <w:t>Médico</w:t>
      </w:r>
      <w:proofErr w:type="spellEnd"/>
      <w:r w:rsidRPr="0028060B">
        <w:rPr>
          <w:rFonts w:ascii="Calibri" w:hAnsi="Calibri" w:cs="Calibri"/>
          <w:sz w:val="22"/>
          <w:szCs w:val="22"/>
        </w:rPr>
        <w:t xml:space="preserve">: ______________________________________________________________ CRM: _____________ </w:t>
      </w:r>
    </w:p>
    <w:p w14:paraId="1DAF384C" w14:textId="77777777" w:rsidR="005B04FF" w:rsidRDefault="005B04FF" w:rsidP="005B04FF">
      <w:pPr>
        <w:pStyle w:val="NormalWeb"/>
        <w:jc w:val="both"/>
      </w:pPr>
      <w:r>
        <w:rPr>
          <w:rFonts w:ascii="Calibri" w:hAnsi="Calibri" w:cs="Calibri"/>
          <w:b/>
          <w:bCs/>
          <w:sz w:val="22"/>
          <w:szCs w:val="22"/>
        </w:rPr>
        <w:t xml:space="preserve">Declaro </w:t>
      </w:r>
      <w:r>
        <w:rPr>
          <w:rFonts w:ascii="Calibri" w:hAnsi="Calibri" w:cs="Calibri"/>
          <w:sz w:val="22"/>
          <w:szCs w:val="22"/>
        </w:rPr>
        <w:t xml:space="preserve">que as </w:t>
      </w:r>
      <w:proofErr w:type="spellStart"/>
      <w:r>
        <w:rPr>
          <w:rFonts w:ascii="Calibri" w:hAnsi="Calibri" w:cs="Calibri"/>
          <w:sz w:val="22"/>
          <w:szCs w:val="22"/>
        </w:rPr>
        <w:t>informações</w:t>
      </w:r>
      <w:proofErr w:type="spellEnd"/>
      <w:r>
        <w:rPr>
          <w:rFonts w:ascii="Calibri" w:hAnsi="Calibri" w:cs="Calibri"/>
          <w:sz w:val="22"/>
          <w:szCs w:val="22"/>
        </w:rPr>
        <w:t xml:space="preserve"> aqui prestadas e os documentos enviados, via meio digital, </w:t>
      </w:r>
      <w:proofErr w:type="spellStart"/>
      <w:r>
        <w:rPr>
          <w:rFonts w:ascii="Calibri" w:hAnsi="Calibri" w:cs="Calibri"/>
          <w:sz w:val="22"/>
          <w:szCs w:val="22"/>
        </w:rPr>
        <w:t>são</w:t>
      </w:r>
      <w:proofErr w:type="spellEnd"/>
      <w:r>
        <w:rPr>
          <w:rFonts w:ascii="Calibri" w:hAnsi="Calibri" w:cs="Calibri"/>
          <w:sz w:val="22"/>
          <w:szCs w:val="22"/>
        </w:rPr>
        <w:t xml:space="preserve"> verdadeiros e que estou ciente de que o original dos documentos ou suas </w:t>
      </w:r>
      <w:proofErr w:type="spellStart"/>
      <w:r>
        <w:rPr>
          <w:rFonts w:ascii="Calibri" w:hAnsi="Calibri" w:cs="Calibri"/>
          <w:sz w:val="22"/>
          <w:szCs w:val="22"/>
        </w:rPr>
        <w:t>cópias</w:t>
      </w:r>
      <w:proofErr w:type="spellEnd"/>
      <w:r>
        <w:rPr>
          <w:rFonts w:ascii="Calibri" w:hAnsi="Calibri" w:cs="Calibri"/>
          <w:sz w:val="22"/>
          <w:szCs w:val="22"/>
        </w:rPr>
        <w:t xml:space="preserve"> autenticadas em </w:t>
      </w:r>
      <w:proofErr w:type="spellStart"/>
      <w:r>
        <w:rPr>
          <w:rFonts w:ascii="Calibri" w:hAnsi="Calibri" w:cs="Calibri"/>
          <w:sz w:val="22"/>
          <w:szCs w:val="22"/>
        </w:rPr>
        <w:t>cartório</w:t>
      </w:r>
      <w:proofErr w:type="spellEnd"/>
      <w:r>
        <w:rPr>
          <w:rFonts w:ascii="Calibri" w:hAnsi="Calibri" w:cs="Calibri"/>
          <w:sz w:val="22"/>
          <w:szCs w:val="22"/>
        </w:rPr>
        <w:t xml:space="preserve">, conforme cada caso, </w:t>
      </w:r>
      <w:proofErr w:type="spellStart"/>
      <w:r>
        <w:rPr>
          <w:rFonts w:ascii="Calibri" w:hAnsi="Calibri" w:cs="Calibri"/>
          <w:sz w:val="22"/>
          <w:szCs w:val="22"/>
        </w:rPr>
        <w:t>deverão</w:t>
      </w:r>
      <w:proofErr w:type="spellEnd"/>
      <w:r>
        <w:rPr>
          <w:rFonts w:ascii="Calibri" w:hAnsi="Calibri" w:cs="Calibri"/>
          <w:sz w:val="22"/>
          <w:szCs w:val="22"/>
        </w:rPr>
        <w:t xml:space="preserve"> ser apresentados, obrigatoriamente, quando da posse, bem como de que poderei ter que apresentá-</w:t>
      </w:r>
      <w:proofErr w:type="spellStart"/>
      <w:r>
        <w:rPr>
          <w:rFonts w:ascii="Calibri" w:hAnsi="Calibri" w:cs="Calibri"/>
          <w:sz w:val="22"/>
          <w:szCs w:val="22"/>
        </w:rPr>
        <w:t>los</w:t>
      </w:r>
      <w:proofErr w:type="spellEnd"/>
      <w:r>
        <w:rPr>
          <w:rFonts w:ascii="Calibri" w:hAnsi="Calibri" w:cs="Calibri"/>
          <w:sz w:val="22"/>
          <w:szCs w:val="22"/>
        </w:rPr>
        <w:t xml:space="preserve">, se demandado, em qualquer outro momento, podendo, em caso de falsidade, responder por crime contra a </w:t>
      </w:r>
      <w:proofErr w:type="spellStart"/>
      <w:r>
        <w:rPr>
          <w:rFonts w:ascii="Calibri" w:hAnsi="Calibri" w:cs="Calibri"/>
          <w:sz w:val="22"/>
          <w:szCs w:val="22"/>
        </w:rPr>
        <w:t>fe</w:t>
      </w:r>
      <w:proofErr w:type="spellEnd"/>
      <w:r>
        <w:rPr>
          <w:rFonts w:ascii="Calibri" w:hAnsi="Calibri" w:cs="Calibri"/>
          <w:sz w:val="22"/>
          <w:szCs w:val="22"/>
        </w:rPr>
        <w:t xml:space="preserve">́ </w:t>
      </w:r>
      <w:proofErr w:type="spellStart"/>
      <w:r>
        <w:rPr>
          <w:rFonts w:ascii="Calibri" w:hAnsi="Calibri" w:cs="Calibri"/>
          <w:sz w:val="22"/>
          <w:szCs w:val="22"/>
        </w:rPr>
        <w:t>pública</w:t>
      </w:r>
      <w:proofErr w:type="spellEnd"/>
      <w:r>
        <w:rPr>
          <w:rFonts w:ascii="Calibri" w:hAnsi="Calibri" w:cs="Calibri"/>
          <w:sz w:val="22"/>
          <w:szCs w:val="22"/>
        </w:rPr>
        <w:t xml:space="preserve">, nos termos da Lei vigente, o que </w:t>
      </w:r>
      <w:proofErr w:type="spellStart"/>
      <w:r>
        <w:rPr>
          <w:rFonts w:ascii="Calibri" w:hAnsi="Calibri" w:cs="Calibri"/>
          <w:sz w:val="22"/>
          <w:szCs w:val="22"/>
        </w:rPr>
        <w:t>também</w:t>
      </w:r>
      <w:proofErr w:type="spellEnd"/>
      <w:r>
        <w:rPr>
          <w:rFonts w:ascii="Calibri" w:hAnsi="Calibri" w:cs="Calibri"/>
          <w:sz w:val="22"/>
          <w:szCs w:val="22"/>
        </w:rPr>
        <w:t xml:space="preserve"> acarretará minha </w:t>
      </w:r>
      <w:proofErr w:type="spellStart"/>
      <w:r>
        <w:rPr>
          <w:rFonts w:ascii="Calibri" w:hAnsi="Calibri" w:cs="Calibri"/>
          <w:sz w:val="22"/>
          <w:szCs w:val="22"/>
        </w:rPr>
        <w:t>eliminação</w:t>
      </w:r>
      <w:proofErr w:type="spellEnd"/>
      <w:r>
        <w:rPr>
          <w:rFonts w:ascii="Calibri" w:hAnsi="Calibri" w:cs="Calibri"/>
          <w:sz w:val="22"/>
          <w:szCs w:val="22"/>
        </w:rPr>
        <w:t xml:space="preserve"> deste certame. </w:t>
      </w:r>
    </w:p>
    <w:p w14:paraId="16F05760" w14:textId="77777777" w:rsidR="005B04FF" w:rsidRDefault="005B04FF" w:rsidP="005B04FF">
      <w:pPr>
        <w:spacing w:line="240" w:lineRule="auto"/>
        <w:jc w:val="both"/>
      </w:pPr>
      <w:r>
        <w:t>Nestes Termos,</w:t>
      </w:r>
    </w:p>
    <w:p w14:paraId="1D54BA32" w14:textId="77777777" w:rsidR="005B04FF" w:rsidRDefault="005B04FF" w:rsidP="005B04FF">
      <w:pPr>
        <w:spacing w:line="240" w:lineRule="auto"/>
        <w:jc w:val="both"/>
      </w:pPr>
      <w:r>
        <w:t>Espera Deferimento.</w:t>
      </w:r>
    </w:p>
    <w:p w14:paraId="5677CC1B" w14:textId="77777777" w:rsidR="005B04FF" w:rsidRDefault="005B04FF" w:rsidP="005B04FF">
      <w:pPr>
        <w:spacing w:line="240" w:lineRule="auto"/>
        <w:jc w:val="both"/>
      </w:pPr>
    </w:p>
    <w:p w14:paraId="4CDE0DA3" w14:textId="77777777" w:rsidR="005B04FF" w:rsidRDefault="005B04FF" w:rsidP="005B04FF">
      <w:pPr>
        <w:spacing w:line="240" w:lineRule="auto"/>
        <w:jc w:val="both"/>
      </w:pPr>
      <w:r>
        <w:t>Data: _____/_____/_____</w:t>
      </w:r>
    </w:p>
    <w:p w14:paraId="7C3794B6" w14:textId="77777777" w:rsidR="005B04FF" w:rsidRPr="0028060B" w:rsidRDefault="005B04FF" w:rsidP="005B04FF">
      <w:pPr>
        <w:spacing w:line="240" w:lineRule="auto"/>
        <w:jc w:val="center"/>
        <w:rPr>
          <w:bCs/>
        </w:rPr>
      </w:pPr>
      <w:r w:rsidRPr="0028060B">
        <w:rPr>
          <w:bCs/>
        </w:rPr>
        <w:t>______________________________</w:t>
      </w:r>
    </w:p>
    <w:p w14:paraId="5C4F9B04" w14:textId="7086EC34" w:rsidR="005B04FF" w:rsidRDefault="005B04FF" w:rsidP="009451F2">
      <w:pPr>
        <w:spacing w:line="240" w:lineRule="auto"/>
        <w:jc w:val="center"/>
      </w:pPr>
      <w:r>
        <w:t>(Assinatura do Candidato)</w:t>
      </w:r>
    </w:p>
    <w:sectPr w:rsidR="005B04FF" w:rsidSect="006F2F49">
      <w:headerReference w:type="default" r:id="rId26"/>
      <w:footerReference w:type="default" r:id="rId27"/>
      <w:pgSz w:w="11906" w:h="16838"/>
      <w:pgMar w:top="1418" w:right="1134" w:bottom="124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D56B2" w14:textId="77777777" w:rsidR="00AA0678" w:rsidRDefault="00AA0678">
      <w:pPr>
        <w:spacing w:after="0" w:line="240" w:lineRule="auto"/>
      </w:pPr>
      <w:r>
        <w:separator/>
      </w:r>
    </w:p>
  </w:endnote>
  <w:endnote w:type="continuationSeparator" w:id="0">
    <w:p w14:paraId="11F811E4" w14:textId="77777777" w:rsidR="00AA0678" w:rsidRDefault="00AA0678">
      <w:pPr>
        <w:spacing w:after="0" w:line="240" w:lineRule="auto"/>
      </w:pPr>
      <w:r>
        <w:continuationSeparator/>
      </w:r>
    </w:p>
  </w:endnote>
  <w:endnote w:id="1">
    <w:p w14:paraId="67D6534B" w14:textId="77777777" w:rsidR="008E44D2" w:rsidRPr="0028060B" w:rsidRDefault="008E44D2" w:rsidP="0028060B">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65157346"/>
      <w:docPartObj>
        <w:docPartGallery w:val="Page Numbers (Bottom of Page)"/>
        <w:docPartUnique/>
      </w:docPartObj>
    </w:sdtPr>
    <w:sdtContent>
      <w:p w14:paraId="56C16B55" w14:textId="12D94E9C" w:rsidR="00D14D50" w:rsidRPr="007778F6" w:rsidRDefault="006F2F49">
        <w:pPr>
          <w:pStyle w:val="Rodap"/>
          <w:jc w:val="right"/>
          <w:rPr>
            <w:sz w:val="18"/>
            <w:szCs w:val="18"/>
          </w:rPr>
        </w:pPr>
        <w:r w:rsidRPr="004B396F">
          <w:rPr>
            <w:noProof/>
            <w:sz w:val="18"/>
            <w:szCs w:val="18"/>
            <w:lang w:eastAsia="pt-BR"/>
          </w:rPr>
          <mc:AlternateContent>
            <mc:Choice Requires="wps">
              <w:drawing>
                <wp:anchor distT="45720" distB="45720" distL="114300" distR="114300" simplePos="0" relativeHeight="251664384" behindDoc="0" locked="0" layoutInCell="1" allowOverlap="1" wp14:anchorId="2D8C7CCA" wp14:editId="6649D7D3">
                  <wp:simplePos x="0" y="0"/>
                  <wp:positionH relativeFrom="column">
                    <wp:posOffset>-52705</wp:posOffset>
                  </wp:positionH>
                  <wp:positionV relativeFrom="paragraph">
                    <wp:posOffset>6488</wp:posOffset>
                  </wp:positionV>
                  <wp:extent cx="3276600" cy="739140"/>
                  <wp:effectExtent l="0" t="0" r="12700" b="101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39140"/>
                          </a:xfrm>
                          <a:prstGeom prst="rect">
                            <a:avLst/>
                          </a:prstGeom>
                          <a:solidFill>
                            <a:srgbClr val="FFFFFF"/>
                          </a:solidFill>
                          <a:ln w="9525">
                            <a:solidFill>
                              <a:schemeClr val="bg1"/>
                            </a:solidFill>
                            <a:miter lim="800000"/>
                            <a:headEnd/>
                            <a:tailEnd/>
                          </a:ln>
                        </wps:spPr>
                        <wps:txbx>
                          <w:txbxContent>
                            <w:p w14:paraId="7C9B9FD4" w14:textId="661C72B8" w:rsidR="006F2F49" w:rsidRDefault="006F2F49" w:rsidP="006F2F49">
                              <w:pPr>
                                <w:spacing w:after="0"/>
                              </w:pPr>
                              <w:r w:rsidRPr="0092286C">
                                <w:t>CONCURSO PÚBLICO Nº 0</w:t>
                              </w:r>
                              <w:r w:rsidR="0092286C" w:rsidRPr="0092286C">
                                <w:t>1</w:t>
                              </w:r>
                              <w:r w:rsidRPr="0092286C">
                                <w:t>/2024</w:t>
                              </w:r>
                            </w:p>
                            <w:p w14:paraId="794F7FD3" w14:textId="12F8DE9C" w:rsidR="006F2F49" w:rsidRDefault="006F2F49" w:rsidP="006F2F49">
                              <w:pPr>
                                <w:spacing w:after="0" w:line="240" w:lineRule="auto"/>
                              </w:pPr>
                              <w:r>
                                <w:t xml:space="preserve">  </w:t>
                              </w:r>
                              <w:r>
                                <w:rPr>
                                  <w:noProof/>
                                  <w:lang w:eastAsia="pt-BR"/>
                                </w:rPr>
                                <w:drawing>
                                  <wp:inline distT="0" distB="0" distL="0" distR="0" wp14:anchorId="47D46509" wp14:editId="1CF59E4A">
                                    <wp:extent cx="294588" cy="262255"/>
                                    <wp:effectExtent l="0" t="0" r="0" b="4445"/>
                                    <wp:docPr id="823803005" name="Imagem 82380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2029" name=""/>
                                            <pic:cNvPicPr/>
                                          </pic:nvPicPr>
                                          <pic:blipFill>
                                            <a:blip r:embed="rId1"/>
                                            <a:stretch>
                                              <a:fillRect/>
                                            </a:stretch>
                                          </pic:blipFill>
                                          <pic:spPr>
                                            <a:xfrm>
                                              <a:off x="0" y="0"/>
                                              <a:ext cx="303502" cy="270190"/>
                                            </a:xfrm>
                                            <a:prstGeom prst="rect">
                                              <a:avLst/>
                                            </a:prstGeom>
                                          </pic:spPr>
                                        </pic:pic>
                                      </a:graphicData>
                                    </a:graphic>
                                  </wp:inline>
                                </w:drawing>
                              </w:r>
                              <w:r>
                                <w:t xml:space="preserve"> </w:t>
                              </w:r>
                              <w:r>
                                <w:rPr>
                                  <w:noProof/>
                                  <w:lang w:eastAsia="pt-BR"/>
                                </w:rPr>
                                <w:drawing>
                                  <wp:inline distT="0" distB="0" distL="0" distR="0" wp14:anchorId="7080B3B3" wp14:editId="76047B57">
                                    <wp:extent cx="2159000" cy="310101"/>
                                    <wp:effectExtent l="0" t="0" r="0" b="0"/>
                                    <wp:docPr id="11325716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02585" name=""/>
                                            <pic:cNvPicPr/>
                                          </pic:nvPicPr>
                                          <pic:blipFill>
                                            <a:blip r:embed="rId2"/>
                                            <a:stretch>
                                              <a:fillRect/>
                                            </a:stretch>
                                          </pic:blipFill>
                                          <pic:spPr>
                                            <a:xfrm>
                                              <a:off x="0" y="0"/>
                                              <a:ext cx="2201500" cy="316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C7CCA" id="_x0000_t202" coordsize="21600,21600" o:spt="202" path="m,l,21600r21600,l21600,xe">
                  <v:stroke joinstyle="miter"/>
                  <v:path gradientshapeok="t" o:connecttype="rect"/>
                </v:shapetype>
                <v:shape id="Caixa de Texto 2" o:spid="_x0000_s1027" type="#_x0000_t202" style="position:absolute;left:0;text-align:left;margin-left:-4.15pt;margin-top:.5pt;width:258pt;height:58.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" strokecolor="white [3212]">
                  <v:textbox>
                    <w:txbxContent>
                      <w:p w14:paraId="7C9B9FD4" w14:textId="661C72B8" w:rsidR="006F2F49" w:rsidRDefault="006F2F49" w:rsidP="006F2F49">
                        <w:pPr>
                          <w:spacing w:after="0"/>
                        </w:pPr>
                        <w:r w:rsidRPr="0092286C">
                          <w:t>CONCURSO PÚBLICO Nº 0</w:t>
                        </w:r>
                        <w:r w:rsidR="0092286C" w:rsidRPr="0092286C">
                          <w:t>1</w:t>
                        </w:r>
                        <w:r w:rsidRPr="0092286C">
                          <w:t>/2024</w:t>
                        </w:r>
                      </w:p>
                      <w:p w14:paraId="794F7FD3" w14:textId="12F8DE9C" w:rsidR="006F2F49" w:rsidRDefault="006F2F49" w:rsidP="006F2F49">
                        <w:pPr>
                          <w:spacing w:after="0" w:line="240" w:lineRule="auto"/>
                        </w:pPr>
                        <w:r>
                          <w:t xml:space="preserve">  </w:t>
                        </w:r>
                        <w:r>
                          <w:rPr>
                            <w:noProof/>
                            <w:lang w:eastAsia="pt-BR"/>
                          </w:rPr>
                          <w:drawing>
                            <wp:inline distT="0" distB="0" distL="0" distR="0" wp14:anchorId="47D46509" wp14:editId="1CF59E4A">
                              <wp:extent cx="294588" cy="262255"/>
                              <wp:effectExtent l="0" t="0" r="0" b="4445"/>
                              <wp:docPr id="823803005" name="Imagem 82380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2029" name=""/>
                                      <pic:cNvPicPr/>
                                    </pic:nvPicPr>
                                    <pic:blipFill>
                                      <a:blip r:embed="rId3"/>
                                      <a:stretch>
                                        <a:fillRect/>
                                      </a:stretch>
                                    </pic:blipFill>
                                    <pic:spPr>
                                      <a:xfrm>
                                        <a:off x="0" y="0"/>
                                        <a:ext cx="303502" cy="270190"/>
                                      </a:xfrm>
                                      <a:prstGeom prst="rect">
                                        <a:avLst/>
                                      </a:prstGeom>
                                    </pic:spPr>
                                  </pic:pic>
                                </a:graphicData>
                              </a:graphic>
                            </wp:inline>
                          </w:drawing>
                        </w:r>
                        <w:r>
                          <w:t xml:space="preserve"> </w:t>
                        </w:r>
                        <w:r>
                          <w:rPr>
                            <w:noProof/>
                            <w:lang w:eastAsia="pt-BR"/>
                          </w:rPr>
                          <w:drawing>
                            <wp:inline distT="0" distB="0" distL="0" distR="0" wp14:anchorId="7080B3B3" wp14:editId="76047B57">
                              <wp:extent cx="2159000" cy="310101"/>
                              <wp:effectExtent l="0" t="0" r="0" b="0"/>
                              <wp:docPr id="11325716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02585" name=""/>
                                      <pic:cNvPicPr/>
                                    </pic:nvPicPr>
                                    <pic:blipFill>
                                      <a:blip r:embed="rId4"/>
                                      <a:stretch>
                                        <a:fillRect/>
                                      </a:stretch>
                                    </pic:blipFill>
                                    <pic:spPr>
                                      <a:xfrm>
                                        <a:off x="0" y="0"/>
                                        <a:ext cx="2201500" cy="316205"/>
                                      </a:xfrm>
                                      <a:prstGeom prst="rect">
                                        <a:avLst/>
                                      </a:prstGeom>
                                    </pic:spPr>
                                  </pic:pic>
                                </a:graphicData>
                              </a:graphic>
                            </wp:inline>
                          </w:drawing>
                        </w:r>
                      </w:p>
                    </w:txbxContent>
                  </v:textbox>
                  <w10:wrap type="square"/>
                </v:shape>
              </w:pict>
            </mc:Fallback>
          </mc:AlternateContent>
        </w:r>
        <w:r w:rsidR="00D14D50" w:rsidRPr="007778F6">
          <w:rPr>
            <w:sz w:val="18"/>
            <w:szCs w:val="18"/>
          </w:rPr>
          <w:t xml:space="preserve">Página | </w:t>
        </w:r>
        <w:r w:rsidR="00D14D50" w:rsidRPr="007778F6">
          <w:rPr>
            <w:sz w:val="18"/>
            <w:szCs w:val="18"/>
          </w:rPr>
          <w:fldChar w:fldCharType="begin"/>
        </w:r>
        <w:r w:rsidR="00D14D50" w:rsidRPr="007778F6">
          <w:rPr>
            <w:sz w:val="18"/>
            <w:szCs w:val="18"/>
          </w:rPr>
          <w:instrText>PAGE   \* MERGEFORMAT</w:instrText>
        </w:r>
        <w:r w:rsidR="00D14D50" w:rsidRPr="007778F6">
          <w:rPr>
            <w:sz w:val="18"/>
            <w:szCs w:val="18"/>
          </w:rPr>
          <w:fldChar w:fldCharType="separate"/>
        </w:r>
        <w:r w:rsidR="00684880">
          <w:rPr>
            <w:noProof/>
            <w:sz w:val="18"/>
            <w:szCs w:val="18"/>
          </w:rPr>
          <w:t>40</w:t>
        </w:r>
        <w:r w:rsidR="00D14D50" w:rsidRPr="007778F6">
          <w:rPr>
            <w:sz w:val="18"/>
            <w:szCs w:val="18"/>
          </w:rPr>
          <w:fldChar w:fldCharType="end"/>
        </w:r>
        <w:r w:rsidR="00D14D50" w:rsidRPr="007778F6">
          <w:rPr>
            <w:sz w:val="18"/>
            <w:szCs w:val="18"/>
          </w:rPr>
          <w:t xml:space="preserve"> </w:t>
        </w:r>
      </w:p>
    </w:sdtContent>
  </w:sdt>
  <w:p w14:paraId="56611379" w14:textId="6CDDC4F1" w:rsidR="00D14D50" w:rsidRDefault="00D14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0964F" w14:textId="77777777" w:rsidR="00AA0678" w:rsidRDefault="00AA0678">
      <w:pPr>
        <w:spacing w:after="0" w:line="240" w:lineRule="auto"/>
      </w:pPr>
      <w:r>
        <w:separator/>
      </w:r>
    </w:p>
  </w:footnote>
  <w:footnote w:type="continuationSeparator" w:id="0">
    <w:p w14:paraId="527F212B" w14:textId="77777777" w:rsidR="00AA0678" w:rsidRDefault="00AA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6A811" w14:textId="18C34F28" w:rsidR="00D14D50" w:rsidRDefault="0092286C">
    <w:pPr>
      <w:spacing w:after="0" w:line="240" w:lineRule="auto"/>
      <w:jc w:val="both"/>
    </w:pPr>
    <w:r>
      <w:rPr>
        <w:noProof/>
        <w:lang w:eastAsia="pt-BR"/>
      </w:rPr>
      <w:drawing>
        <wp:anchor distT="0" distB="0" distL="114300" distR="114300" simplePos="0" relativeHeight="251665408" behindDoc="0" locked="0" layoutInCell="1" allowOverlap="1" wp14:anchorId="0B07D67A" wp14:editId="4A93ACC8">
          <wp:simplePos x="0" y="0"/>
          <wp:positionH relativeFrom="column">
            <wp:posOffset>104930</wp:posOffset>
          </wp:positionH>
          <wp:positionV relativeFrom="paragraph">
            <wp:posOffset>-168306</wp:posOffset>
          </wp:positionV>
          <wp:extent cx="520065" cy="650240"/>
          <wp:effectExtent l="0" t="0" r="635" b="0"/>
          <wp:wrapSquare wrapText="bothSides"/>
          <wp:docPr id="114160168" name="Imagem 1" descr="Desenho animado para crianç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0168" name="Imagem 1" descr="Desenho animado para crianças&#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20065" cy="650240"/>
                  </a:xfrm>
                  <a:prstGeom prst="rect">
                    <a:avLst/>
                  </a:prstGeom>
                </pic:spPr>
              </pic:pic>
            </a:graphicData>
          </a:graphic>
          <wp14:sizeRelH relativeFrom="page">
            <wp14:pctWidth>0</wp14:pctWidth>
          </wp14:sizeRelH>
          <wp14:sizeRelV relativeFrom="page">
            <wp14:pctHeight>0</wp14:pctHeight>
          </wp14:sizeRelV>
        </wp:anchor>
      </w:drawing>
    </w:r>
    <w:r w:rsidR="00D14D50">
      <w:rPr>
        <w:noProof/>
        <w:lang w:eastAsia="pt-BR"/>
      </w:rPr>
      <w:drawing>
        <wp:anchor distT="0" distB="0" distL="114300" distR="114300" simplePos="0" relativeHeight="251660288" behindDoc="0" locked="0" layoutInCell="1" hidden="0" allowOverlap="1" wp14:anchorId="29F144F3" wp14:editId="3039903F">
          <wp:simplePos x="0" y="0"/>
          <wp:positionH relativeFrom="column">
            <wp:posOffset>5404485</wp:posOffset>
          </wp:positionH>
          <wp:positionV relativeFrom="paragraph">
            <wp:posOffset>-233045</wp:posOffset>
          </wp:positionV>
          <wp:extent cx="600075" cy="657225"/>
          <wp:effectExtent l="0" t="0" r="9525" b="9525"/>
          <wp:wrapSquare wrapText="bothSides" distT="0" distB="0" distL="114300" distR="114300"/>
          <wp:docPr id="1467910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0075" cy="657225"/>
                  </a:xfrm>
                  <a:prstGeom prst="rect">
                    <a:avLst/>
                  </a:prstGeom>
                  <a:ln/>
                </pic:spPr>
              </pic:pic>
            </a:graphicData>
          </a:graphic>
          <wp14:sizeRelV relativeFrom="margin">
            <wp14:pctHeight>0</wp14:pctHeight>
          </wp14:sizeRelV>
        </wp:anchor>
      </w:drawing>
    </w:r>
    <w:r w:rsidR="00D14D50">
      <w:rPr>
        <w:noProof/>
        <w:lang w:eastAsia="pt-BR"/>
      </w:rPr>
      <mc:AlternateContent>
        <mc:Choice Requires="wps">
          <w:drawing>
            <wp:anchor distT="45720" distB="45720" distL="114300" distR="114300" simplePos="0" relativeHeight="251658240" behindDoc="0" locked="0" layoutInCell="1" hidden="0" allowOverlap="1" wp14:anchorId="2E84E6A6" wp14:editId="7B675AEB">
              <wp:simplePos x="0" y="0"/>
              <wp:positionH relativeFrom="column">
                <wp:posOffset>-53340</wp:posOffset>
              </wp:positionH>
              <wp:positionV relativeFrom="paragraph">
                <wp:posOffset>-221615</wp:posOffset>
              </wp:positionV>
              <wp:extent cx="6172200" cy="645795"/>
              <wp:effectExtent l="0" t="0" r="19050" b="20955"/>
              <wp:wrapSquare wrapText="bothSides" distT="45720" distB="45720" distL="114300" distR="114300"/>
              <wp:docPr id="219" name="Retângulo 219"/>
              <wp:cNvGraphicFramePr/>
              <a:graphic xmlns:a="http://schemas.openxmlformats.org/drawingml/2006/main">
                <a:graphicData uri="http://schemas.microsoft.com/office/word/2010/wordprocessingShape">
                  <wps:wsp>
                    <wps:cNvSpPr/>
                    <wps:spPr>
                      <a:xfrm>
                        <a:off x="0" y="0"/>
                        <a:ext cx="6172200" cy="64579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560EC32" w14:textId="77777777" w:rsidR="00D14D50" w:rsidRPr="0092286C" w:rsidRDefault="00D14D50">
                          <w:pPr>
                            <w:spacing w:after="0" w:line="240" w:lineRule="auto"/>
                            <w:jc w:val="center"/>
                            <w:textDirection w:val="btLr"/>
                          </w:pPr>
                          <w:r w:rsidRPr="0092286C">
                            <w:rPr>
                              <w:b/>
                              <w:color w:val="000000"/>
                            </w:rPr>
                            <w:t>ESTADO DE SANTA CATARINA</w:t>
                          </w:r>
                        </w:p>
                        <w:p w14:paraId="4251ED7D" w14:textId="7C437021" w:rsidR="00D14D50" w:rsidRPr="0092286C" w:rsidRDefault="00D14D50">
                          <w:pPr>
                            <w:spacing w:after="0" w:line="240" w:lineRule="auto"/>
                            <w:jc w:val="center"/>
                            <w:textDirection w:val="btLr"/>
                          </w:pPr>
                          <w:r w:rsidRPr="0092286C">
                            <w:rPr>
                              <w:b/>
                              <w:color w:val="000000"/>
                            </w:rPr>
                            <w:t xml:space="preserve">MUNICÍPIO DE </w:t>
                          </w:r>
                          <w:r w:rsidR="0092286C" w:rsidRPr="0092286C">
                            <w:rPr>
                              <w:b/>
                              <w:color w:val="000000"/>
                            </w:rPr>
                            <w:t>MONTE CARLO</w:t>
                          </w:r>
                        </w:p>
                        <w:p w14:paraId="5C10BE82" w14:textId="45064FCB" w:rsidR="00D14D50" w:rsidRDefault="0092286C">
                          <w:pPr>
                            <w:spacing w:after="0" w:line="240" w:lineRule="auto"/>
                            <w:jc w:val="center"/>
                            <w:textDirection w:val="btLr"/>
                          </w:pPr>
                          <w:r w:rsidRPr="0092286C">
                            <w:rPr>
                              <w:b/>
                              <w:color w:val="000000"/>
                            </w:rPr>
                            <w:t>CONCURSO</w:t>
                          </w:r>
                          <w:r w:rsidR="00D14D50" w:rsidRPr="0092286C">
                            <w:rPr>
                              <w:b/>
                              <w:color w:val="000000"/>
                            </w:rPr>
                            <w:t xml:space="preserve"> PÚBLICO N.º 0</w:t>
                          </w:r>
                          <w:r w:rsidRPr="0092286C">
                            <w:rPr>
                              <w:b/>
                              <w:color w:val="000000"/>
                            </w:rPr>
                            <w:t>1</w:t>
                          </w:r>
                          <w:r w:rsidR="00D14D50" w:rsidRPr="0092286C">
                            <w:rPr>
                              <w:b/>
                              <w:color w:val="000000"/>
                            </w:rPr>
                            <w:t>/2024</w:t>
                          </w:r>
                        </w:p>
                        <w:p w14:paraId="096962DD" w14:textId="77777777" w:rsidR="00D14D50" w:rsidRDefault="00D14D50">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E84E6A6" id="Retângulo 219" o:spid="_x0000_s1026" style="position:absolute;left:0;text-align:left;margin-left:-4.2pt;margin-top:-17.45pt;width:486pt;height:50.85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" strokecolor="white [3201]">
              <v:stroke startarrowwidth="narrow" startarrowlength="short" endarrowwidth="narrow" endarrowlength="short"/>
              <v:textbox inset="2.53958mm,1.2694mm,2.53958mm,1.2694mm">
                <w:txbxContent>
                  <w:p w14:paraId="1560EC32" w14:textId="77777777" w:rsidR="00D14D50" w:rsidRPr="0092286C" w:rsidRDefault="00D14D50">
                    <w:pPr>
                      <w:spacing w:after="0" w:line="240" w:lineRule="auto"/>
                      <w:jc w:val="center"/>
                      <w:textDirection w:val="btLr"/>
                    </w:pPr>
                    <w:r w:rsidRPr="0092286C">
                      <w:rPr>
                        <w:b/>
                        <w:color w:val="000000"/>
                      </w:rPr>
                      <w:t>ESTADO DE SANTA CATARINA</w:t>
                    </w:r>
                  </w:p>
                  <w:p w14:paraId="4251ED7D" w14:textId="7C437021" w:rsidR="00D14D50" w:rsidRPr="0092286C" w:rsidRDefault="00D14D50">
                    <w:pPr>
                      <w:spacing w:after="0" w:line="240" w:lineRule="auto"/>
                      <w:jc w:val="center"/>
                      <w:textDirection w:val="btLr"/>
                    </w:pPr>
                    <w:r w:rsidRPr="0092286C">
                      <w:rPr>
                        <w:b/>
                        <w:color w:val="000000"/>
                      </w:rPr>
                      <w:t xml:space="preserve">MUNICÍPIO DE </w:t>
                    </w:r>
                    <w:r w:rsidR="0092286C" w:rsidRPr="0092286C">
                      <w:rPr>
                        <w:b/>
                        <w:color w:val="000000"/>
                      </w:rPr>
                      <w:t>MONTE CARLO</w:t>
                    </w:r>
                  </w:p>
                  <w:p w14:paraId="5C10BE82" w14:textId="45064FCB" w:rsidR="00D14D50" w:rsidRDefault="0092286C">
                    <w:pPr>
                      <w:spacing w:after="0" w:line="240" w:lineRule="auto"/>
                      <w:jc w:val="center"/>
                      <w:textDirection w:val="btLr"/>
                    </w:pPr>
                    <w:r w:rsidRPr="0092286C">
                      <w:rPr>
                        <w:b/>
                        <w:color w:val="000000"/>
                      </w:rPr>
                      <w:t>CONCURSO</w:t>
                    </w:r>
                    <w:r w:rsidR="00D14D50" w:rsidRPr="0092286C">
                      <w:rPr>
                        <w:b/>
                        <w:color w:val="000000"/>
                      </w:rPr>
                      <w:t xml:space="preserve"> PÚBLICO N.º 0</w:t>
                    </w:r>
                    <w:r w:rsidRPr="0092286C">
                      <w:rPr>
                        <w:b/>
                        <w:color w:val="000000"/>
                      </w:rPr>
                      <w:t>1</w:t>
                    </w:r>
                    <w:r w:rsidR="00D14D50" w:rsidRPr="0092286C">
                      <w:rPr>
                        <w:b/>
                        <w:color w:val="000000"/>
                      </w:rPr>
                      <w:t>/2024</w:t>
                    </w:r>
                  </w:p>
                  <w:p w14:paraId="096962DD" w14:textId="77777777" w:rsidR="00D14D50" w:rsidRDefault="00D14D50">
                    <w:pPr>
                      <w:spacing w:line="258" w:lineRule="auto"/>
                      <w:textDirection w:val="btLr"/>
                    </w:pPr>
                  </w:p>
                </w:txbxContent>
              </v:textbox>
              <w10:wrap type="square"/>
            </v:rect>
          </w:pict>
        </mc:Fallback>
      </mc:AlternateContent>
    </w:r>
    <w:r w:rsidR="00D14D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B47"/>
    <w:multiLevelType w:val="multilevel"/>
    <w:tmpl w:val="EAA8F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A300E"/>
    <w:multiLevelType w:val="hybridMultilevel"/>
    <w:tmpl w:val="206E88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E78A1"/>
    <w:multiLevelType w:val="multilevel"/>
    <w:tmpl w:val="0772DB9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85AA5"/>
    <w:multiLevelType w:val="multilevel"/>
    <w:tmpl w:val="E274156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F34821"/>
    <w:multiLevelType w:val="multilevel"/>
    <w:tmpl w:val="CDFE3EEC"/>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4732A"/>
    <w:multiLevelType w:val="multilevel"/>
    <w:tmpl w:val="E274156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DE5EDF"/>
    <w:multiLevelType w:val="hybridMultilevel"/>
    <w:tmpl w:val="BF1C4E08"/>
    <w:lvl w:ilvl="0" w:tplc="C5EEB8C4">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92451"/>
    <w:multiLevelType w:val="multilevel"/>
    <w:tmpl w:val="E4564E7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E97C66"/>
    <w:multiLevelType w:val="multilevel"/>
    <w:tmpl w:val="3C6C5B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21620B"/>
    <w:multiLevelType w:val="multilevel"/>
    <w:tmpl w:val="384AC834"/>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351406"/>
    <w:multiLevelType w:val="hybridMultilevel"/>
    <w:tmpl w:val="1C3A55F6"/>
    <w:lvl w:ilvl="0" w:tplc="88CEB1C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4DD93AA2"/>
    <w:multiLevelType w:val="multilevel"/>
    <w:tmpl w:val="B1C66908"/>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486D60"/>
    <w:multiLevelType w:val="hybridMultilevel"/>
    <w:tmpl w:val="E50A6486"/>
    <w:lvl w:ilvl="0" w:tplc="FFFCF8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F3658A3"/>
    <w:multiLevelType w:val="multilevel"/>
    <w:tmpl w:val="499A022E"/>
    <w:lvl w:ilvl="0">
      <w:start w:val="1"/>
      <w:numFmt w:val="upperRoman"/>
      <w:lvlText w:val="%1)"/>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FB07D2"/>
    <w:multiLevelType w:val="multilevel"/>
    <w:tmpl w:val="55A62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2E0780"/>
    <w:multiLevelType w:val="hybridMultilevel"/>
    <w:tmpl w:val="29F62298"/>
    <w:lvl w:ilvl="0" w:tplc="BD4E1424">
      <w:start w:val="1"/>
      <w:numFmt w:val="low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501434"/>
    <w:multiLevelType w:val="multilevel"/>
    <w:tmpl w:val="DB2A99F8"/>
    <w:lvl w:ilvl="0">
      <w:start w:val="1"/>
      <w:numFmt w:val="decimal"/>
      <w:lvlText w:val="%1."/>
      <w:lvlJc w:val="left"/>
      <w:pPr>
        <w:ind w:left="360" w:hanging="360"/>
      </w:pPr>
      <w:rPr>
        <w:b/>
        <w:bCs/>
        <w:sz w:val="36"/>
        <w:szCs w:val="36"/>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3E44F4"/>
    <w:multiLevelType w:val="multilevel"/>
    <w:tmpl w:val="1350560E"/>
    <w:lvl w:ilvl="0">
      <w:start w:val="1"/>
      <w:numFmt w:val="lowerLetter"/>
      <w:lvlText w:val="%1)"/>
      <w:lvlJc w:val="left"/>
      <w:pPr>
        <w:ind w:left="720" w:hanging="360"/>
      </w:pPr>
      <w:rPr>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066C0D"/>
    <w:multiLevelType w:val="multilevel"/>
    <w:tmpl w:val="D7C8B16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7746B8"/>
    <w:multiLevelType w:val="multilevel"/>
    <w:tmpl w:val="63FC30EE"/>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782724">
    <w:abstractNumId w:val="19"/>
  </w:num>
  <w:num w:numId="2" w16cid:durableId="1742748602">
    <w:abstractNumId w:val="17"/>
  </w:num>
  <w:num w:numId="3" w16cid:durableId="1261642128">
    <w:abstractNumId w:val="8"/>
  </w:num>
  <w:num w:numId="4" w16cid:durableId="1483884092">
    <w:abstractNumId w:val="0"/>
  </w:num>
  <w:num w:numId="5" w16cid:durableId="275408463">
    <w:abstractNumId w:val="7"/>
  </w:num>
  <w:num w:numId="6" w16cid:durableId="1948583978">
    <w:abstractNumId w:val="14"/>
  </w:num>
  <w:num w:numId="7" w16cid:durableId="1510220647">
    <w:abstractNumId w:val="16"/>
  </w:num>
  <w:num w:numId="8" w16cid:durableId="1358850370">
    <w:abstractNumId w:val="13"/>
  </w:num>
  <w:num w:numId="9" w16cid:durableId="529491816">
    <w:abstractNumId w:val="9"/>
  </w:num>
  <w:num w:numId="10" w16cid:durableId="334839814">
    <w:abstractNumId w:val="3"/>
  </w:num>
  <w:num w:numId="11" w16cid:durableId="1590887444">
    <w:abstractNumId w:val="6"/>
  </w:num>
  <w:num w:numId="12" w16cid:durableId="1545944531">
    <w:abstractNumId w:val="5"/>
  </w:num>
  <w:num w:numId="13" w16cid:durableId="590503899">
    <w:abstractNumId w:val="18"/>
  </w:num>
  <w:num w:numId="14" w16cid:durableId="1881741324">
    <w:abstractNumId w:val="11"/>
  </w:num>
  <w:num w:numId="15" w16cid:durableId="1456680608">
    <w:abstractNumId w:val="4"/>
  </w:num>
  <w:num w:numId="16" w16cid:durableId="1568764764">
    <w:abstractNumId w:val="2"/>
  </w:num>
  <w:num w:numId="17" w16cid:durableId="959459914">
    <w:abstractNumId w:val="10"/>
  </w:num>
  <w:num w:numId="18" w16cid:durableId="553935036">
    <w:abstractNumId w:val="1"/>
  </w:num>
  <w:num w:numId="19" w16cid:durableId="1259172504">
    <w:abstractNumId w:val="15"/>
  </w:num>
  <w:num w:numId="20" w16cid:durableId="175357597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05"/>
    <w:rsid w:val="00003F72"/>
    <w:rsid w:val="00006BE1"/>
    <w:rsid w:val="0001492D"/>
    <w:rsid w:val="00021040"/>
    <w:rsid w:val="00022C0F"/>
    <w:rsid w:val="00024A3C"/>
    <w:rsid w:val="00033668"/>
    <w:rsid w:val="00033F57"/>
    <w:rsid w:val="00040EF7"/>
    <w:rsid w:val="0004396B"/>
    <w:rsid w:val="00045BD1"/>
    <w:rsid w:val="00046A9F"/>
    <w:rsid w:val="00055F73"/>
    <w:rsid w:val="00080842"/>
    <w:rsid w:val="000914F7"/>
    <w:rsid w:val="000951F0"/>
    <w:rsid w:val="000C4158"/>
    <w:rsid w:val="000D3537"/>
    <w:rsid w:val="000E05B3"/>
    <w:rsid w:val="000E70F8"/>
    <w:rsid w:val="000E7F11"/>
    <w:rsid w:val="000F08B7"/>
    <w:rsid w:val="000F3E27"/>
    <w:rsid w:val="000F62EB"/>
    <w:rsid w:val="001023DA"/>
    <w:rsid w:val="001223DF"/>
    <w:rsid w:val="00132E7A"/>
    <w:rsid w:val="00134AC4"/>
    <w:rsid w:val="00152CC2"/>
    <w:rsid w:val="0015425D"/>
    <w:rsid w:val="00162D63"/>
    <w:rsid w:val="00164180"/>
    <w:rsid w:val="001715C1"/>
    <w:rsid w:val="00177B2B"/>
    <w:rsid w:val="0018161C"/>
    <w:rsid w:val="001819A9"/>
    <w:rsid w:val="00193484"/>
    <w:rsid w:val="001A430E"/>
    <w:rsid w:val="001B079D"/>
    <w:rsid w:val="001B1EA0"/>
    <w:rsid w:val="001C04DC"/>
    <w:rsid w:val="001D4F6B"/>
    <w:rsid w:val="001E4A77"/>
    <w:rsid w:val="002052C3"/>
    <w:rsid w:val="00225161"/>
    <w:rsid w:val="002404EA"/>
    <w:rsid w:val="00243A7C"/>
    <w:rsid w:val="002509D0"/>
    <w:rsid w:val="00264D80"/>
    <w:rsid w:val="00277273"/>
    <w:rsid w:val="0028060B"/>
    <w:rsid w:val="0028190E"/>
    <w:rsid w:val="00292524"/>
    <w:rsid w:val="00294F2D"/>
    <w:rsid w:val="002952D3"/>
    <w:rsid w:val="002A1F44"/>
    <w:rsid w:val="002B2ACA"/>
    <w:rsid w:val="002B490D"/>
    <w:rsid w:val="002B4C3E"/>
    <w:rsid w:val="002B6430"/>
    <w:rsid w:val="002C1751"/>
    <w:rsid w:val="002C44D9"/>
    <w:rsid w:val="002D3E16"/>
    <w:rsid w:val="002D43AC"/>
    <w:rsid w:val="002D6592"/>
    <w:rsid w:val="002E0DF2"/>
    <w:rsid w:val="002E67C8"/>
    <w:rsid w:val="00300D24"/>
    <w:rsid w:val="003316C3"/>
    <w:rsid w:val="0034005B"/>
    <w:rsid w:val="003469CC"/>
    <w:rsid w:val="00350CA9"/>
    <w:rsid w:val="003539F1"/>
    <w:rsid w:val="003654FD"/>
    <w:rsid w:val="00377FBC"/>
    <w:rsid w:val="00380465"/>
    <w:rsid w:val="003A6676"/>
    <w:rsid w:val="003B7CF4"/>
    <w:rsid w:val="003D765D"/>
    <w:rsid w:val="003E01CB"/>
    <w:rsid w:val="003E3AC2"/>
    <w:rsid w:val="003F5A03"/>
    <w:rsid w:val="003F6B8F"/>
    <w:rsid w:val="00405E28"/>
    <w:rsid w:val="00411B21"/>
    <w:rsid w:val="004126F1"/>
    <w:rsid w:val="004165CB"/>
    <w:rsid w:val="00440007"/>
    <w:rsid w:val="00461969"/>
    <w:rsid w:val="00461B04"/>
    <w:rsid w:val="00461D79"/>
    <w:rsid w:val="00485AA4"/>
    <w:rsid w:val="00491F66"/>
    <w:rsid w:val="00492753"/>
    <w:rsid w:val="00497C3D"/>
    <w:rsid w:val="004A1CE9"/>
    <w:rsid w:val="004A599C"/>
    <w:rsid w:val="004C10C2"/>
    <w:rsid w:val="004C2FDD"/>
    <w:rsid w:val="004E1667"/>
    <w:rsid w:val="004E3662"/>
    <w:rsid w:val="00514FC5"/>
    <w:rsid w:val="005227D1"/>
    <w:rsid w:val="005278E6"/>
    <w:rsid w:val="005310E2"/>
    <w:rsid w:val="00536784"/>
    <w:rsid w:val="00564316"/>
    <w:rsid w:val="00573654"/>
    <w:rsid w:val="00576852"/>
    <w:rsid w:val="00581606"/>
    <w:rsid w:val="005A74DA"/>
    <w:rsid w:val="005A751A"/>
    <w:rsid w:val="005B04FF"/>
    <w:rsid w:val="005B2E00"/>
    <w:rsid w:val="005B42D1"/>
    <w:rsid w:val="005B4317"/>
    <w:rsid w:val="005C0756"/>
    <w:rsid w:val="005C67F6"/>
    <w:rsid w:val="005D3442"/>
    <w:rsid w:val="005E17E0"/>
    <w:rsid w:val="005E6A23"/>
    <w:rsid w:val="0061705E"/>
    <w:rsid w:val="00632581"/>
    <w:rsid w:val="00645B1C"/>
    <w:rsid w:val="00647ED4"/>
    <w:rsid w:val="00652A21"/>
    <w:rsid w:val="00684880"/>
    <w:rsid w:val="00686B1C"/>
    <w:rsid w:val="00690563"/>
    <w:rsid w:val="006931EB"/>
    <w:rsid w:val="00694A23"/>
    <w:rsid w:val="00694EC2"/>
    <w:rsid w:val="006971B2"/>
    <w:rsid w:val="006B141E"/>
    <w:rsid w:val="006B2608"/>
    <w:rsid w:val="006B2F2F"/>
    <w:rsid w:val="006C1969"/>
    <w:rsid w:val="006C207B"/>
    <w:rsid w:val="006C3CFC"/>
    <w:rsid w:val="006F2F49"/>
    <w:rsid w:val="0070463A"/>
    <w:rsid w:val="007121DD"/>
    <w:rsid w:val="00716E9B"/>
    <w:rsid w:val="00727AC7"/>
    <w:rsid w:val="0074019F"/>
    <w:rsid w:val="00755758"/>
    <w:rsid w:val="007643D2"/>
    <w:rsid w:val="0076707C"/>
    <w:rsid w:val="007747C5"/>
    <w:rsid w:val="007778F6"/>
    <w:rsid w:val="00782DAD"/>
    <w:rsid w:val="00787E72"/>
    <w:rsid w:val="007A42DD"/>
    <w:rsid w:val="007A47F4"/>
    <w:rsid w:val="007B3F21"/>
    <w:rsid w:val="007B53FA"/>
    <w:rsid w:val="007C21C1"/>
    <w:rsid w:val="007C5EB2"/>
    <w:rsid w:val="007E7931"/>
    <w:rsid w:val="007F26F2"/>
    <w:rsid w:val="007F60D2"/>
    <w:rsid w:val="00807C3A"/>
    <w:rsid w:val="00812CCE"/>
    <w:rsid w:val="00813785"/>
    <w:rsid w:val="0081471B"/>
    <w:rsid w:val="00826036"/>
    <w:rsid w:val="00831DC6"/>
    <w:rsid w:val="008439E9"/>
    <w:rsid w:val="00847193"/>
    <w:rsid w:val="008854FF"/>
    <w:rsid w:val="0089370D"/>
    <w:rsid w:val="00897A66"/>
    <w:rsid w:val="008A01ED"/>
    <w:rsid w:val="008B1BE8"/>
    <w:rsid w:val="008B31D2"/>
    <w:rsid w:val="008B5F43"/>
    <w:rsid w:val="008C33B1"/>
    <w:rsid w:val="008D2FFD"/>
    <w:rsid w:val="008D304F"/>
    <w:rsid w:val="008E1B8A"/>
    <w:rsid w:val="008E259D"/>
    <w:rsid w:val="008E44D2"/>
    <w:rsid w:val="008F2178"/>
    <w:rsid w:val="00903DBB"/>
    <w:rsid w:val="00915069"/>
    <w:rsid w:val="0092286C"/>
    <w:rsid w:val="00940A3A"/>
    <w:rsid w:val="009451F2"/>
    <w:rsid w:val="009627A6"/>
    <w:rsid w:val="00962BFA"/>
    <w:rsid w:val="00971A1E"/>
    <w:rsid w:val="009759AD"/>
    <w:rsid w:val="00977D17"/>
    <w:rsid w:val="00987296"/>
    <w:rsid w:val="009A171E"/>
    <w:rsid w:val="009A1A6F"/>
    <w:rsid w:val="009B6F30"/>
    <w:rsid w:val="009C4C0B"/>
    <w:rsid w:val="009C7DA4"/>
    <w:rsid w:val="009D3C37"/>
    <w:rsid w:val="009F15A6"/>
    <w:rsid w:val="009F1EED"/>
    <w:rsid w:val="00A45700"/>
    <w:rsid w:val="00A519D2"/>
    <w:rsid w:val="00A520BD"/>
    <w:rsid w:val="00A620D5"/>
    <w:rsid w:val="00A629A9"/>
    <w:rsid w:val="00A65906"/>
    <w:rsid w:val="00A718CD"/>
    <w:rsid w:val="00A916D1"/>
    <w:rsid w:val="00AA0678"/>
    <w:rsid w:val="00AD1B1A"/>
    <w:rsid w:val="00AF3C81"/>
    <w:rsid w:val="00B038AB"/>
    <w:rsid w:val="00B05EB5"/>
    <w:rsid w:val="00B204A6"/>
    <w:rsid w:val="00B22DD1"/>
    <w:rsid w:val="00B32474"/>
    <w:rsid w:val="00B36E49"/>
    <w:rsid w:val="00B4252B"/>
    <w:rsid w:val="00B44250"/>
    <w:rsid w:val="00B45EF0"/>
    <w:rsid w:val="00B53709"/>
    <w:rsid w:val="00B63AD6"/>
    <w:rsid w:val="00B70772"/>
    <w:rsid w:val="00B72B85"/>
    <w:rsid w:val="00B8171C"/>
    <w:rsid w:val="00B8316C"/>
    <w:rsid w:val="00B96EB9"/>
    <w:rsid w:val="00BB45F2"/>
    <w:rsid w:val="00BC41F5"/>
    <w:rsid w:val="00BE2795"/>
    <w:rsid w:val="00BE42C6"/>
    <w:rsid w:val="00BE49BE"/>
    <w:rsid w:val="00BF5027"/>
    <w:rsid w:val="00C01B90"/>
    <w:rsid w:val="00C127F3"/>
    <w:rsid w:val="00C15B3C"/>
    <w:rsid w:val="00C33358"/>
    <w:rsid w:val="00C37AAD"/>
    <w:rsid w:val="00C4301C"/>
    <w:rsid w:val="00C477B1"/>
    <w:rsid w:val="00C666D2"/>
    <w:rsid w:val="00C70BF5"/>
    <w:rsid w:val="00C7219D"/>
    <w:rsid w:val="00C727A2"/>
    <w:rsid w:val="00C75DE6"/>
    <w:rsid w:val="00C77BC8"/>
    <w:rsid w:val="00C82563"/>
    <w:rsid w:val="00C83FF3"/>
    <w:rsid w:val="00C91472"/>
    <w:rsid w:val="00CA7937"/>
    <w:rsid w:val="00CD0268"/>
    <w:rsid w:val="00CD5765"/>
    <w:rsid w:val="00CE0B75"/>
    <w:rsid w:val="00CF1B20"/>
    <w:rsid w:val="00CF3989"/>
    <w:rsid w:val="00CF43FE"/>
    <w:rsid w:val="00D07259"/>
    <w:rsid w:val="00D105A3"/>
    <w:rsid w:val="00D14D50"/>
    <w:rsid w:val="00D26B6A"/>
    <w:rsid w:val="00D34E4D"/>
    <w:rsid w:val="00D40A8C"/>
    <w:rsid w:val="00D51310"/>
    <w:rsid w:val="00D55A9F"/>
    <w:rsid w:val="00D6067A"/>
    <w:rsid w:val="00D65E05"/>
    <w:rsid w:val="00D6691A"/>
    <w:rsid w:val="00D83569"/>
    <w:rsid w:val="00DA5D30"/>
    <w:rsid w:val="00DB177A"/>
    <w:rsid w:val="00DD13B2"/>
    <w:rsid w:val="00DD20F8"/>
    <w:rsid w:val="00DD4855"/>
    <w:rsid w:val="00DE0FD1"/>
    <w:rsid w:val="00DE4072"/>
    <w:rsid w:val="00DE6583"/>
    <w:rsid w:val="00DF16BB"/>
    <w:rsid w:val="00DF61BB"/>
    <w:rsid w:val="00E030D5"/>
    <w:rsid w:val="00E1164C"/>
    <w:rsid w:val="00E3015D"/>
    <w:rsid w:val="00E37CF6"/>
    <w:rsid w:val="00E454B6"/>
    <w:rsid w:val="00E527DC"/>
    <w:rsid w:val="00E54F7E"/>
    <w:rsid w:val="00E8333A"/>
    <w:rsid w:val="00E913A6"/>
    <w:rsid w:val="00EB2C66"/>
    <w:rsid w:val="00EC7D5D"/>
    <w:rsid w:val="00ED16C0"/>
    <w:rsid w:val="00ED52A7"/>
    <w:rsid w:val="00EE43D1"/>
    <w:rsid w:val="00EF549D"/>
    <w:rsid w:val="00F00D7E"/>
    <w:rsid w:val="00F04254"/>
    <w:rsid w:val="00F13174"/>
    <w:rsid w:val="00F33DC2"/>
    <w:rsid w:val="00F50014"/>
    <w:rsid w:val="00FA17BB"/>
    <w:rsid w:val="00FA2C04"/>
    <w:rsid w:val="00FA4D25"/>
    <w:rsid w:val="00FA6E7B"/>
    <w:rsid w:val="00FA7748"/>
    <w:rsid w:val="00FD71B3"/>
    <w:rsid w:val="00FE7217"/>
    <w:rsid w:val="00FE799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FCF3"/>
  <w15:docId w15:val="{DDA51724-F11B-42CC-9DBE-6D598A6F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6B"/>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link w:val="Ttulo5Char"/>
    <w:uiPriority w:val="9"/>
    <w:semiHidden/>
    <w:unhideWhenUsed/>
    <w:qFormat/>
    <w:rsid w:val="0061185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971A1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71A1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71A1E"/>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tulo5Char">
    <w:name w:val="Título 5 Char"/>
    <w:basedOn w:val="Fontepargpadro"/>
    <w:link w:val="Ttulo5"/>
    <w:uiPriority w:val="9"/>
    <w:rsid w:val="00611857"/>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6118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11857"/>
    <w:rPr>
      <w:color w:val="0000FF"/>
      <w:u w:val="single"/>
    </w:rPr>
  </w:style>
  <w:style w:type="character" w:customStyle="1" w:styleId="apple-tab-span">
    <w:name w:val="apple-tab-span"/>
    <w:basedOn w:val="Fontepargpadro"/>
    <w:rsid w:val="00611857"/>
  </w:style>
  <w:style w:type="paragraph" w:styleId="PargrafodaLista">
    <w:name w:val="List Paragraph"/>
    <w:basedOn w:val="Normal"/>
    <w:uiPriority w:val="34"/>
    <w:qFormat/>
    <w:rsid w:val="009A3F89"/>
    <w:pPr>
      <w:ind w:left="720"/>
      <w:contextualSpacing/>
    </w:pPr>
  </w:style>
  <w:style w:type="character" w:customStyle="1" w:styleId="selectable-text">
    <w:name w:val="selectable-text"/>
    <w:basedOn w:val="Fontepargpadro"/>
    <w:rsid w:val="00EF384D"/>
  </w:style>
  <w:style w:type="paragraph" w:styleId="Cabealho">
    <w:name w:val="header"/>
    <w:basedOn w:val="Normal"/>
    <w:link w:val="CabealhoChar"/>
    <w:uiPriority w:val="99"/>
    <w:unhideWhenUsed/>
    <w:rsid w:val="003F0B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0BAA"/>
  </w:style>
  <w:style w:type="paragraph" w:styleId="Rodap">
    <w:name w:val="footer"/>
    <w:basedOn w:val="Normal"/>
    <w:link w:val="RodapChar"/>
    <w:uiPriority w:val="99"/>
    <w:unhideWhenUsed/>
    <w:rsid w:val="003F0BAA"/>
    <w:pPr>
      <w:tabs>
        <w:tab w:val="center" w:pos="4252"/>
        <w:tab w:val="right" w:pos="8504"/>
      </w:tabs>
      <w:spacing w:after="0" w:line="240" w:lineRule="auto"/>
    </w:pPr>
  </w:style>
  <w:style w:type="character" w:customStyle="1" w:styleId="RodapChar">
    <w:name w:val="Rodapé Char"/>
    <w:basedOn w:val="Fontepargpadro"/>
    <w:link w:val="Rodap"/>
    <w:uiPriority w:val="99"/>
    <w:rsid w:val="003F0BAA"/>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1"/>
    <w:tblPr>
      <w:tblStyleRowBandSize w:val="1"/>
      <w:tblStyleColBandSize w:val="1"/>
      <w:tblCellMar>
        <w:top w:w="15" w:type="dxa"/>
        <w:left w:w="15" w:type="dxa"/>
        <w:bottom w:w="15" w:type="dxa"/>
        <w:right w:w="15" w:type="dxa"/>
      </w:tblCellMar>
    </w:tblPr>
  </w:style>
  <w:style w:type="table" w:customStyle="1" w:styleId="25">
    <w:name w:val="25"/>
    <w:basedOn w:val="TableNormal1"/>
    <w:tblPr>
      <w:tblStyleRowBandSize w:val="1"/>
      <w:tblStyleColBandSize w:val="1"/>
      <w:tblCellMar>
        <w:top w:w="15" w:type="dxa"/>
        <w:left w:w="15" w:type="dxa"/>
        <w:bottom w:w="15" w:type="dxa"/>
        <w:right w:w="15" w:type="dxa"/>
      </w:tblCellMar>
    </w:tblPr>
  </w:style>
  <w:style w:type="table" w:customStyle="1" w:styleId="24">
    <w:name w:val="24"/>
    <w:basedOn w:val="TableNormal1"/>
    <w:tblPr>
      <w:tblStyleRowBandSize w:val="1"/>
      <w:tblStyleColBandSize w:val="1"/>
      <w:tblCellMar>
        <w:top w:w="15" w:type="dxa"/>
        <w:left w:w="15" w:type="dxa"/>
        <w:bottom w:w="15" w:type="dxa"/>
        <w:right w:w="15" w:type="dxa"/>
      </w:tblCellMar>
    </w:tblPr>
  </w:style>
  <w:style w:type="table" w:customStyle="1" w:styleId="23">
    <w:name w:val="23"/>
    <w:basedOn w:val="TableNormal1"/>
    <w:tblPr>
      <w:tblStyleRowBandSize w:val="1"/>
      <w:tblStyleColBandSize w:val="1"/>
      <w:tblCellMar>
        <w:top w:w="15" w:type="dxa"/>
        <w:left w:w="15" w:type="dxa"/>
        <w:bottom w:w="15" w:type="dxa"/>
        <w:right w:w="15" w:type="dxa"/>
      </w:tblCellMar>
    </w:tblPr>
  </w:style>
  <w:style w:type="table" w:customStyle="1" w:styleId="22">
    <w:name w:val="22"/>
    <w:basedOn w:val="TableNormal1"/>
    <w:tblPr>
      <w:tblStyleRowBandSize w:val="1"/>
      <w:tblStyleColBandSize w:val="1"/>
      <w:tblCellMar>
        <w:top w:w="15" w:type="dxa"/>
        <w:left w:w="15" w:type="dxa"/>
        <w:bottom w:w="15" w:type="dxa"/>
        <w:right w:w="15" w:type="dxa"/>
      </w:tblCellMar>
    </w:tblPr>
  </w:style>
  <w:style w:type="table" w:customStyle="1" w:styleId="21">
    <w:name w:val="21"/>
    <w:basedOn w:val="TableNormal1"/>
    <w:tblPr>
      <w:tblStyleRowBandSize w:val="1"/>
      <w:tblStyleColBandSize w:val="1"/>
      <w:tblCellMar>
        <w:top w:w="15" w:type="dxa"/>
        <w:left w:w="15" w:type="dxa"/>
        <w:bottom w:w="15" w:type="dxa"/>
        <w:right w:w="15" w:type="dxa"/>
      </w:tblCellMar>
    </w:tblPr>
  </w:style>
  <w:style w:type="table" w:customStyle="1" w:styleId="20">
    <w:name w:val="20"/>
    <w:basedOn w:val="TableNormal1"/>
    <w:tblPr>
      <w:tblStyleRowBandSize w:val="1"/>
      <w:tblStyleColBandSize w:val="1"/>
      <w:tblCellMar>
        <w:top w:w="15" w:type="dxa"/>
        <w:left w:w="15" w:type="dxa"/>
        <w:bottom w:w="15" w:type="dxa"/>
        <w:right w:w="15" w:type="dxa"/>
      </w:tblCellMar>
    </w:tblPr>
  </w:style>
  <w:style w:type="table" w:customStyle="1" w:styleId="19">
    <w:name w:val="19"/>
    <w:basedOn w:val="TableNormal1"/>
    <w:tblPr>
      <w:tblStyleRowBandSize w:val="1"/>
      <w:tblStyleColBandSize w:val="1"/>
      <w:tblCellMar>
        <w:top w:w="15" w:type="dxa"/>
        <w:left w:w="15" w:type="dxa"/>
        <w:bottom w:w="15" w:type="dxa"/>
        <w:right w:w="15" w:type="dxa"/>
      </w:tblCellMar>
    </w:tblPr>
  </w:style>
  <w:style w:type="table" w:customStyle="1" w:styleId="18">
    <w:name w:val="18"/>
    <w:basedOn w:val="TableNormal1"/>
    <w:tblPr>
      <w:tblStyleRowBandSize w:val="1"/>
      <w:tblStyleColBandSize w:val="1"/>
      <w:tblCellMar>
        <w:top w:w="15" w:type="dxa"/>
        <w:left w:w="15" w:type="dxa"/>
        <w:bottom w:w="15" w:type="dxa"/>
        <w:right w:w="15" w:type="dxa"/>
      </w:tblCellMar>
    </w:tblPr>
  </w:style>
  <w:style w:type="table" w:customStyle="1" w:styleId="17">
    <w:name w:val="17"/>
    <w:basedOn w:val="TableNormal1"/>
    <w:tblPr>
      <w:tblStyleRowBandSize w:val="1"/>
      <w:tblStyleColBandSize w:val="1"/>
      <w:tblCellMar>
        <w:top w:w="15" w:type="dxa"/>
        <w:left w:w="15" w:type="dxa"/>
        <w:bottom w:w="15" w:type="dxa"/>
        <w:right w:w="15" w:type="dxa"/>
      </w:tblCellMar>
    </w:tblPr>
  </w:style>
  <w:style w:type="table" w:customStyle="1" w:styleId="16">
    <w:name w:val="16"/>
    <w:basedOn w:val="TableNormal1"/>
    <w:tblPr>
      <w:tblStyleRowBandSize w:val="1"/>
      <w:tblStyleColBandSize w:val="1"/>
      <w:tblCellMar>
        <w:top w:w="15" w:type="dxa"/>
        <w:left w:w="15" w:type="dxa"/>
        <w:bottom w:w="15" w:type="dxa"/>
        <w:right w:w="15" w:type="dxa"/>
      </w:tblCellMar>
    </w:tblPr>
  </w:style>
  <w:style w:type="table" w:customStyle="1" w:styleId="15">
    <w:name w:val="15"/>
    <w:basedOn w:val="TableNormal1"/>
    <w:tblPr>
      <w:tblStyleRowBandSize w:val="1"/>
      <w:tblStyleColBandSize w:val="1"/>
      <w:tblCellMar>
        <w:top w:w="15" w:type="dxa"/>
        <w:left w:w="15" w:type="dxa"/>
        <w:bottom w:w="15" w:type="dxa"/>
        <w:right w:w="15" w:type="dxa"/>
      </w:tblCellMar>
    </w:tblPr>
  </w:style>
  <w:style w:type="table" w:customStyle="1" w:styleId="14">
    <w:name w:val="14"/>
    <w:basedOn w:val="TableNormal1"/>
    <w:tblPr>
      <w:tblStyleRowBandSize w:val="1"/>
      <w:tblStyleColBandSize w:val="1"/>
      <w:tblCellMar>
        <w:top w:w="15" w:type="dxa"/>
        <w:left w:w="15" w:type="dxa"/>
        <w:bottom w:w="15" w:type="dxa"/>
        <w:right w:w="15" w:type="dxa"/>
      </w:tblCellMar>
    </w:tblPr>
  </w:style>
  <w:style w:type="table" w:customStyle="1" w:styleId="13">
    <w:name w:val="13"/>
    <w:basedOn w:val="TableNormal1"/>
    <w:tblPr>
      <w:tblStyleRowBandSize w:val="1"/>
      <w:tblStyleColBandSize w:val="1"/>
      <w:tblCellMar>
        <w:top w:w="15" w:type="dxa"/>
        <w:left w:w="15" w:type="dxa"/>
        <w:bottom w:w="15" w:type="dxa"/>
        <w:right w:w="15" w:type="dxa"/>
      </w:tblCellMar>
    </w:tblPr>
  </w:style>
  <w:style w:type="character" w:customStyle="1" w:styleId="MenoPendente1">
    <w:name w:val="Menção Pendente1"/>
    <w:basedOn w:val="Fontepargpadro"/>
    <w:uiPriority w:val="99"/>
    <w:semiHidden/>
    <w:unhideWhenUsed/>
    <w:rsid w:val="00A230B7"/>
    <w:rPr>
      <w:color w:val="605E5C"/>
      <w:shd w:val="clear" w:color="auto" w:fill="E1DFDD"/>
    </w:r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top w:w="15" w:type="dxa"/>
        <w:left w:w="15" w:type="dxa"/>
        <w:bottom w:w="15" w:type="dxa"/>
        <w:right w:w="15" w:type="dxa"/>
      </w:tblCellMar>
    </w:tblPr>
  </w:style>
  <w:style w:type="table" w:customStyle="1" w:styleId="10">
    <w:name w:val="10"/>
    <w:basedOn w:val="TableNormal1"/>
    <w:tblPr>
      <w:tblStyleRowBandSize w:val="1"/>
      <w:tblStyleColBandSize w:val="1"/>
      <w:tblCellMar>
        <w:top w:w="15" w:type="dxa"/>
        <w:left w:w="15" w:type="dxa"/>
        <w:bottom w:w="15" w:type="dxa"/>
        <w:right w:w="15" w:type="dxa"/>
      </w:tblCellMar>
    </w:tblPr>
  </w:style>
  <w:style w:type="table" w:customStyle="1" w:styleId="9">
    <w:name w:val="9"/>
    <w:basedOn w:val="TableNormal1"/>
    <w:tblPr>
      <w:tblStyleRowBandSize w:val="1"/>
      <w:tblStyleColBandSize w:val="1"/>
      <w:tblCellMar>
        <w:top w:w="15" w:type="dxa"/>
        <w:left w:w="15" w:type="dxa"/>
        <w:bottom w:w="15" w:type="dxa"/>
        <w:right w:w="15" w:type="dxa"/>
      </w:tblCellMar>
    </w:tbl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15" w:type="dxa"/>
        <w:left w:w="15" w:type="dxa"/>
        <w:bottom w:w="15" w:type="dxa"/>
        <w:right w:w="15" w:type="dxa"/>
      </w:tblCellMar>
    </w:tbl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character" w:customStyle="1" w:styleId="MenoPendente2">
    <w:name w:val="Menção Pendente2"/>
    <w:basedOn w:val="Fontepargpadro"/>
    <w:uiPriority w:val="99"/>
    <w:semiHidden/>
    <w:unhideWhenUsed/>
    <w:rsid w:val="0076707C"/>
    <w:rPr>
      <w:color w:val="605E5C"/>
      <w:shd w:val="clear" w:color="auto" w:fill="E1DFDD"/>
    </w:rPr>
  </w:style>
  <w:style w:type="table" w:styleId="Tabelacomgrade">
    <w:name w:val="Table Grid"/>
    <w:basedOn w:val="Tabelanormal"/>
    <w:uiPriority w:val="39"/>
    <w:rsid w:val="0072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DA4"/>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rsid w:val="00040EF7"/>
    <w:pPr>
      <w:widowControl w:val="0"/>
      <w:autoSpaceDE w:val="0"/>
      <w:autoSpaceDN w:val="0"/>
      <w:spacing w:before="9" w:after="0" w:line="240" w:lineRule="auto"/>
      <w:jc w:val="center"/>
    </w:pPr>
    <w:rPr>
      <w:rFonts w:ascii="Arial" w:eastAsia="Arial" w:hAnsi="Arial" w:cs="Arial"/>
      <w:lang w:val="pt-PT" w:eastAsia="en-US"/>
    </w:rPr>
  </w:style>
  <w:style w:type="character" w:styleId="Refdenotadefim">
    <w:name w:val="endnote reference"/>
    <w:rsid w:val="008E44D2"/>
    <w:rPr>
      <w:vertAlign w:val="superscript"/>
    </w:rPr>
  </w:style>
  <w:style w:type="paragraph" w:styleId="Textodenotadefim">
    <w:name w:val="endnote text"/>
    <w:basedOn w:val="Normal"/>
    <w:link w:val="TextodenotadefimChar"/>
    <w:rsid w:val="008E44D2"/>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rsid w:val="008E44D2"/>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021040"/>
  </w:style>
  <w:style w:type="character" w:styleId="TextodoEspaoReservado">
    <w:name w:val="Placeholder Text"/>
    <w:basedOn w:val="Fontepargpadro"/>
    <w:uiPriority w:val="99"/>
    <w:semiHidden/>
    <w:rsid w:val="006B2608"/>
    <w:rPr>
      <w:color w:val="666666"/>
    </w:rPr>
  </w:style>
  <w:style w:type="character" w:customStyle="1" w:styleId="Ttulo7Char">
    <w:name w:val="Título 7 Char"/>
    <w:basedOn w:val="Fontepargpadro"/>
    <w:link w:val="Ttulo7"/>
    <w:uiPriority w:val="9"/>
    <w:semiHidden/>
    <w:rsid w:val="00971A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71A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71A1E"/>
    <w:rPr>
      <w:rFonts w:eastAsiaTheme="majorEastAsia" w:cstheme="majorBidi"/>
      <w:color w:val="272727" w:themeColor="text1" w:themeTint="D8"/>
    </w:rPr>
  </w:style>
  <w:style w:type="character" w:customStyle="1" w:styleId="Ttulo1Char">
    <w:name w:val="Título 1 Char"/>
    <w:basedOn w:val="Fontepargpadro"/>
    <w:link w:val="Ttulo1"/>
    <w:uiPriority w:val="9"/>
    <w:rsid w:val="00971A1E"/>
    <w:rPr>
      <w:b/>
      <w:sz w:val="48"/>
      <w:szCs w:val="48"/>
    </w:rPr>
  </w:style>
  <w:style w:type="character" w:customStyle="1" w:styleId="Ttulo2Char">
    <w:name w:val="Título 2 Char"/>
    <w:basedOn w:val="Fontepargpadro"/>
    <w:link w:val="Ttulo2"/>
    <w:uiPriority w:val="9"/>
    <w:semiHidden/>
    <w:rsid w:val="00971A1E"/>
    <w:rPr>
      <w:b/>
      <w:sz w:val="36"/>
      <w:szCs w:val="36"/>
    </w:rPr>
  </w:style>
  <w:style w:type="character" w:customStyle="1" w:styleId="Ttulo3Char">
    <w:name w:val="Título 3 Char"/>
    <w:basedOn w:val="Fontepargpadro"/>
    <w:link w:val="Ttulo3"/>
    <w:uiPriority w:val="9"/>
    <w:semiHidden/>
    <w:rsid w:val="00971A1E"/>
    <w:rPr>
      <w:b/>
      <w:sz w:val="28"/>
      <w:szCs w:val="28"/>
    </w:rPr>
  </w:style>
  <w:style w:type="character" w:customStyle="1" w:styleId="Ttulo4Char">
    <w:name w:val="Título 4 Char"/>
    <w:basedOn w:val="Fontepargpadro"/>
    <w:link w:val="Ttulo4"/>
    <w:uiPriority w:val="9"/>
    <w:semiHidden/>
    <w:rsid w:val="00971A1E"/>
    <w:rPr>
      <w:b/>
      <w:sz w:val="24"/>
      <w:szCs w:val="24"/>
    </w:rPr>
  </w:style>
  <w:style w:type="character" w:customStyle="1" w:styleId="Ttulo6Char">
    <w:name w:val="Título 6 Char"/>
    <w:basedOn w:val="Fontepargpadro"/>
    <w:link w:val="Ttulo6"/>
    <w:uiPriority w:val="9"/>
    <w:semiHidden/>
    <w:rsid w:val="00971A1E"/>
    <w:rPr>
      <w:b/>
      <w:sz w:val="20"/>
      <w:szCs w:val="20"/>
    </w:rPr>
  </w:style>
  <w:style w:type="character" w:customStyle="1" w:styleId="TtuloChar">
    <w:name w:val="Título Char"/>
    <w:basedOn w:val="Fontepargpadro"/>
    <w:link w:val="Ttulo"/>
    <w:uiPriority w:val="10"/>
    <w:rsid w:val="00971A1E"/>
    <w:rPr>
      <w:b/>
      <w:sz w:val="72"/>
      <w:szCs w:val="72"/>
    </w:rPr>
  </w:style>
  <w:style w:type="character" w:customStyle="1" w:styleId="SubttuloChar">
    <w:name w:val="Subtítulo Char"/>
    <w:basedOn w:val="Fontepargpadro"/>
    <w:link w:val="Subttulo"/>
    <w:uiPriority w:val="11"/>
    <w:rsid w:val="00971A1E"/>
    <w:rPr>
      <w:rFonts w:ascii="Georgia" w:eastAsia="Georgia" w:hAnsi="Georgia" w:cs="Georgia"/>
      <w:i/>
      <w:color w:val="666666"/>
      <w:sz w:val="48"/>
      <w:szCs w:val="48"/>
    </w:rPr>
  </w:style>
  <w:style w:type="paragraph" w:styleId="Citao">
    <w:name w:val="Quote"/>
    <w:basedOn w:val="Normal"/>
    <w:next w:val="Normal"/>
    <w:link w:val="CitaoChar"/>
    <w:uiPriority w:val="29"/>
    <w:qFormat/>
    <w:rsid w:val="00971A1E"/>
    <w:pPr>
      <w:spacing w:before="160"/>
      <w:jc w:val="center"/>
    </w:pPr>
    <w:rPr>
      <w:i/>
      <w:iCs/>
      <w:color w:val="404040" w:themeColor="text1" w:themeTint="BF"/>
    </w:rPr>
  </w:style>
  <w:style w:type="character" w:customStyle="1" w:styleId="CitaoChar">
    <w:name w:val="Citação Char"/>
    <w:basedOn w:val="Fontepargpadro"/>
    <w:link w:val="Citao"/>
    <w:uiPriority w:val="29"/>
    <w:rsid w:val="00971A1E"/>
    <w:rPr>
      <w:i/>
      <w:iCs/>
      <w:color w:val="404040" w:themeColor="text1" w:themeTint="BF"/>
    </w:rPr>
  </w:style>
  <w:style w:type="character" w:styleId="nfaseIntensa">
    <w:name w:val="Intense Emphasis"/>
    <w:basedOn w:val="Fontepargpadro"/>
    <w:uiPriority w:val="21"/>
    <w:qFormat/>
    <w:rsid w:val="00971A1E"/>
    <w:rPr>
      <w:i/>
      <w:iCs/>
      <w:color w:val="2E74B5" w:themeColor="accent1" w:themeShade="BF"/>
    </w:rPr>
  </w:style>
  <w:style w:type="paragraph" w:styleId="CitaoIntensa">
    <w:name w:val="Intense Quote"/>
    <w:basedOn w:val="Normal"/>
    <w:next w:val="Normal"/>
    <w:link w:val="CitaoIntensaChar"/>
    <w:uiPriority w:val="30"/>
    <w:qFormat/>
    <w:rsid w:val="00971A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971A1E"/>
    <w:rPr>
      <w:i/>
      <w:iCs/>
      <w:color w:val="2E74B5" w:themeColor="accent1" w:themeShade="BF"/>
    </w:rPr>
  </w:style>
  <w:style w:type="character" w:styleId="RefernciaIntensa">
    <w:name w:val="Intense Reference"/>
    <w:basedOn w:val="Fontepargpadro"/>
    <w:uiPriority w:val="32"/>
    <w:qFormat/>
    <w:rsid w:val="00971A1E"/>
    <w:rPr>
      <w:b/>
      <w:bCs/>
      <w:smallCaps/>
      <w:color w:val="2E74B5" w:themeColor="accent1" w:themeShade="BF"/>
      <w:spacing w:val="5"/>
    </w:rPr>
  </w:style>
  <w:style w:type="character" w:styleId="MenoPendente">
    <w:name w:val="Unresolved Mention"/>
    <w:basedOn w:val="Fontepargpadro"/>
    <w:uiPriority w:val="99"/>
    <w:semiHidden/>
    <w:unhideWhenUsed/>
    <w:rsid w:val="0097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504">
      <w:bodyDiv w:val="1"/>
      <w:marLeft w:val="0"/>
      <w:marRight w:val="0"/>
      <w:marTop w:val="0"/>
      <w:marBottom w:val="0"/>
      <w:divBdr>
        <w:top w:val="none" w:sz="0" w:space="0" w:color="auto"/>
        <w:left w:val="none" w:sz="0" w:space="0" w:color="auto"/>
        <w:bottom w:val="none" w:sz="0" w:space="0" w:color="auto"/>
        <w:right w:val="none" w:sz="0" w:space="0" w:color="auto"/>
      </w:divBdr>
      <w:divsChild>
        <w:div w:id="1275407757">
          <w:marLeft w:val="0"/>
          <w:marRight w:val="0"/>
          <w:marTop w:val="0"/>
          <w:marBottom w:val="0"/>
          <w:divBdr>
            <w:top w:val="none" w:sz="0" w:space="0" w:color="auto"/>
            <w:left w:val="none" w:sz="0" w:space="0" w:color="auto"/>
            <w:bottom w:val="none" w:sz="0" w:space="0" w:color="auto"/>
            <w:right w:val="none" w:sz="0" w:space="0" w:color="auto"/>
          </w:divBdr>
          <w:divsChild>
            <w:div w:id="1212303183">
              <w:marLeft w:val="0"/>
              <w:marRight w:val="0"/>
              <w:marTop w:val="0"/>
              <w:marBottom w:val="0"/>
              <w:divBdr>
                <w:top w:val="none" w:sz="0" w:space="0" w:color="auto"/>
                <w:left w:val="none" w:sz="0" w:space="0" w:color="auto"/>
                <w:bottom w:val="none" w:sz="0" w:space="0" w:color="auto"/>
                <w:right w:val="none" w:sz="0" w:space="0" w:color="auto"/>
              </w:divBdr>
              <w:divsChild>
                <w:div w:id="2097168825">
                  <w:marLeft w:val="0"/>
                  <w:marRight w:val="0"/>
                  <w:marTop w:val="0"/>
                  <w:marBottom w:val="0"/>
                  <w:divBdr>
                    <w:top w:val="none" w:sz="0" w:space="0" w:color="auto"/>
                    <w:left w:val="none" w:sz="0" w:space="0" w:color="auto"/>
                    <w:bottom w:val="none" w:sz="0" w:space="0" w:color="auto"/>
                    <w:right w:val="none" w:sz="0" w:space="0" w:color="auto"/>
                  </w:divBdr>
                  <w:divsChild>
                    <w:div w:id="1797524851">
                      <w:marLeft w:val="0"/>
                      <w:marRight w:val="0"/>
                      <w:marTop w:val="0"/>
                      <w:marBottom w:val="0"/>
                      <w:divBdr>
                        <w:top w:val="none" w:sz="0" w:space="0" w:color="auto"/>
                        <w:left w:val="none" w:sz="0" w:space="0" w:color="auto"/>
                        <w:bottom w:val="none" w:sz="0" w:space="0" w:color="auto"/>
                        <w:right w:val="none" w:sz="0" w:space="0" w:color="auto"/>
                      </w:divBdr>
                      <w:divsChild>
                        <w:div w:id="13598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104">
                  <w:marLeft w:val="0"/>
                  <w:marRight w:val="0"/>
                  <w:marTop w:val="0"/>
                  <w:marBottom w:val="0"/>
                  <w:divBdr>
                    <w:top w:val="none" w:sz="0" w:space="0" w:color="auto"/>
                    <w:left w:val="none" w:sz="0" w:space="0" w:color="auto"/>
                    <w:bottom w:val="none" w:sz="0" w:space="0" w:color="auto"/>
                    <w:right w:val="none" w:sz="0" w:space="0" w:color="auto"/>
                  </w:divBdr>
                  <w:divsChild>
                    <w:div w:id="1731153520">
                      <w:marLeft w:val="0"/>
                      <w:marRight w:val="0"/>
                      <w:marTop w:val="0"/>
                      <w:marBottom w:val="0"/>
                      <w:divBdr>
                        <w:top w:val="none" w:sz="0" w:space="0" w:color="auto"/>
                        <w:left w:val="none" w:sz="0" w:space="0" w:color="auto"/>
                        <w:bottom w:val="none" w:sz="0" w:space="0" w:color="auto"/>
                        <w:right w:val="none" w:sz="0" w:space="0" w:color="auto"/>
                      </w:divBdr>
                      <w:divsChild>
                        <w:div w:id="16656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8915">
      <w:bodyDiv w:val="1"/>
      <w:marLeft w:val="0"/>
      <w:marRight w:val="0"/>
      <w:marTop w:val="0"/>
      <w:marBottom w:val="0"/>
      <w:divBdr>
        <w:top w:val="none" w:sz="0" w:space="0" w:color="auto"/>
        <w:left w:val="none" w:sz="0" w:space="0" w:color="auto"/>
        <w:bottom w:val="none" w:sz="0" w:space="0" w:color="auto"/>
        <w:right w:val="none" w:sz="0" w:space="0" w:color="auto"/>
      </w:divBdr>
      <w:divsChild>
        <w:div w:id="430319225">
          <w:marLeft w:val="0"/>
          <w:marRight w:val="0"/>
          <w:marTop w:val="0"/>
          <w:marBottom w:val="0"/>
          <w:divBdr>
            <w:top w:val="none" w:sz="0" w:space="0" w:color="auto"/>
            <w:left w:val="none" w:sz="0" w:space="0" w:color="auto"/>
            <w:bottom w:val="none" w:sz="0" w:space="0" w:color="auto"/>
            <w:right w:val="none" w:sz="0" w:space="0" w:color="auto"/>
          </w:divBdr>
          <w:divsChild>
            <w:div w:id="1178885507">
              <w:marLeft w:val="0"/>
              <w:marRight w:val="0"/>
              <w:marTop w:val="0"/>
              <w:marBottom w:val="0"/>
              <w:divBdr>
                <w:top w:val="none" w:sz="0" w:space="0" w:color="auto"/>
                <w:left w:val="none" w:sz="0" w:space="0" w:color="auto"/>
                <w:bottom w:val="none" w:sz="0" w:space="0" w:color="auto"/>
                <w:right w:val="none" w:sz="0" w:space="0" w:color="auto"/>
              </w:divBdr>
              <w:divsChild>
                <w:div w:id="18482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5184">
      <w:bodyDiv w:val="1"/>
      <w:marLeft w:val="0"/>
      <w:marRight w:val="0"/>
      <w:marTop w:val="0"/>
      <w:marBottom w:val="0"/>
      <w:divBdr>
        <w:top w:val="none" w:sz="0" w:space="0" w:color="auto"/>
        <w:left w:val="none" w:sz="0" w:space="0" w:color="auto"/>
        <w:bottom w:val="none" w:sz="0" w:space="0" w:color="auto"/>
        <w:right w:val="none" w:sz="0" w:space="0" w:color="auto"/>
      </w:divBdr>
      <w:divsChild>
        <w:div w:id="628709225">
          <w:marLeft w:val="0"/>
          <w:marRight w:val="0"/>
          <w:marTop w:val="0"/>
          <w:marBottom w:val="0"/>
          <w:divBdr>
            <w:top w:val="none" w:sz="0" w:space="0" w:color="auto"/>
            <w:left w:val="none" w:sz="0" w:space="0" w:color="auto"/>
            <w:bottom w:val="none" w:sz="0" w:space="0" w:color="auto"/>
            <w:right w:val="none" w:sz="0" w:space="0" w:color="auto"/>
          </w:divBdr>
          <w:divsChild>
            <w:div w:id="272830012">
              <w:marLeft w:val="0"/>
              <w:marRight w:val="0"/>
              <w:marTop w:val="0"/>
              <w:marBottom w:val="0"/>
              <w:divBdr>
                <w:top w:val="none" w:sz="0" w:space="0" w:color="auto"/>
                <w:left w:val="none" w:sz="0" w:space="0" w:color="auto"/>
                <w:bottom w:val="none" w:sz="0" w:space="0" w:color="auto"/>
                <w:right w:val="none" w:sz="0" w:space="0" w:color="auto"/>
              </w:divBdr>
              <w:divsChild>
                <w:div w:id="20072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9902">
      <w:bodyDiv w:val="1"/>
      <w:marLeft w:val="0"/>
      <w:marRight w:val="0"/>
      <w:marTop w:val="0"/>
      <w:marBottom w:val="0"/>
      <w:divBdr>
        <w:top w:val="none" w:sz="0" w:space="0" w:color="auto"/>
        <w:left w:val="none" w:sz="0" w:space="0" w:color="auto"/>
        <w:bottom w:val="none" w:sz="0" w:space="0" w:color="auto"/>
        <w:right w:val="none" w:sz="0" w:space="0" w:color="auto"/>
      </w:divBdr>
      <w:divsChild>
        <w:div w:id="856966966">
          <w:marLeft w:val="0"/>
          <w:marRight w:val="0"/>
          <w:marTop w:val="0"/>
          <w:marBottom w:val="0"/>
          <w:divBdr>
            <w:top w:val="none" w:sz="0" w:space="0" w:color="auto"/>
            <w:left w:val="none" w:sz="0" w:space="0" w:color="auto"/>
            <w:bottom w:val="none" w:sz="0" w:space="0" w:color="auto"/>
            <w:right w:val="none" w:sz="0" w:space="0" w:color="auto"/>
          </w:divBdr>
          <w:divsChild>
            <w:div w:id="339548610">
              <w:marLeft w:val="0"/>
              <w:marRight w:val="0"/>
              <w:marTop w:val="0"/>
              <w:marBottom w:val="0"/>
              <w:divBdr>
                <w:top w:val="none" w:sz="0" w:space="0" w:color="auto"/>
                <w:left w:val="none" w:sz="0" w:space="0" w:color="auto"/>
                <w:bottom w:val="none" w:sz="0" w:space="0" w:color="auto"/>
                <w:right w:val="none" w:sz="0" w:space="0" w:color="auto"/>
              </w:divBdr>
              <w:divsChild>
                <w:div w:id="4410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2147">
      <w:bodyDiv w:val="1"/>
      <w:marLeft w:val="0"/>
      <w:marRight w:val="0"/>
      <w:marTop w:val="0"/>
      <w:marBottom w:val="0"/>
      <w:divBdr>
        <w:top w:val="none" w:sz="0" w:space="0" w:color="auto"/>
        <w:left w:val="none" w:sz="0" w:space="0" w:color="auto"/>
        <w:bottom w:val="none" w:sz="0" w:space="0" w:color="auto"/>
        <w:right w:val="none" w:sz="0" w:space="0" w:color="auto"/>
      </w:divBdr>
      <w:divsChild>
        <w:div w:id="1548646182">
          <w:marLeft w:val="0"/>
          <w:marRight w:val="0"/>
          <w:marTop w:val="0"/>
          <w:marBottom w:val="0"/>
          <w:divBdr>
            <w:top w:val="none" w:sz="0" w:space="0" w:color="auto"/>
            <w:left w:val="none" w:sz="0" w:space="0" w:color="auto"/>
            <w:bottom w:val="none" w:sz="0" w:space="0" w:color="auto"/>
            <w:right w:val="none" w:sz="0" w:space="0" w:color="auto"/>
          </w:divBdr>
          <w:divsChild>
            <w:div w:id="571350607">
              <w:marLeft w:val="0"/>
              <w:marRight w:val="0"/>
              <w:marTop w:val="0"/>
              <w:marBottom w:val="0"/>
              <w:divBdr>
                <w:top w:val="none" w:sz="0" w:space="0" w:color="auto"/>
                <w:left w:val="none" w:sz="0" w:space="0" w:color="auto"/>
                <w:bottom w:val="none" w:sz="0" w:space="0" w:color="auto"/>
                <w:right w:val="none" w:sz="0" w:space="0" w:color="auto"/>
              </w:divBdr>
              <w:divsChild>
                <w:div w:id="2116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4406">
      <w:bodyDiv w:val="1"/>
      <w:marLeft w:val="0"/>
      <w:marRight w:val="0"/>
      <w:marTop w:val="0"/>
      <w:marBottom w:val="0"/>
      <w:divBdr>
        <w:top w:val="none" w:sz="0" w:space="0" w:color="auto"/>
        <w:left w:val="none" w:sz="0" w:space="0" w:color="auto"/>
        <w:bottom w:val="none" w:sz="0" w:space="0" w:color="auto"/>
        <w:right w:val="none" w:sz="0" w:space="0" w:color="auto"/>
      </w:divBdr>
      <w:divsChild>
        <w:div w:id="1473064376">
          <w:marLeft w:val="0"/>
          <w:marRight w:val="0"/>
          <w:marTop w:val="0"/>
          <w:marBottom w:val="0"/>
          <w:divBdr>
            <w:top w:val="none" w:sz="0" w:space="0" w:color="auto"/>
            <w:left w:val="none" w:sz="0" w:space="0" w:color="auto"/>
            <w:bottom w:val="none" w:sz="0" w:space="0" w:color="auto"/>
            <w:right w:val="none" w:sz="0" w:space="0" w:color="auto"/>
          </w:divBdr>
          <w:divsChild>
            <w:div w:id="867645496">
              <w:marLeft w:val="0"/>
              <w:marRight w:val="0"/>
              <w:marTop w:val="0"/>
              <w:marBottom w:val="0"/>
              <w:divBdr>
                <w:top w:val="none" w:sz="0" w:space="0" w:color="auto"/>
                <w:left w:val="none" w:sz="0" w:space="0" w:color="auto"/>
                <w:bottom w:val="none" w:sz="0" w:space="0" w:color="auto"/>
                <w:right w:val="none" w:sz="0" w:space="0" w:color="auto"/>
              </w:divBdr>
              <w:divsChild>
                <w:div w:id="10686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11615">
      <w:bodyDiv w:val="1"/>
      <w:marLeft w:val="0"/>
      <w:marRight w:val="0"/>
      <w:marTop w:val="0"/>
      <w:marBottom w:val="0"/>
      <w:divBdr>
        <w:top w:val="none" w:sz="0" w:space="0" w:color="auto"/>
        <w:left w:val="none" w:sz="0" w:space="0" w:color="auto"/>
        <w:bottom w:val="none" w:sz="0" w:space="0" w:color="auto"/>
        <w:right w:val="none" w:sz="0" w:space="0" w:color="auto"/>
      </w:divBdr>
      <w:divsChild>
        <w:div w:id="240720761">
          <w:marLeft w:val="0"/>
          <w:marRight w:val="0"/>
          <w:marTop w:val="0"/>
          <w:marBottom w:val="0"/>
          <w:divBdr>
            <w:top w:val="none" w:sz="0" w:space="0" w:color="auto"/>
            <w:left w:val="none" w:sz="0" w:space="0" w:color="auto"/>
            <w:bottom w:val="none" w:sz="0" w:space="0" w:color="auto"/>
            <w:right w:val="none" w:sz="0" w:space="0" w:color="auto"/>
          </w:divBdr>
          <w:divsChild>
            <w:div w:id="1724988948">
              <w:marLeft w:val="0"/>
              <w:marRight w:val="0"/>
              <w:marTop w:val="0"/>
              <w:marBottom w:val="0"/>
              <w:divBdr>
                <w:top w:val="none" w:sz="0" w:space="0" w:color="auto"/>
                <w:left w:val="none" w:sz="0" w:space="0" w:color="auto"/>
                <w:bottom w:val="none" w:sz="0" w:space="0" w:color="auto"/>
                <w:right w:val="none" w:sz="0" w:space="0" w:color="auto"/>
              </w:divBdr>
              <w:divsChild>
                <w:div w:id="8565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4814">
      <w:bodyDiv w:val="1"/>
      <w:marLeft w:val="0"/>
      <w:marRight w:val="0"/>
      <w:marTop w:val="0"/>
      <w:marBottom w:val="0"/>
      <w:divBdr>
        <w:top w:val="none" w:sz="0" w:space="0" w:color="auto"/>
        <w:left w:val="none" w:sz="0" w:space="0" w:color="auto"/>
        <w:bottom w:val="none" w:sz="0" w:space="0" w:color="auto"/>
        <w:right w:val="none" w:sz="0" w:space="0" w:color="auto"/>
      </w:divBdr>
      <w:divsChild>
        <w:div w:id="431360601">
          <w:marLeft w:val="0"/>
          <w:marRight w:val="0"/>
          <w:marTop w:val="0"/>
          <w:marBottom w:val="0"/>
          <w:divBdr>
            <w:top w:val="none" w:sz="0" w:space="0" w:color="auto"/>
            <w:left w:val="none" w:sz="0" w:space="0" w:color="auto"/>
            <w:bottom w:val="none" w:sz="0" w:space="0" w:color="auto"/>
            <w:right w:val="none" w:sz="0" w:space="0" w:color="auto"/>
          </w:divBdr>
          <w:divsChild>
            <w:div w:id="1293440720">
              <w:marLeft w:val="0"/>
              <w:marRight w:val="0"/>
              <w:marTop w:val="0"/>
              <w:marBottom w:val="0"/>
              <w:divBdr>
                <w:top w:val="none" w:sz="0" w:space="0" w:color="auto"/>
                <w:left w:val="none" w:sz="0" w:space="0" w:color="auto"/>
                <w:bottom w:val="none" w:sz="0" w:space="0" w:color="auto"/>
                <w:right w:val="none" w:sz="0" w:space="0" w:color="auto"/>
              </w:divBdr>
              <w:divsChild>
                <w:div w:id="14945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72012">
      <w:bodyDiv w:val="1"/>
      <w:marLeft w:val="0"/>
      <w:marRight w:val="0"/>
      <w:marTop w:val="0"/>
      <w:marBottom w:val="0"/>
      <w:divBdr>
        <w:top w:val="none" w:sz="0" w:space="0" w:color="auto"/>
        <w:left w:val="none" w:sz="0" w:space="0" w:color="auto"/>
        <w:bottom w:val="none" w:sz="0" w:space="0" w:color="auto"/>
        <w:right w:val="none" w:sz="0" w:space="0" w:color="auto"/>
      </w:divBdr>
      <w:divsChild>
        <w:div w:id="898513384">
          <w:marLeft w:val="0"/>
          <w:marRight w:val="0"/>
          <w:marTop w:val="0"/>
          <w:marBottom w:val="0"/>
          <w:divBdr>
            <w:top w:val="none" w:sz="0" w:space="0" w:color="auto"/>
            <w:left w:val="none" w:sz="0" w:space="0" w:color="auto"/>
            <w:bottom w:val="none" w:sz="0" w:space="0" w:color="auto"/>
            <w:right w:val="none" w:sz="0" w:space="0" w:color="auto"/>
          </w:divBdr>
          <w:divsChild>
            <w:div w:id="1759405028">
              <w:marLeft w:val="0"/>
              <w:marRight w:val="0"/>
              <w:marTop w:val="0"/>
              <w:marBottom w:val="0"/>
              <w:divBdr>
                <w:top w:val="none" w:sz="0" w:space="0" w:color="auto"/>
                <w:left w:val="none" w:sz="0" w:space="0" w:color="auto"/>
                <w:bottom w:val="none" w:sz="0" w:space="0" w:color="auto"/>
                <w:right w:val="none" w:sz="0" w:space="0" w:color="auto"/>
              </w:divBdr>
              <w:divsChild>
                <w:div w:id="2475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9329">
      <w:bodyDiv w:val="1"/>
      <w:marLeft w:val="0"/>
      <w:marRight w:val="0"/>
      <w:marTop w:val="0"/>
      <w:marBottom w:val="0"/>
      <w:divBdr>
        <w:top w:val="none" w:sz="0" w:space="0" w:color="auto"/>
        <w:left w:val="none" w:sz="0" w:space="0" w:color="auto"/>
        <w:bottom w:val="none" w:sz="0" w:space="0" w:color="auto"/>
        <w:right w:val="none" w:sz="0" w:space="0" w:color="auto"/>
      </w:divBdr>
      <w:divsChild>
        <w:div w:id="341013186">
          <w:marLeft w:val="0"/>
          <w:marRight w:val="0"/>
          <w:marTop w:val="0"/>
          <w:marBottom w:val="0"/>
          <w:divBdr>
            <w:top w:val="none" w:sz="0" w:space="0" w:color="auto"/>
            <w:left w:val="none" w:sz="0" w:space="0" w:color="auto"/>
            <w:bottom w:val="none" w:sz="0" w:space="0" w:color="auto"/>
            <w:right w:val="none" w:sz="0" w:space="0" w:color="auto"/>
          </w:divBdr>
          <w:divsChild>
            <w:div w:id="278798082">
              <w:marLeft w:val="0"/>
              <w:marRight w:val="0"/>
              <w:marTop w:val="0"/>
              <w:marBottom w:val="0"/>
              <w:divBdr>
                <w:top w:val="none" w:sz="0" w:space="0" w:color="auto"/>
                <w:left w:val="none" w:sz="0" w:space="0" w:color="auto"/>
                <w:bottom w:val="none" w:sz="0" w:space="0" w:color="auto"/>
                <w:right w:val="none" w:sz="0" w:space="0" w:color="auto"/>
              </w:divBdr>
              <w:divsChild>
                <w:div w:id="5555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0857">
      <w:bodyDiv w:val="1"/>
      <w:marLeft w:val="0"/>
      <w:marRight w:val="0"/>
      <w:marTop w:val="0"/>
      <w:marBottom w:val="0"/>
      <w:divBdr>
        <w:top w:val="none" w:sz="0" w:space="0" w:color="auto"/>
        <w:left w:val="none" w:sz="0" w:space="0" w:color="auto"/>
        <w:bottom w:val="none" w:sz="0" w:space="0" w:color="auto"/>
        <w:right w:val="none" w:sz="0" w:space="0" w:color="auto"/>
      </w:divBdr>
      <w:divsChild>
        <w:div w:id="1060321855">
          <w:marLeft w:val="0"/>
          <w:marRight w:val="0"/>
          <w:marTop w:val="0"/>
          <w:marBottom w:val="0"/>
          <w:divBdr>
            <w:top w:val="none" w:sz="0" w:space="0" w:color="auto"/>
            <w:left w:val="none" w:sz="0" w:space="0" w:color="auto"/>
            <w:bottom w:val="none" w:sz="0" w:space="0" w:color="auto"/>
            <w:right w:val="none" w:sz="0" w:space="0" w:color="auto"/>
          </w:divBdr>
          <w:divsChild>
            <w:div w:id="57023154">
              <w:marLeft w:val="0"/>
              <w:marRight w:val="0"/>
              <w:marTop w:val="0"/>
              <w:marBottom w:val="0"/>
              <w:divBdr>
                <w:top w:val="none" w:sz="0" w:space="0" w:color="auto"/>
                <w:left w:val="none" w:sz="0" w:space="0" w:color="auto"/>
                <w:bottom w:val="none" w:sz="0" w:space="0" w:color="auto"/>
                <w:right w:val="none" w:sz="0" w:space="0" w:color="auto"/>
              </w:divBdr>
              <w:divsChild>
                <w:div w:id="17986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1790">
      <w:bodyDiv w:val="1"/>
      <w:marLeft w:val="0"/>
      <w:marRight w:val="0"/>
      <w:marTop w:val="0"/>
      <w:marBottom w:val="0"/>
      <w:divBdr>
        <w:top w:val="none" w:sz="0" w:space="0" w:color="auto"/>
        <w:left w:val="none" w:sz="0" w:space="0" w:color="auto"/>
        <w:bottom w:val="none" w:sz="0" w:space="0" w:color="auto"/>
        <w:right w:val="none" w:sz="0" w:space="0" w:color="auto"/>
      </w:divBdr>
      <w:divsChild>
        <w:div w:id="942571326">
          <w:marLeft w:val="0"/>
          <w:marRight w:val="0"/>
          <w:marTop w:val="0"/>
          <w:marBottom w:val="0"/>
          <w:divBdr>
            <w:top w:val="none" w:sz="0" w:space="0" w:color="auto"/>
            <w:left w:val="none" w:sz="0" w:space="0" w:color="auto"/>
            <w:bottom w:val="none" w:sz="0" w:space="0" w:color="auto"/>
            <w:right w:val="none" w:sz="0" w:space="0" w:color="auto"/>
          </w:divBdr>
          <w:divsChild>
            <w:div w:id="1135177373">
              <w:marLeft w:val="0"/>
              <w:marRight w:val="0"/>
              <w:marTop w:val="0"/>
              <w:marBottom w:val="0"/>
              <w:divBdr>
                <w:top w:val="none" w:sz="0" w:space="0" w:color="auto"/>
                <w:left w:val="none" w:sz="0" w:space="0" w:color="auto"/>
                <w:bottom w:val="none" w:sz="0" w:space="0" w:color="auto"/>
                <w:right w:val="none" w:sz="0" w:space="0" w:color="auto"/>
              </w:divBdr>
              <w:divsChild>
                <w:div w:id="898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5273">
      <w:bodyDiv w:val="1"/>
      <w:marLeft w:val="0"/>
      <w:marRight w:val="0"/>
      <w:marTop w:val="0"/>
      <w:marBottom w:val="0"/>
      <w:divBdr>
        <w:top w:val="none" w:sz="0" w:space="0" w:color="auto"/>
        <w:left w:val="none" w:sz="0" w:space="0" w:color="auto"/>
        <w:bottom w:val="none" w:sz="0" w:space="0" w:color="auto"/>
        <w:right w:val="none" w:sz="0" w:space="0" w:color="auto"/>
      </w:divBdr>
      <w:divsChild>
        <w:div w:id="1625647936">
          <w:marLeft w:val="0"/>
          <w:marRight w:val="0"/>
          <w:marTop w:val="0"/>
          <w:marBottom w:val="0"/>
          <w:divBdr>
            <w:top w:val="none" w:sz="0" w:space="0" w:color="auto"/>
            <w:left w:val="none" w:sz="0" w:space="0" w:color="auto"/>
            <w:bottom w:val="none" w:sz="0" w:space="0" w:color="auto"/>
            <w:right w:val="none" w:sz="0" w:space="0" w:color="auto"/>
          </w:divBdr>
          <w:divsChild>
            <w:div w:id="1839543058">
              <w:marLeft w:val="0"/>
              <w:marRight w:val="0"/>
              <w:marTop w:val="0"/>
              <w:marBottom w:val="0"/>
              <w:divBdr>
                <w:top w:val="none" w:sz="0" w:space="0" w:color="auto"/>
                <w:left w:val="none" w:sz="0" w:space="0" w:color="auto"/>
                <w:bottom w:val="none" w:sz="0" w:space="0" w:color="auto"/>
                <w:right w:val="none" w:sz="0" w:space="0" w:color="auto"/>
              </w:divBdr>
              <w:divsChild>
                <w:div w:id="14884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49362">
      <w:bodyDiv w:val="1"/>
      <w:marLeft w:val="0"/>
      <w:marRight w:val="0"/>
      <w:marTop w:val="0"/>
      <w:marBottom w:val="0"/>
      <w:divBdr>
        <w:top w:val="none" w:sz="0" w:space="0" w:color="auto"/>
        <w:left w:val="none" w:sz="0" w:space="0" w:color="auto"/>
        <w:bottom w:val="none" w:sz="0" w:space="0" w:color="auto"/>
        <w:right w:val="none" w:sz="0" w:space="0" w:color="auto"/>
      </w:divBdr>
      <w:divsChild>
        <w:div w:id="1509634976">
          <w:marLeft w:val="0"/>
          <w:marRight w:val="0"/>
          <w:marTop w:val="0"/>
          <w:marBottom w:val="0"/>
          <w:divBdr>
            <w:top w:val="none" w:sz="0" w:space="0" w:color="auto"/>
            <w:left w:val="none" w:sz="0" w:space="0" w:color="auto"/>
            <w:bottom w:val="none" w:sz="0" w:space="0" w:color="auto"/>
            <w:right w:val="none" w:sz="0" w:space="0" w:color="auto"/>
          </w:divBdr>
          <w:divsChild>
            <w:div w:id="901717650">
              <w:marLeft w:val="0"/>
              <w:marRight w:val="0"/>
              <w:marTop w:val="0"/>
              <w:marBottom w:val="0"/>
              <w:divBdr>
                <w:top w:val="none" w:sz="0" w:space="0" w:color="auto"/>
                <w:left w:val="none" w:sz="0" w:space="0" w:color="auto"/>
                <w:bottom w:val="none" w:sz="0" w:space="0" w:color="auto"/>
                <w:right w:val="none" w:sz="0" w:space="0" w:color="auto"/>
              </w:divBdr>
              <w:divsChild>
                <w:div w:id="2592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49302">
      <w:bodyDiv w:val="1"/>
      <w:marLeft w:val="0"/>
      <w:marRight w:val="0"/>
      <w:marTop w:val="0"/>
      <w:marBottom w:val="0"/>
      <w:divBdr>
        <w:top w:val="none" w:sz="0" w:space="0" w:color="auto"/>
        <w:left w:val="none" w:sz="0" w:space="0" w:color="auto"/>
        <w:bottom w:val="none" w:sz="0" w:space="0" w:color="auto"/>
        <w:right w:val="none" w:sz="0" w:space="0" w:color="auto"/>
      </w:divBdr>
      <w:divsChild>
        <w:div w:id="625165381">
          <w:marLeft w:val="0"/>
          <w:marRight w:val="0"/>
          <w:marTop w:val="0"/>
          <w:marBottom w:val="0"/>
          <w:divBdr>
            <w:top w:val="none" w:sz="0" w:space="0" w:color="auto"/>
            <w:left w:val="none" w:sz="0" w:space="0" w:color="auto"/>
            <w:bottom w:val="none" w:sz="0" w:space="0" w:color="auto"/>
            <w:right w:val="none" w:sz="0" w:space="0" w:color="auto"/>
          </w:divBdr>
          <w:divsChild>
            <w:div w:id="1801069691">
              <w:marLeft w:val="0"/>
              <w:marRight w:val="0"/>
              <w:marTop w:val="0"/>
              <w:marBottom w:val="0"/>
              <w:divBdr>
                <w:top w:val="none" w:sz="0" w:space="0" w:color="auto"/>
                <w:left w:val="none" w:sz="0" w:space="0" w:color="auto"/>
                <w:bottom w:val="none" w:sz="0" w:space="0" w:color="auto"/>
                <w:right w:val="none" w:sz="0" w:space="0" w:color="auto"/>
              </w:divBdr>
              <w:divsChild>
                <w:div w:id="15360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6709">
      <w:bodyDiv w:val="1"/>
      <w:marLeft w:val="0"/>
      <w:marRight w:val="0"/>
      <w:marTop w:val="0"/>
      <w:marBottom w:val="0"/>
      <w:divBdr>
        <w:top w:val="none" w:sz="0" w:space="0" w:color="auto"/>
        <w:left w:val="none" w:sz="0" w:space="0" w:color="auto"/>
        <w:bottom w:val="none" w:sz="0" w:space="0" w:color="auto"/>
        <w:right w:val="none" w:sz="0" w:space="0" w:color="auto"/>
      </w:divBdr>
      <w:divsChild>
        <w:div w:id="214852182">
          <w:marLeft w:val="0"/>
          <w:marRight w:val="0"/>
          <w:marTop w:val="0"/>
          <w:marBottom w:val="0"/>
          <w:divBdr>
            <w:top w:val="none" w:sz="0" w:space="0" w:color="auto"/>
            <w:left w:val="none" w:sz="0" w:space="0" w:color="auto"/>
            <w:bottom w:val="none" w:sz="0" w:space="0" w:color="auto"/>
            <w:right w:val="none" w:sz="0" w:space="0" w:color="auto"/>
          </w:divBdr>
          <w:divsChild>
            <w:div w:id="356077924">
              <w:marLeft w:val="0"/>
              <w:marRight w:val="0"/>
              <w:marTop w:val="0"/>
              <w:marBottom w:val="0"/>
              <w:divBdr>
                <w:top w:val="none" w:sz="0" w:space="0" w:color="auto"/>
                <w:left w:val="none" w:sz="0" w:space="0" w:color="auto"/>
                <w:bottom w:val="none" w:sz="0" w:space="0" w:color="auto"/>
                <w:right w:val="none" w:sz="0" w:space="0" w:color="auto"/>
              </w:divBdr>
              <w:divsChild>
                <w:div w:id="12320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70932">
      <w:bodyDiv w:val="1"/>
      <w:marLeft w:val="0"/>
      <w:marRight w:val="0"/>
      <w:marTop w:val="0"/>
      <w:marBottom w:val="0"/>
      <w:divBdr>
        <w:top w:val="none" w:sz="0" w:space="0" w:color="auto"/>
        <w:left w:val="none" w:sz="0" w:space="0" w:color="auto"/>
        <w:bottom w:val="none" w:sz="0" w:space="0" w:color="auto"/>
        <w:right w:val="none" w:sz="0" w:space="0" w:color="auto"/>
      </w:divBdr>
      <w:divsChild>
        <w:div w:id="85612948">
          <w:marLeft w:val="0"/>
          <w:marRight w:val="0"/>
          <w:marTop w:val="0"/>
          <w:marBottom w:val="0"/>
          <w:divBdr>
            <w:top w:val="none" w:sz="0" w:space="0" w:color="auto"/>
            <w:left w:val="none" w:sz="0" w:space="0" w:color="auto"/>
            <w:bottom w:val="none" w:sz="0" w:space="0" w:color="auto"/>
            <w:right w:val="none" w:sz="0" w:space="0" w:color="auto"/>
          </w:divBdr>
          <w:divsChild>
            <w:div w:id="1253972634">
              <w:marLeft w:val="0"/>
              <w:marRight w:val="0"/>
              <w:marTop w:val="0"/>
              <w:marBottom w:val="0"/>
              <w:divBdr>
                <w:top w:val="none" w:sz="0" w:space="0" w:color="auto"/>
                <w:left w:val="none" w:sz="0" w:space="0" w:color="auto"/>
                <w:bottom w:val="none" w:sz="0" w:space="0" w:color="auto"/>
                <w:right w:val="none" w:sz="0" w:space="0" w:color="auto"/>
              </w:divBdr>
              <w:divsChild>
                <w:div w:id="14513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4442">
      <w:bodyDiv w:val="1"/>
      <w:marLeft w:val="0"/>
      <w:marRight w:val="0"/>
      <w:marTop w:val="0"/>
      <w:marBottom w:val="0"/>
      <w:divBdr>
        <w:top w:val="none" w:sz="0" w:space="0" w:color="auto"/>
        <w:left w:val="none" w:sz="0" w:space="0" w:color="auto"/>
        <w:bottom w:val="none" w:sz="0" w:space="0" w:color="auto"/>
        <w:right w:val="none" w:sz="0" w:space="0" w:color="auto"/>
      </w:divBdr>
      <w:divsChild>
        <w:div w:id="1707216554">
          <w:marLeft w:val="0"/>
          <w:marRight w:val="0"/>
          <w:marTop w:val="0"/>
          <w:marBottom w:val="0"/>
          <w:divBdr>
            <w:top w:val="none" w:sz="0" w:space="0" w:color="auto"/>
            <w:left w:val="none" w:sz="0" w:space="0" w:color="auto"/>
            <w:bottom w:val="none" w:sz="0" w:space="0" w:color="auto"/>
            <w:right w:val="none" w:sz="0" w:space="0" w:color="auto"/>
          </w:divBdr>
          <w:divsChild>
            <w:div w:id="985628053">
              <w:marLeft w:val="0"/>
              <w:marRight w:val="0"/>
              <w:marTop w:val="0"/>
              <w:marBottom w:val="0"/>
              <w:divBdr>
                <w:top w:val="none" w:sz="0" w:space="0" w:color="auto"/>
                <w:left w:val="none" w:sz="0" w:space="0" w:color="auto"/>
                <w:bottom w:val="none" w:sz="0" w:space="0" w:color="auto"/>
                <w:right w:val="none" w:sz="0" w:space="0" w:color="auto"/>
              </w:divBdr>
              <w:divsChild>
                <w:div w:id="353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1206">
      <w:bodyDiv w:val="1"/>
      <w:marLeft w:val="0"/>
      <w:marRight w:val="0"/>
      <w:marTop w:val="0"/>
      <w:marBottom w:val="0"/>
      <w:divBdr>
        <w:top w:val="none" w:sz="0" w:space="0" w:color="auto"/>
        <w:left w:val="none" w:sz="0" w:space="0" w:color="auto"/>
        <w:bottom w:val="none" w:sz="0" w:space="0" w:color="auto"/>
        <w:right w:val="none" w:sz="0" w:space="0" w:color="auto"/>
      </w:divBdr>
      <w:divsChild>
        <w:div w:id="1495145885">
          <w:marLeft w:val="0"/>
          <w:marRight w:val="0"/>
          <w:marTop w:val="0"/>
          <w:marBottom w:val="0"/>
          <w:divBdr>
            <w:top w:val="none" w:sz="0" w:space="0" w:color="auto"/>
            <w:left w:val="none" w:sz="0" w:space="0" w:color="auto"/>
            <w:bottom w:val="none" w:sz="0" w:space="0" w:color="auto"/>
            <w:right w:val="none" w:sz="0" w:space="0" w:color="auto"/>
          </w:divBdr>
          <w:divsChild>
            <w:div w:id="1250968573">
              <w:marLeft w:val="0"/>
              <w:marRight w:val="0"/>
              <w:marTop w:val="0"/>
              <w:marBottom w:val="0"/>
              <w:divBdr>
                <w:top w:val="none" w:sz="0" w:space="0" w:color="auto"/>
                <w:left w:val="none" w:sz="0" w:space="0" w:color="auto"/>
                <w:bottom w:val="none" w:sz="0" w:space="0" w:color="auto"/>
                <w:right w:val="none" w:sz="0" w:space="0" w:color="auto"/>
              </w:divBdr>
              <w:divsChild>
                <w:div w:id="2080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9265">
      <w:bodyDiv w:val="1"/>
      <w:marLeft w:val="0"/>
      <w:marRight w:val="0"/>
      <w:marTop w:val="0"/>
      <w:marBottom w:val="0"/>
      <w:divBdr>
        <w:top w:val="none" w:sz="0" w:space="0" w:color="auto"/>
        <w:left w:val="none" w:sz="0" w:space="0" w:color="auto"/>
        <w:bottom w:val="none" w:sz="0" w:space="0" w:color="auto"/>
        <w:right w:val="none" w:sz="0" w:space="0" w:color="auto"/>
      </w:divBdr>
      <w:divsChild>
        <w:div w:id="146944938">
          <w:marLeft w:val="0"/>
          <w:marRight w:val="0"/>
          <w:marTop w:val="0"/>
          <w:marBottom w:val="0"/>
          <w:divBdr>
            <w:top w:val="none" w:sz="0" w:space="0" w:color="auto"/>
            <w:left w:val="none" w:sz="0" w:space="0" w:color="auto"/>
            <w:bottom w:val="none" w:sz="0" w:space="0" w:color="auto"/>
            <w:right w:val="none" w:sz="0" w:space="0" w:color="auto"/>
          </w:divBdr>
          <w:divsChild>
            <w:div w:id="809984581">
              <w:marLeft w:val="0"/>
              <w:marRight w:val="0"/>
              <w:marTop w:val="0"/>
              <w:marBottom w:val="0"/>
              <w:divBdr>
                <w:top w:val="none" w:sz="0" w:space="0" w:color="auto"/>
                <w:left w:val="none" w:sz="0" w:space="0" w:color="auto"/>
                <w:bottom w:val="none" w:sz="0" w:space="0" w:color="auto"/>
                <w:right w:val="none" w:sz="0" w:space="0" w:color="auto"/>
              </w:divBdr>
              <w:divsChild>
                <w:div w:id="477187505">
                  <w:marLeft w:val="0"/>
                  <w:marRight w:val="0"/>
                  <w:marTop w:val="0"/>
                  <w:marBottom w:val="0"/>
                  <w:divBdr>
                    <w:top w:val="none" w:sz="0" w:space="0" w:color="auto"/>
                    <w:left w:val="none" w:sz="0" w:space="0" w:color="auto"/>
                    <w:bottom w:val="none" w:sz="0" w:space="0" w:color="auto"/>
                    <w:right w:val="none" w:sz="0" w:space="0" w:color="auto"/>
                  </w:divBdr>
                  <w:divsChild>
                    <w:div w:id="1970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1584">
      <w:bodyDiv w:val="1"/>
      <w:marLeft w:val="0"/>
      <w:marRight w:val="0"/>
      <w:marTop w:val="0"/>
      <w:marBottom w:val="0"/>
      <w:divBdr>
        <w:top w:val="none" w:sz="0" w:space="0" w:color="auto"/>
        <w:left w:val="none" w:sz="0" w:space="0" w:color="auto"/>
        <w:bottom w:val="none" w:sz="0" w:space="0" w:color="auto"/>
        <w:right w:val="none" w:sz="0" w:space="0" w:color="auto"/>
      </w:divBdr>
      <w:divsChild>
        <w:div w:id="2076855539">
          <w:marLeft w:val="0"/>
          <w:marRight w:val="0"/>
          <w:marTop w:val="0"/>
          <w:marBottom w:val="0"/>
          <w:divBdr>
            <w:top w:val="none" w:sz="0" w:space="0" w:color="auto"/>
            <w:left w:val="none" w:sz="0" w:space="0" w:color="auto"/>
            <w:bottom w:val="none" w:sz="0" w:space="0" w:color="auto"/>
            <w:right w:val="none" w:sz="0" w:space="0" w:color="auto"/>
          </w:divBdr>
          <w:divsChild>
            <w:div w:id="1202789121">
              <w:marLeft w:val="0"/>
              <w:marRight w:val="0"/>
              <w:marTop w:val="0"/>
              <w:marBottom w:val="0"/>
              <w:divBdr>
                <w:top w:val="none" w:sz="0" w:space="0" w:color="auto"/>
                <w:left w:val="none" w:sz="0" w:space="0" w:color="auto"/>
                <w:bottom w:val="none" w:sz="0" w:space="0" w:color="auto"/>
                <w:right w:val="none" w:sz="0" w:space="0" w:color="auto"/>
              </w:divBdr>
              <w:divsChild>
                <w:div w:id="2075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8236">
      <w:bodyDiv w:val="1"/>
      <w:marLeft w:val="0"/>
      <w:marRight w:val="0"/>
      <w:marTop w:val="0"/>
      <w:marBottom w:val="0"/>
      <w:divBdr>
        <w:top w:val="none" w:sz="0" w:space="0" w:color="auto"/>
        <w:left w:val="none" w:sz="0" w:space="0" w:color="auto"/>
        <w:bottom w:val="none" w:sz="0" w:space="0" w:color="auto"/>
        <w:right w:val="none" w:sz="0" w:space="0" w:color="auto"/>
      </w:divBdr>
      <w:divsChild>
        <w:div w:id="238907270">
          <w:marLeft w:val="0"/>
          <w:marRight w:val="0"/>
          <w:marTop w:val="0"/>
          <w:marBottom w:val="0"/>
          <w:divBdr>
            <w:top w:val="none" w:sz="0" w:space="0" w:color="auto"/>
            <w:left w:val="none" w:sz="0" w:space="0" w:color="auto"/>
            <w:bottom w:val="none" w:sz="0" w:space="0" w:color="auto"/>
            <w:right w:val="none" w:sz="0" w:space="0" w:color="auto"/>
          </w:divBdr>
          <w:divsChild>
            <w:div w:id="7101427">
              <w:marLeft w:val="0"/>
              <w:marRight w:val="0"/>
              <w:marTop w:val="0"/>
              <w:marBottom w:val="0"/>
              <w:divBdr>
                <w:top w:val="none" w:sz="0" w:space="0" w:color="auto"/>
                <w:left w:val="none" w:sz="0" w:space="0" w:color="auto"/>
                <w:bottom w:val="none" w:sz="0" w:space="0" w:color="auto"/>
                <w:right w:val="none" w:sz="0" w:space="0" w:color="auto"/>
              </w:divBdr>
              <w:divsChild>
                <w:div w:id="516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58730">
      <w:bodyDiv w:val="1"/>
      <w:marLeft w:val="0"/>
      <w:marRight w:val="0"/>
      <w:marTop w:val="0"/>
      <w:marBottom w:val="0"/>
      <w:divBdr>
        <w:top w:val="none" w:sz="0" w:space="0" w:color="auto"/>
        <w:left w:val="none" w:sz="0" w:space="0" w:color="auto"/>
        <w:bottom w:val="none" w:sz="0" w:space="0" w:color="auto"/>
        <w:right w:val="none" w:sz="0" w:space="0" w:color="auto"/>
      </w:divBdr>
      <w:divsChild>
        <w:div w:id="1588267783">
          <w:marLeft w:val="0"/>
          <w:marRight w:val="0"/>
          <w:marTop w:val="0"/>
          <w:marBottom w:val="0"/>
          <w:divBdr>
            <w:top w:val="none" w:sz="0" w:space="0" w:color="auto"/>
            <w:left w:val="none" w:sz="0" w:space="0" w:color="auto"/>
            <w:bottom w:val="none" w:sz="0" w:space="0" w:color="auto"/>
            <w:right w:val="none" w:sz="0" w:space="0" w:color="auto"/>
          </w:divBdr>
          <w:divsChild>
            <w:div w:id="22369742">
              <w:marLeft w:val="0"/>
              <w:marRight w:val="0"/>
              <w:marTop w:val="0"/>
              <w:marBottom w:val="0"/>
              <w:divBdr>
                <w:top w:val="none" w:sz="0" w:space="0" w:color="auto"/>
                <w:left w:val="none" w:sz="0" w:space="0" w:color="auto"/>
                <w:bottom w:val="none" w:sz="0" w:space="0" w:color="auto"/>
                <w:right w:val="none" w:sz="0" w:space="0" w:color="auto"/>
              </w:divBdr>
              <w:divsChild>
                <w:div w:id="20313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9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607">
          <w:marLeft w:val="0"/>
          <w:marRight w:val="0"/>
          <w:marTop w:val="0"/>
          <w:marBottom w:val="0"/>
          <w:divBdr>
            <w:top w:val="none" w:sz="0" w:space="0" w:color="auto"/>
            <w:left w:val="none" w:sz="0" w:space="0" w:color="auto"/>
            <w:bottom w:val="none" w:sz="0" w:space="0" w:color="auto"/>
            <w:right w:val="none" w:sz="0" w:space="0" w:color="auto"/>
          </w:divBdr>
          <w:divsChild>
            <w:div w:id="443037395">
              <w:marLeft w:val="0"/>
              <w:marRight w:val="0"/>
              <w:marTop w:val="0"/>
              <w:marBottom w:val="0"/>
              <w:divBdr>
                <w:top w:val="none" w:sz="0" w:space="0" w:color="auto"/>
                <w:left w:val="none" w:sz="0" w:space="0" w:color="auto"/>
                <w:bottom w:val="none" w:sz="0" w:space="0" w:color="auto"/>
                <w:right w:val="none" w:sz="0" w:space="0" w:color="auto"/>
              </w:divBdr>
              <w:divsChild>
                <w:div w:id="1485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8058">
      <w:bodyDiv w:val="1"/>
      <w:marLeft w:val="0"/>
      <w:marRight w:val="0"/>
      <w:marTop w:val="0"/>
      <w:marBottom w:val="0"/>
      <w:divBdr>
        <w:top w:val="none" w:sz="0" w:space="0" w:color="auto"/>
        <w:left w:val="none" w:sz="0" w:space="0" w:color="auto"/>
        <w:bottom w:val="none" w:sz="0" w:space="0" w:color="auto"/>
        <w:right w:val="none" w:sz="0" w:space="0" w:color="auto"/>
      </w:divBdr>
      <w:divsChild>
        <w:div w:id="1841114853">
          <w:marLeft w:val="0"/>
          <w:marRight w:val="0"/>
          <w:marTop w:val="0"/>
          <w:marBottom w:val="0"/>
          <w:divBdr>
            <w:top w:val="none" w:sz="0" w:space="0" w:color="auto"/>
            <w:left w:val="none" w:sz="0" w:space="0" w:color="auto"/>
            <w:bottom w:val="none" w:sz="0" w:space="0" w:color="auto"/>
            <w:right w:val="none" w:sz="0" w:space="0" w:color="auto"/>
          </w:divBdr>
          <w:divsChild>
            <w:div w:id="601568943">
              <w:marLeft w:val="0"/>
              <w:marRight w:val="0"/>
              <w:marTop w:val="0"/>
              <w:marBottom w:val="0"/>
              <w:divBdr>
                <w:top w:val="none" w:sz="0" w:space="0" w:color="auto"/>
                <w:left w:val="none" w:sz="0" w:space="0" w:color="auto"/>
                <w:bottom w:val="none" w:sz="0" w:space="0" w:color="auto"/>
                <w:right w:val="none" w:sz="0" w:space="0" w:color="auto"/>
              </w:divBdr>
              <w:divsChild>
                <w:div w:id="20463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98563">
      <w:bodyDiv w:val="1"/>
      <w:marLeft w:val="0"/>
      <w:marRight w:val="0"/>
      <w:marTop w:val="0"/>
      <w:marBottom w:val="0"/>
      <w:divBdr>
        <w:top w:val="none" w:sz="0" w:space="0" w:color="auto"/>
        <w:left w:val="none" w:sz="0" w:space="0" w:color="auto"/>
        <w:bottom w:val="none" w:sz="0" w:space="0" w:color="auto"/>
        <w:right w:val="none" w:sz="0" w:space="0" w:color="auto"/>
      </w:divBdr>
      <w:divsChild>
        <w:div w:id="2102329825">
          <w:marLeft w:val="0"/>
          <w:marRight w:val="0"/>
          <w:marTop w:val="0"/>
          <w:marBottom w:val="0"/>
          <w:divBdr>
            <w:top w:val="none" w:sz="0" w:space="0" w:color="auto"/>
            <w:left w:val="none" w:sz="0" w:space="0" w:color="auto"/>
            <w:bottom w:val="none" w:sz="0" w:space="0" w:color="auto"/>
            <w:right w:val="none" w:sz="0" w:space="0" w:color="auto"/>
          </w:divBdr>
          <w:divsChild>
            <w:div w:id="308940431">
              <w:marLeft w:val="0"/>
              <w:marRight w:val="0"/>
              <w:marTop w:val="0"/>
              <w:marBottom w:val="0"/>
              <w:divBdr>
                <w:top w:val="none" w:sz="0" w:space="0" w:color="auto"/>
                <w:left w:val="none" w:sz="0" w:space="0" w:color="auto"/>
                <w:bottom w:val="none" w:sz="0" w:space="0" w:color="auto"/>
                <w:right w:val="none" w:sz="0" w:space="0" w:color="auto"/>
              </w:divBdr>
              <w:divsChild>
                <w:div w:id="11652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4393">
      <w:bodyDiv w:val="1"/>
      <w:marLeft w:val="0"/>
      <w:marRight w:val="0"/>
      <w:marTop w:val="0"/>
      <w:marBottom w:val="0"/>
      <w:divBdr>
        <w:top w:val="none" w:sz="0" w:space="0" w:color="auto"/>
        <w:left w:val="none" w:sz="0" w:space="0" w:color="auto"/>
        <w:bottom w:val="none" w:sz="0" w:space="0" w:color="auto"/>
        <w:right w:val="none" w:sz="0" w:space="0" w:color="auto"/>
      </w:divBdr>
      <w:divsChild>
        <w:div w:id="1073315359">
          <w:marLeft w:val="0"/>
          <w:marRight w:val="0"/>
          <w:marTop w:val="0"/>
          <w:marBottom w:val="0"/>
          <w:divBdr>
            <w:top w:val="none" w:sz="0" w:space="0" w:color="auto"/>
            <w:left w:val="none" w:sz="0" w:space="0" w:color="auto"/>
            <w:bottom w:val="none" w:sz="0" w:space="0" w:color="auto"/>
            <w:right w:val="none" w:sz="0" w:space="0" w:color="auto"/>
          </w:divBdr>
          <w:divsChild>
            <w:div w:id="394473023">
              <w:marLeft w:val="0"/>
              <w:marRight w:val="0"/>
              <w:marTop w:val="0"/>
              <w:marBottom w:val="0"/>
              <w:divBdr>
                <w:top w:val="none" w:sz="0" w:space="0" w:color="auto"/>
                <w:left w:val="none" w:sz="0" w:space="0" w:color="auto"/>
                <w:bottom w:val="none" w:sz="0" w:space="0" w:color="auto"/>
                <w:right w:val="none" w:sz="0" w:space="0" w:color="auto"/>
              </w:divBdr>
              <w:divsChild>
                <w:div w:id="184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8759">
      <w:bodyDiv w:val="1"/>
      <w:marLeft w:val="0"/>
      <w:marRight w:val="0"/>
      <w:marTop w:val="0"/>
      <w:marBottom w:val="0"/>
      <w:divBdr>
        <w:top w:val="none" w:sz="0" w:space="0" w:color="auto"/>
        <w:left w:val="none" w:sz="0" w:space="0" w:color="auto"/>
        <w:bottom w:val="none" w:sz="0" w:space="0" w:color="auto"/>
        <w:right w:val="none" w:sz="0" w:space="0" w:color="auto"/>
      </w:divBdr>
      <w:divsChild>
        <w:div w:id="1744795370">
          <w:marLeft w:val="0"/>
          <w:marRight w:val="0"/>
          <w:marTop w:val="0"/>
          <w:marBottom w:val="0"/>
          <w:divBdr>
            <w:top w:val="none" w:sz="0" w:space="0" w:color="auto"/>
            <w:left w:val="none" w:sz="0" w:space="0" w:color="auto"/>
            <w:bottom w:val="none" w:sz="0" w:space="0" w:color="auto"/>
            <w:right w:val="none" w:sz="0" w:space="0" w:color="auto"/>
          </w:divBdr>
          <w:divsChild>
            <w:div w:id="1202979749">
              <w:marLeft w:val="0"/>
              <w:marRight w:val="0"/>
              <w:marTop w:val="0"/>
              <w:marBottom w:val="0"/>
              <w:divBdr>
                <w:top w:val="none" w:sz="0" w:space="0" w:color="auto"/>
                <w:left w:val="none" w:sz="0" w:space="0" w:color="auto"/>
                <w:bottom w:val="none" w:sz="0" w:space="0" w:color="auto"/>
                <w:right w:val="none" w:sz="0" w:space="0" w:color="auto"/>
              </w:divBdr>
              <w:divsChild>
                <w:div w:id="13029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3268">
      <w:bodyDiv w:val="1"/>
      <w:marLeft w:val="0"/>
      <w:marRight w:val="0"/>
      <w:marTop w:val="0"/>
      <w:marBottom w:val="0"/>
      <w:divBdr>
        <w:top w:val="none" w:sz="0" w:space="0" w:color="auto"/>
        <w:left w:val="none" w:sz="0" w:space="0" w:color="auto"/>
        <w:bottom w:val="none" w:sz="0" w:space="0" w:color="auto"/>
        <w:right w:val="none" w:sz="0" w:space="0" w:color="auto"/>
      </w:divBdr>
      <w:divsChild>
        <w:div w:id="1525022727">
          <w:marLeft w:val="0"/>
          <w:marRight w:val="0"/>
          <w:marTop w:val="0"/>
          <w:marBottom w:val="0"/>
          <w:divBdr>
            <w:top w:val="none" w:sz="0" w:space="0" w:color="auto"/>
            <w:left w:val="none" w:sz="0" w:space="0" w:color="auto"/>
            <w:bottom w:val="none" w:sz="0" w:space="0" w:color="auto"/>
            <w:right w:val="none" w:sz="0" w:space="0" w:color="auto"/>
          </w:divBdr>
          <w:divsChild>
            <w:div w:id="1518497538">
              <w:marLeft w:val="0"/>
              <w:marRight w:val="0"/>
              <w:marTop w:val="0"/>
              <w:marBottom w:val="0"/>
              <w:divBdr>
                <w:top w:val="none" w:sz="0" w:space="0" w:color="auto"/>
                <w:left w:val="none" w:sz="0" w:space="0" w:color="auto"/>
                <w:bottom w:val="none" w:sz="0" w:space="0" w:color="auto"/>
                <w:right w:val="none" w:sz="0" w:space="0" w:color="auto"/>
              </w:divBdr>
              <w:divsChild>
                <w:div w:id="210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4822">
      <w:bodyDiv w:val="1"/>
      <w:marLeft w:val="0"/>
      <w:marRight w:val="0"/>
      <w:marTop w:val="0"/>
      <w:marBottom w:val="0"/>
      <w:divBdr>
        <w:top w:val="none" w:sz="0" w:space="0" w:color="auto"/>
        <w:left w:val="none" w:sz="0" w:space="0" w:color="auto"/>
        <w:bottom w:val="none" w:sz="0" w:space="0" w:color="auto"/>
        <w:right w:val="none" w:sz="0" w:space="0" w:color="auto"/>
      </w:divBdr>
      <w:divsChild>
        <w:div w:id="48504344">
          <w:marLeft w:val="0"/>
          <w:marRight w:val="0"/>
          <w:marTop w:val="0"/>
          <w:marBottom w:val="0"/>
          <w:divBdr>
            <w:top w:val="none" w:sz="0" w:space="0" w:color="auto"/>
            <w:left w:val="none" w:sz="0" w:space="0" w:color="auto"/>
            <w:bottom w:val="none" w:sz="0" w:space="0" w:color="auto"/>
            <w:right w:val="none" w:sz="0" w:space="0" w:color="auto"/>
          </w:divBdr>
          <w:divsChild>
            <w:div w:id="583344817">
              <w:marLeft w:val="0"/>
              <w:marRight w:val="0"/>
              <w:marTop w:val="0"/>
              <w:marBottom w:val="0"/>
              <w:divBdr>
                <w:top w:val="none" w:sz="0" w:space="0" w:color="auto"/>
                <w:left w:val="none" w:sz="0" w:space="0" w:color="auto"/>
                <w:bottom w:val="none" w:sz="0" w:space="0" w:color="auto"/>
                <w:right w:val="none" w:sz="0" w:space="0" w:color="auto"/>
              </w:divBdr>
              <w:divsChild>
                <w:div w:id="124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9764">
      <w:bodyDiv w:val="1"/>
      <w:marLeft w:val="0"/>
      <w:marRight w:val="0"/>
      <w:marTop w:val="0"/>
      <w:marBottom w:val="0"/>
      <w:divBdr>
        <w:top w:val="none" w:sz="0" w:space="0" w:color="auto"/>
        <w:left w:val="none" w:sz="0" w:space="0" w:color="auto"/>
        <w:bottom w:val="none" w:sz="0" w:space="0" w:color="auto"/>
        <w:right w:val="none" w:sz="0" w:space="0" w:color="auto"/>
      </w:divBdr>
      <w:divsChild>
        <w:div w:id="84349981">
          <w:marLeft w:val="0"/>
          <w:marRight w:val="0"/>
          <w:marTop w:val="0"/>
          <w:marBottom w:val="0"/>
          <w:divBdr>
            <w:top w:val="none" w:sz="0" w:space="0" w:color="auto"/>
            <w:left w:val="none" w:sz="0" w:space="0" w:color="auto"/>
            <w:bottom w:val="none" w:sz="0" w:space="0" w:color="auto"/>
            <w:right w:val="none" w:sz="0" w:space="0" w:color="auto"/>
          </w:divBdr>
          <w:divsChild>
            <w:div w:id="486096033">
              <w:marLeft w:val="0"/>
              <w:marRight w:val="0"/>
              <w:marTop w:val="0"/>
              <w:marBottom w:val="0"/>
              <w:divBdr>
                <w:top w:val="none" w:sz="0" w:space="0" w:color="auto"/>
                <w:left w:val="none" w:sz="0" w:space="0" w:color="auto"/>
                <w:bottom w:val="none" w:sz="0" w:space="0" w:color="auto"/>
                <w:right w:val="none" w:sz="0" w:space="0" w:color="auto"/>
              </w:divBdr>
              <w:divsChild>
                <w:div w:id="17543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8096">
      <w:bodyDiv w:val="1"/>
      <w:marLeft w:val="0"/>
      <w:marRight w:val="0"/>
      <w:marTop w:val="0"/>
      <w:marBottom w:val="0"/>
      <w:divBdr>
        <w:top w:val="none" w:sz="0" w:space="0" w:color="auto"/>
        <w:left w:val="none" w:sz="0" w:space="0" w:color="auto"/>
        <w:bottom w:val="none" w:sz="0" w:space="0" w:color="auto"/>
        <w:right w:val="none" w:sz="0" w:space="0" w:color="auto"/>
      </w:divBdr>
      <w:divsChild>
        <w:div w:id="848370944">
          <w:marLeft w:val="0"/>
          <w:marRight w:val="0"/>
          <w:marTop w:val="0"/>
          <w:marBottom w:val="0"/>
          <w:divBdr>
            <w:top w:val="none" w:sz="0" w:space="0" w:color="auto"/>
            <w:left w:val="none" w:sz="0" w:space="0" w:color="auto"/>
            <w:bottom w:val="none" w:sz="0" w:space="0" w:color="auto"/>
            <w:right w:val="none" w:sz="0" w:space="0" w:color="auto"/>
          </w:divBdr>
          <w:divsChild>
            <w:div w:id="1000959989">
              <w:marLeft w:val="0"/>
              <w:marRight w:val="0"/>
              <w:marTop w:val="0"/>
              <w:marBottom w:val="0"/>
              <w:divBdr>
                <w:top w:val="none" w:sz="0" w:space="0" w:color="auto"/>
                <w:left w:val="none" w:sz="0" w:space="0" w:color="auto"/>
                <w:bottom w:val="none" w:sz="0" w:space="0" w:color="auto"/>
                <w:right w:val="none" w:sz="0" w:space="0" w:color="auto"/>
              </w:divBdr>
              <w:divsChild>
                <w:div w:id="15430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1916">
      <w:bodyDiv w:val="1"/>
      <w:marLeft w:val="0"/>
      <w:marRight w:val="0"/>
      <w:marTop w:val="0"/>
      <w:marBottom w:val="0"/>
      <w:divBdr>
        <w:top w:val="none" w:sz="0" w:space="0" w:color="auto"/>
        <w:left w:val="none" w:sz="0" w:space="0" w:color="auto"/>
        <w:bottom w:val="none" w:sz="0" w:space="0" w:color="auto"/>
        <w:right w:val="none" w:sz="0" w:space="0" w:color="auto"/>
      </w:divBdr>
      <w:divsChild>
        <w:div w:id="710348311">
          <w:marLeft w:val="0"/>
          <w:marRight w:val="0"/>
          <w:marTop w:val="0"/>
          <w:marBottom w:val="0"/>
          <w:divBdr>
            <w:top w:val="none" w:sz="0" w:space="0" w:color="auto"/>
            <w:left w:val="none" w:sz="0" w:space="0" w:color="auto"/>
            <w:bottom w:val="none" w:sz="0" w:space="0" w:color="auto"/>
            <w:right w:val="none" w:sz="0" w:space="0" w:color="auto"/>
          </w:divBdr>
          <w:divsChild>
            <w:div w:id="206527656">
              <w:marLeft w:val="0"/>
              <w:marRight w:val="0"/>
              <w:marTop w:val="0"/>
              <w:marBottom w:val="0"/>
              <w:divBdr>
                <w:top w:val="none" w:sz="0" w:space="0" w:color="auto"/>
                <w:left w:val="none" w:sz="0" w:space="0" w:color="auto"/>
                <w:bottom w:val="none" w:sz="0" w:space="0" w:color="auto"/>
                <w:right w:val="none" w:sz="0" w:space="0" w:color="auto"/>
              </w:divBdr>
              <w:divsChild>
                <w:div w:id="749080787">
                  <w:marLeft w:val="0"/>
                  <w:marRight w:val="0"/>
                  <w:marTop w:val="0"/>
                  <w:marBottom w:val="0"/>
                  <w:divBdr>
                    <w:top w:val="none" w:sz="0" w:space="0" w:color="auto"/>
                    <w:left w:val="none" w:sz="0" w:space="0" w:color="auto"/>
                    <w:bottom w:val="none" w:sz="0" w:space="0" w:color="auto"/>
                    <w:right w:val="none" w:sz="0" w:space="0" w:color="auto"/>
                  </w:divBdr>
                  <w:divsChild>
                    <w:div w:id="818151819">
                      <w:marLeft w:val="0"/>
                      <w:marRight w:val="0"/>
                      <w:marTop w:val="0"/>
                      <w:marBottom w:val="0"/>
                      <w:divBdr>
                        <w:top w:val="none" w:sz="0" w:space="0" w:color="auto"/>
                        <w:left w:val="none" w:sz="0" w:space="0" w:color="auto"/>
                        <w:bottom w:val="none" w:sz="0" w:space="0" w:color="auto"/>
                        <w:right w:val="none" w:sz="0" w:space="0" w:color="auto"/>
                      </w:divBdr>
                    </w:div>
                  </w:divsChild>
                </w:div>
                <w:div w:id="670916999">
                  <w:marLeft w:val="0"/>
                  <w:marRight w:val="0"/>
                  <w:marTop w:val="0"/>
                  <w:marBottom w:val="0"/>
                  <w:divBdr>
                    <w:top w:val="none" w:sz="0" w:space="0" w:color="auto"/>
                    <w:left w:val="none" w:sz="0" w:space="0" w:color="auto"/>
                    <w:bottom w:val="none" w:sz="0" w:space="0" w:color="auto"/>
                    <w:right w:val="none" w:sz="0" w:space="0" w:color="auto"/>
                  </w:divBdr>
                  <w:divsChild>
                    <w:div w:id="2033339885">
                      <w:marLeft w:val="0"/>
                      <w:marRight w:val="0"/>
                      <w:marTop w:val="0"/>
                      <w:marBottom w:val="0"/>
                      <w:divBdr>
                        <w:top w:val="none" w:sz="0" w:space="0" w:color="auto"/>
                        <w:left w:val="none" w:sz="0" w:space="0" w:color="auto"/>
                        <w:bottom w:val="none" w:sz="0" w:space="0" w:color="auto"/>
                        <w:right w:val="none" w:sz="0" w:space="0" w:color="auto"/>
                      </w:divBdr>
                    </w:div>
                    <w:div w:id="7205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2748">
      <w:bodyDiv w:val="1"/>
      <w:marLeft w:val="0"/>
      <w:marRight w:val="0"/>
      <w:marTop w:val="0"/>
      <w:marBottom w:val="0"/>
      <w:divBdr>
        <w:top w:val="none" w:sz="0" w:space="0" w:color="auto"/>
        <w:left w:val="none" w:sz="0" w:space="0" w:color="auto"/>
        <w:bottom w:val="none" w:sz="0" w:space="0" w:color="auto"/>
        <w:right w:val="none" w:sz="0" w:space="0" w:color="auto"/>
      </w:divBdr>
      <w:divsChild>
        <w:div w:id="232355202">
          <w:marLeft w:val="0"/>
          <w:marRight w:val="0"/>
          <w:marTop w:val="0"/>
          <w:marBottom w:val="0"/>
          <w:divBdr>
            <w:top w:val="none" w:sz="0" w:space="0" w:color="auto"/>
            <w:left w:val="none" w:sz="0" w:space="0" w:color="auto"/>
            <w:bottom w:val="none" w:sz="0" w:space="0" w:color="auto"/>
            <w:right w:val="none" w:sz="0" w:space="0" w:color="auto"/>
          </w:divBdr>
          <w:divsChild>
            <w:div w:id="1504933700">
              <w:marLeft w:val="0"/>
              <w:marRight w:val="0"/>
              <w:marTop w:val="0"/>
              <w:marBottom w:val="0"/>
              <w:divBdr>
                <w:top w:val="none" w:sz="0" w:space="0" w:color="auto"/>
                <w:left w:val="none" w:sz="0" w:space="0" w:color="auto"/>
                <w:bottom w:val="none" w:sz="0" w:space="0" w:color="auto"/>
                <w:right w:val="none" w:sz="0" w:space="0" w:color="auto"/>
              </w:divBdr>
              <w:divsChild>
                <w:div w:id="9222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7042">
      <w:bodyDiv w:val="1"/>
      <w:marLeft w:val="0"/>
      <w:marRight w:val="0"/>
      <w:marTop w:val="0"/>
      <w:marBottom w:val="0"/>
      <w:divBdr>
        <w:top w:val="none" w:sz="0" w:space="0" w:color="auto"/>
        <w:left w:val="none" w:sz="0" w:space="0" w:color="auto"/>
        <w:bottom w:val="none" w:sz="0" w:space="0" w:color="auto"/>
        <w:right w:val="none" w:sz="0" w:space="0" w:color="auto"/>
      </w:divBdr>
      <w:divsChild>
        <w:div w:id="710499932">
          <w:marLeft w:val="0"/>
          <w:marRight w:val="0"/>
          <w:marTop w:val="0"/>
          <w:marBottom w:val="0"/>
          <w:divBdr>
            <w:top w:val="none" w:sz="0" w:space="0" w:color="auto"/>
            <w:left w:val="none" w:sz="0" w:space="0" w:color="auto"/>
            <w:bottom w:val="none" w:sz="0" w:space="0" w:color="auto"/>
            <w:right w:val="none" w:sz="0" w:space="0" w:color="auto"/>
          </w:divBdr>
          <w:divsChild>
            <w:div w:id="1625384972">
              <w:marLeft w:val="0"/>
              <w:marRight w:val="0"/>
              <w:marTop w:val="0"/>
              <w:marBottom w:val="0"/>
              <w:divBdr>
                <w:top w:val="none" w:sz="0" w:space="0" w:color="auto"/>
                <w:left w:val="none" w:sz="0" w:space="0" w:color="auto"/>
                <w:bottom w:val="none" w:sz="0" w:space="0" w:color="auto"/>
                <w:right w:val="none" w:sz="0" w:space="0" w:color="auto"/>
              </w:divBdr>
              <w:divsChild>
                <w:div w:id="15709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7202">
      <w:bodyDiv w:val="1"/>
      <w:marLeft w:val="0"/>
      <w:marRight w:val="0"/>
      <w:marTop w:val="0"/>
      <w:marBottom w:val="0"/>
      <w:divBdr>
        <w:top w:val="none" w:sz="0" w:space="0" w:color="auto"/>
        <w:left w:val="none" w:sz="0" w:space="0" w:color="auto"/>
        <w:bottom w:val="none" w:sz="0" w:space="0" w:color="auto"/>
        <w:right w:val="none" w:sz="0" w:space="0" w:color="auto"/>
      </w:divBdr>
      <w:divsChild>
        <w:div w:id="1060909447">
          <w:marLeft w:val="0"/>
          <w:marRight w:val="0"/>
          <w:marTop w:val="0"/>
          <w:marBottom w:val="0"/>
          <w:divBdr>
            <w:top w:val="none" w:sz="0" w:space="0" w:color="auto"/>
            <w:left w:val="none" w:sz="0" w:space="0" w:color="auto"/>
            <w:bottom w:val="none" w:sz="0" w:space="0" w:color="auto"/>
            <w:right w:val="none" w:sz="0" w:space="0" w:color="auto"/>
          </w:divBdr>
          <w:divsChild>
            <w:div w:id="1899121160">
              <w:marLeft w:val="0"/>
              <w:marRight w:val="0"/>
              <w:marTop w:val="0"/>
              <w:marBottom w:val="0"/>
              <w:divBdr>
                <w:top w:val="none" w:sz="0" w:space="0" w:color="auto"/>
                <w:left w:val="none" w:sz="0" w:space="0" w:color="auto"/>
                <w:bottom w:val="none" w:sz="0" w:space="0" w:color="auto"/>
                <w:right w:val="none" w:sz="0" w:space="0" w:color="auto"/>
              </w:divBdr>
              <w:divsChild>
                <w:div w:id="19882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362">
      <w:bodyDiv w:val="1"/>
      <w:marLeft w:val="0"/>
      <w:marRight w:val="0"/>
      <w:marTop w:val="0"/>
      <w:marBottom w:val="0"/>
      <w:divBdr>
        <w:top w:val="none" w:sz="0" w:space="0" w:color="auto"/>
        <w:left w:val="none" w:sz="0" w:space="0" w:color="auto"/>
        <w:bottom w:val="none" w:sz="0" w:space="0" w:color="auto"/>
        <w:right w:val="none" w:sz="0" w:space="0" w:color="auto"/>
      </w:divBdr>
      <w:divsChild>
        <w:div w:id="2130776807">
          <w:marLeft w:val="0"/>
          <w:marRight w:val="0"/>
          <w:marTop w:val="0"/>
          <w:marBottom w:val="0"/>
          <w:divBdr>
            <w:top w:val="none" w:sz="0" w:space="0" w:color="auto"/>
            <w:left w:val="none" w:sz="0" w:space="0" w:color="auto"/>
            <w:bottom w:val="none" w:sz="0" w:space="0" w:color="auto"/>
            <w:right w:val="none" w:sz="0" w:space="0" w:color="auto"/>
          </w:divBdr>
          <w:divsChild>
            <w:div w:id="788210153">
              <w:marLeft w:val="0"/>
              <w:marRight w:val="0"/>
              <w:marTop w:val="0"/>
              <w:marBottom w:val="0"/>
              <w:divBdr>
                <w:top w:val="none" w:sz="0" w:space="0" w:color="auto"/>
                <w:left w:val="none" w:sz="0" w:space="0" w:color="auto"/>
                <w:bottom w:val="none" w:sz="0" w:space="0" w:color="auto"/>
                <w:right w:val="none" w:sz="0" w:space="0" w:color="auto"/>
              </w:divBdr>
              <w:divsChild>
                <w:div w:id="1693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7406">
      <w:bodyDiv w:val="1"/>
      <w:marLeft w:val="0"/>
      <w:marRight w:val="0"/>
      <w:marTop w:val="0"/>
      <w:marBottom w:val="0"/>
      <w:divBdr>
        <w:top w:val="none" w:sz="0" w:space="0" w:color="auto"/>
        <w:left w:val="none" w:sz="0" w:space="0" w:color="auto"/>
        <w:bottom w:val="none" w:sz="0" w:space="0" w:color="auto"/>
        <w:right w:val="none" w:sz="0" w:space="0" w:color="auto"/>
      </w:divBdr>
      <w:divsChild>
        <w:div w:id="2140220420">
          <w:marLeft w:val="0"/>
          <w:marRight w:val="0"/>
          <w:marTop w:val="0"/>
          <w:marBottom w:val="0"/>
          <w:divBdr>
            <w:top w:val="none" w:sz="0" w:space="0" w:color="auto"/>
            <w:left w:val="none" w:sz="0" w:space="0" w:color="auto"/>
            <w:bottom w:val="none" w:sz="0" w:space="0" w:color="auto"/>
            <w:right w:val="none" w:sz="0" w:space="0" w:color="auto"/>
          </w:divBdr>
          <w:divsChild>
            <w:div w:id="1341736831">
              <w:marLeft w:val="0"/>
              <w:marRight w:val="0"/>
              <w:marTop w:val="0"/>
              <w:marBottom w:val="0"/>
              <w:divBdr>
                <w:top w:val="none" w:sz="0" w:space="0" w:color="auto"/>
                <w:left w:val="none" w:sz="0" w:space="0" w:color="auto"/>
                <w:bottom w:val="none" w:sz="0" w:space="0" w:color="auto"/>
                <w:right w:val="none" w:sz="0" w:space="0" w:color="auto"/>
              </w:divBdr>
              <w:divsChild>
                <w:div w:id="20342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6122">
      <w:bodyDiv w:val="1"/>
      <w:marLeft w:val="0"/>
      <w:marRight w:val="0"/>
      <w:marTop w:val="0"/>
      <w:marBottom w:val="0"/>
      <w:divBdr>
        <w:top w:val="none" w:sz="0" w:space="0" w:color="auto"/>
        <w:left w:val="none" w:sz="0" w:space="0" w:color="auto"/>
        <w:bottom w:val="none" w:sz="0" w:space="0" w:color="auto"/>
        <w:right w:val="none" w:sz="0" w:space="0" w:color="auto"/>
      </w:divBdr>
      <w:divsChild>
        <w:div w:id="1570991540">
          <w:marLeft w:val="0"/>
          <w:marRight w:val="0"/>
          <w:marTop w:val="0"/>
          <w:marBottom w:val="0"/>
          <w:divBdr>
            <w:top w:val="none" w:sz="0" w:space="0" w:color="auto"/>
            <w:left w:val="none" w:sz="0" w:space="0" w:color="auto"/>
            <w:bottom w:val="none" w:sz="0" w:space="0" w:color="auto"/>
            <w:right w:val="none" w:sz="0" w:space="0" w:color="auto"/>
          </w:divBdr>
          <w:divsChild>
            <w:div w:id="640965027">
              <w:marLeft w:val="0"/>
              <w:marRight w:val="0"/>
              <w:marTop w:val="0"/>
              <w:marBottom w:val="0"/>
              <w:divBdr>
                <w:top w:val="none" w:sz="0" w:space="0" w:color="auto"/>
                <w:left w:val="none" w:sz="0" w:space="0" w:color="auto"/>
                <w:bottom w:val="none" w:sz="0" w:space="0" w:color="auto"/>
                <w:right w:val="none" w:sz="0" w:space="0" w:color="auto"/>
              </w:divBdr>
              <w:divsChild>
                <w:div w:id="3208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5402">
      <w:bodyDiv w:val="1"/>
      <w:marLeft w:val="0"/>
      <w:marRight w:val="0"/>
      <w:marTop w:val="0"/>
      <w:marBottom w:val="0"/>
      <w:divBdr>
        <w:top w:val="none" w:sz="0" w:space="0" w:color="auto"/>
        <w:left w:val="none" w:sz="0" w:space="0" w:color="auto"/>
        <w:bottom w:val="none" w:sz="0" w:space="0" w:color="auto"/>
        <w:right w:val="none" w:sz="0" w:space="0" w:color="auto"/>
      </w:divBdr>
      <w:divsChild>
        <w:div w:id="974026952">
          <w:marLeft w:val="0"/>
          <w:marRight w:val="0"/>
          <w:marTop w:val="0"/>
          <w:marBottom w:val="0"/>
          <w:divBdr>
            <w:top w:val="none" w:sz="0" w:space="0" w:color="auto"/>
            <w:left w:val="none" w:sz="0" w:space="0" w:color="auto"/>
            <w:bottom w:val="none" w:sz="0" w:space="0" w:color="auto"/>
            <w:right w:val="none" w:sz="0" w:space="0" w:color="auto"/>
          </w:divBdr>
          <w:divsChild>
            <w:div w:id="1977484777">
              <w:marLeft w:val="0"/>
              <w:marRight w:val="0"/>
              <w:marTop w:val="0"/>
              <w:marBottom w:val="0"/>
              <w:divBdr>
                <w:top w:val="none" w:sz="0" w:space="0" w:color="auto"/>
                <w:left w:val="none" w:sz="0" w:space="0" w:color="auto"/>
                <w:bottom w:val="none" w:sz="0" w:space="0" w:color="auto"/>
                <w:right w:val="none" w:sz="0" w:space="0" w:color="auto"/>
              </w:divBdr>
              <w:divsChild>
                <w:div w:id="11852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2327">
      <w:bodyDiv w:val="1"/>
      <w:marLeft w:val="0"/>
      <w:marRight w:val="0"/>
      <w:marTop w:val="0"/>
      <w:marBottom w:val="0"/>
      <w:divBdr>
        <w:top w:val="none" w:sz="0" w:space="0" w:color="auto"/>
        <w:left w:val="none" w:sz="0" w:space="0" w:color="auto"/>
        <w:bottom w:val="none" w:sz="0" w:space="0" w:color="auto"/>
        <w:right w:val="none" w:sz="0" w:space="0" w:color="auto"/>
      </w:divBdr>
      <w:divsChild>
        <w:div w:id="1934513242">
          <w:marLeft w:val="0"/>
          <w:marRight w:val="0"/>
          <w:marTop w:val="0"/>
          <w:marBottom w:val="0"/>
          <w:divBdr>
            <w:top w:val="none" w:sz="0" w:space="0" w:color="auto"/>
            <w:left w:val="none" w:sz="0" w:space="0" w:color="auto"/>
            <w:bottom w:val="none" w:sz="0" w:space="0" w:color="auto"/>
            <w:right w:val="none" w:sz="0" w:space="0" w:color="auto"/>
          </w:divBdr>
          <w:divsChild>
            <w:div w:id="1211963917">
              <w:marLeft w:val="0"/>
              <w:marRight w:val="0"/>
              <w:marTop w:val="0"/>
              <w:marBottom w:val="0"/>
              <w:divBdr>
                <w:top w:val="none" w:sz="0" w:space="0" w:color="auto"/>
                <w:left w:val="none" w:sz="0" w:space="0" w:color="auto"/>
                <w:bottom w:val="none" w:sz="0" w:space="0" w:color="auto"/>
                <w:right w:val="none" w:sz="0" w:space="0" w:color="auto"/>
              </w:divBdr>
              <w:divsChild>
                <w:div w:id="774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7181">
      <w:bodyDiv w:val="1"/>
      <w:marLeft w:val="0"/>
      <w:marRight w:val="0"/>
      <w:marTop w:val="0"/>
      <w:marBottom w:val="0"/>
      <w:divBdr>
        <w:top w:val="none" w:sz="0" w:space="0" w:color="auto"/>
        <w:left w:val="none" w:sz="0" w:space="0" w:color="auto"/>
        <w:bottom w:val="none" w:sz="0" w:space="0" w:color="auto"/>
        <w:right w:val="none" w:sz="0" w:space="0" w:color="auto"/>
      </w:divBdr>
      <w:divsChild>
        <w:div w:id="76559999">
          <w:marLeft w:val="0"/>
          <w:marRight w:val="0"/>
          <w:marTop w:val="0"/>
          <w:marBottom w:val="0"/>
          <w:divBdr>
            <w:top w:val="none" w:sz="0" w:space="0" w:color="auto"/>
            <w:left w:val="none" w:sz="0" w:space="0" w:color="auto"/>
            <w:bottom w:val="none" w:sz="0" w:space="0" w:color="auto"/>
            <w:right w:val="none" w:sz="0" w:space="0" w:color="auto"/>
          </w:divBdr>
          <w:divsChild>
            <w:div w:id="624431082">
              <w:marLeft w:val="0"/>
              <w:marRight w:val="0"/>
              <w:marTop w:val="0"/>
              <w:marBottom w:val="0"/>
              <w:divBdr>
                <w:top w:val="none" w:sz="0" w:space="0" w:color="auto"/>
                <w:left w:val="none" w:sz="0" w:space="0" w:color="auto"/>
                <w:bottom w:val="none" w:sz="0" w:space="0" w:color="auto"/>
                <w:right w:val="none" w:sz="0" w:space="0" w:color="auto"/>
              </w:divBdr>
              <w:divsChild>
                <w:div w:id="9458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6297">
      <w:bodyDiv w:val="1"/>
      <w:marLeft w:val="0"/>
      <w:marRight w:val="0"/>
      <w:marTop w:val="0"/>
      <w:marBottom w:val="0"/>
      <w:divBdr>
        <w:top w:val="none" w:sz="0" w:space="0" w:color="auto"/>
        <w:left w:val="none" w:sz="0" w:space="0" w:color="auto"/>
        <w:bottom w:val="none" w:sz="0" w:space="0" w:color="auto"/>
        <w:right w:val="none" w:sz="0" w:space="0" w:color="auto"/>
      </w:divBdr>
      <w:divsChild>
        <w:div w:id="984553094">
          <w:marLeft w:val="0"/>
          <w:marRight w:val="0"/>
          <w:marTop w:val="0"/>
          <w:marBottom w:val="0"/>
          <w:divBdr>
            <w:top w:val="none" w:sz="0" w:space="0" w:color="auto"/>
            <w:left w:val="none" w:sz="0" w:space="0" w:color="auto"/>
            <w:bottom w:val="none" w:sz="0" w:space="0" w:color="auto"/>
            <w:right w:val="none" w:sz="0" w:space="0" w:color="auto"/>
          </w:divBdr>
          <w:divsChild>
            <w:div w:id="345788677">
              <w:marLeft w:val="0"/>
              <w:marRight w:val="0"/>
              <w:marTop w:val="0"/>
              <w:marBottom w:val="0"/>
              <w:divBdr>
                <w:top w:val="none" w:sz="0" w:space="0" w:color="auto"/>
                <w:left w:val="none" w:sz="0" w:space="0" w:color="auto"/>
                <w:bottom w:val="none" w:sz="0" w:space="0" w:color="auto"/>
                <w:right w:val="none" w:sz="0" w:space="0" w:color="auto"/>
              </w:divBdr>
              <w:divsChild>
                <w:div w:id="4001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2548">
      <w:bodyDiv w:val="1"/>
      <w:marLeft w:val="0"/>
      <w:marRight w:val="0"/>
      <w:marTop w:val="0"/>
      <w:marBottom w:val="0"/>
      <w:divBdr>
        <w:top w:val="none" w:sz="0" w:space="0" w:color="auto"/>
        <w:left w:val="none" w:sz="0" w:space="0" w:color="auto"/>
        <w:bottom w:val="none" w:sz="0" w:space="0" w:color="auto"/>
        <w:right w:val="none" w:sz="0" w:space="0" w:color="auto"/>
      </w:divBdr>
      <w:divsChild>
        <w:div w:id="768475594">
          <w:marLeft w:val="0"/>
          <w:marRight w:val="0"/>
          <w:marTop w:val="0"/>
          <w:marBottom w:val="0"/>
          <w:divBdr>
            <w:top w:val="none" w:sz="0" w:space="0" w:color="auto"/>
            <w:left w:val="none" w:sz="0" w:space="0" w:color="auto"/>
            <w:bottom w:val="none" w:sz="0" w:space="0" w:color="auto"/>
            <w:right w:val="none" w:sz="0" w:space="0" w:color="auto"/>
          </w:divBdr>
          <w:divsChild>
            <w:div w:id="491995585">
              <w:marLeft w:val="0"/>
              <w:marRight w:val="0"/>
              <w:marTop w:val="0"/>
              <w:marBottom w:val="0"/>
              <w:divBdr>
                <w:top w:val="none" w:sz="0" w:space="0" w:color="auto"/>
                <w:left w:val="none" w:sz="0" w:space="0" w:color="auto"/>
                <w:bottom w:val="none" w:sz="0" w:space="0" w:color="auto"/>
                <w:right w:val="none" w:sz="0" w:space="0" w:color="auto"/>
              </w:divBdr>
              <w:divsChild>
                <w:div w:id="21185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1479">
      <w:bodyDiv w:val="1"/>
      <w:marLeft w:val="0"/>
      <w:marRight w:val="0"/>
      <w:marTop w:val="0"/>
      <w:marBottom w:val="0"/>
      <w:divBdr>
        <w:top w:val="none" w:sz="0" w:space="0" w:color="auto"/>
        <w:left w:val="none" w:sz="0" w:space="0" w:color="auto"/>
        <w:bottom w:val="none" w:sz="0" w:space="0" w:color="auto"/>
        <w:right w:val="none" w:sz="0" w:space="0" w:color="auto"/>
      </w:divBdr>
      <w:divsChild>
        <w:div w:id="1606574478">
          <w:marLeft w:val="0"/>
          <w:marRight w:val="0"/>
          <w:marTop w:val="0"/>
          <w:marBottom w:val="0"/>
          <w:divBdr>
            <w:top w:val="none" w:sz="0" w:space="0" w:color="auto"/>
            <w:left w:val="none" w:sz="0" w:space="0" w:color="auto"/>
            <w:bottom w:val="none" w:sz="0" w:space="0" w:color="auto"/>
            <w:right w:val="none" w:sz="0" w:space="0" w:color="auto"/>
          </w:divBdr>
          <w:divsChild>
            <w:div w:id="2074813728">
              <w:marLeft w:val="0"/>
              <w:marRight w:val="0"/>
              <w:marTop w:val="0"/>
              <w:marBottom w:val="0"/>
              <w:divBdr>
                <w:top w:val="none" w:sz="0" w:space="0" w:color="auto"/>
                <w:left w:val="none" w:sz="0" w:space="0" w:color="auto"/>
                <w:bottom w:val="none" w:sz="0" w:space="0" w:color="auto"/>
                <w:right w:val="none" w:sz="0" w:space="0" w:color="auto"/>
              </w:divBdr>
              <w:divsChild>
                <w:div w:id="1083601784">
                  <w:marLeft w:val="0"/>
                  <w:marRight w:val="0"/>
                  <w:marTop w:val="0"/>
                  <w:marBottom w:val="0"/>
                  <w:divBdr>
                    <w:top w:val="none" w:sz="0" w:space="0" w:color="auto"/>
                    <w:left w:val="none" w:sz="0" w:space="0" w:color="auto"/>
                    <w:bottom w:val="none" w:sz="0" w:space="0" w:color="auto"/>
                    <w:right w:val="none" w:sz="0" w:space="0" w:color="auto"/>
                  </w:divBdr>
                  <w:divsChild>
                    <w:div w:id="17612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3691">
      <w:bodyDiv w:val="1"/>
      <w:marLeft w:val="0"/>
      <w:marRight w:val="0"/>
      <w:marTop w:val="0"/>
      <w:marBottom w:val="0"/>
      <w:divBdr>
        <w:top w:val="none" w:sz="0" w:space="0" w:color="auto"/>
        <w:left w:val="none" w:sz="0" w:space="0" w:color="auto"/>
        <w:bottom w:val="none" w:sz="0" w:space="0" w:color="auto"/>
        <w:right w:val="none" w:sz="0" w:space="0" w:color="auto"/>
      </w:divBdr>
      <w:divsChild>
        <w:div w:id="305932502">
          <w:marLeft w:val="0"/>
          <w:marRight w:val="0"/>
          <w:marTop w:val="0"/>
          <w:marBottom w:val="0"/>
          <w:divBdr>
            <w:top w:val="none" w:sz="0" w:space="0" w:color="auto"/>
            <w:left w:val="none" w:sz="0" w:space="0" w:color="auto"/>
            <w:bottom w:val="none" w:sz="0" w:space="0" w:color="auto"/>
            <w:right w:val="none" w:sz="0" w:space="0" w:color="auto"/>
          </w:divBdr>
          <w:divsChild>
            <w:div w:id="451025262">
              <w:marLeft w:val="0"/>
              <w:marRight w:val="0"/>
              <w:marTop w:val="0"/>
              <w:marBottom w:val="0"/>
              <w:divBdr>
                <w:top w:val="none" w:sz="0" w:space="0" w:color="auto"/>
                <w:left w:val="none" w:sz="0" w:space="0" w:color="auto"/>
                <w:bottom w:val="none" w:sz="0" w:space="0" w:color="auto"/>
                <w:right w:val="none" w:sz="0" w:space="0" w:color="auto"/>
              </w:divBdr>
              <w:divsChild>
                <w:div w:id="3015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0394">
      <w:bodyDiv w:val="1"/>
      <w:marLeft w:val="0"/>
      <w:marRight w:val="0"/>
      <w:marTop w:val="0"/>
      <w:marBottom w:val="0"/>
      <w:divBdr>
        <w:top w:val="none" w:sz="0" w:space="0" w:color="auto"/>
        <w:left w:val="none" w:sz="0" w:space="0" w:color="auto"/>
        <w:bottom w:val="none" w:sz="0" w:space="0" w:color="auto"/>
        <w:right w:val="none" w:sz="0" w:space="0" w:color="auto"/>
      </w:divBdr>
      <w:divsChild>
        <w:div w:id="844514580">
          <w:marLeft w:val="0"/>
          <w:marRight w:val="0"/>
          <w:marTop w:val="0"/>
          <w:marBottom w:val="0"/>
          <w:divBdr>
            <w:top w:val="none" w:sz="0" w:space="0" w:color="auto"/>
            <w:left w:val="none" w:sz="0" w:space="0" w:color="auto"/>
            <w:bottom w:val="none" w:sz="0" w:space="0" w:color="auto"/>
            <w:right w:val="none" w:sz="0" w:space="0" w:color="auto"/>
          </w:divBdr>
          <w:divsChild>
            <w:div w:id="653218169">
              <w:marLeft w:val="0"/>
              <w:marRight w:val="0"/>
              <w:marTop w:val="0"/>
              <w:marBottom w:val="0"/>
              <w:divBdr>
                <w:top w:val="none" w:sz="0" w:space="0" w:color="auto"/>
                <w:left w:val="none" w:sz="0" w:space="0" w:color="auto"/>
                <w:bottom w:val="none" w:sz="0" w:space="0" w:color="auto"/>
                <w:right w:val="none" w:sz="0" w:space="0" w:color="auto"/>
              </w:divBdr>
              <w:divsChild>
                <w:div w:id="1133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6483">
      <w:bodyDiv w:val="1"/>
      <w:marLeft w:val="0"/>
      <w:marRight w:val="0"/>
      <w:marTop w:val="0"/>
      <w:marBottom w:val="0"/>
      <w:divBdr>
        <w:top w:val="none" w:sz="0" w:space="0" w:color="auto"/>
        <w:left w:val="none" w:sz="0" w:space="0" w:color="auto"/>
        <w:bottom w:val="none" w:sz="0" w:space="0" w:color="auto"/>
        <w:right w:val="none" w:sz="0" w:space="0" w:color="auto"/>
      </w:divBdr>
      <w:divsChild>
        <w:div w:id="701175381">
          <w:marLeft w:val="0"/>
          <w:marRight w:val="0"/>
          <w:marTop w:val="0"/>
          <w:marBottom w:val="0"/>
          <w:divBdr>
            <w:top w:val="none" w:sz="0" w:space="0" w:color="auto"/>
            <w:left w:val="none" w:sz="0" w:space="0" w:color="auto"/>
            <w:bottom w:val="none" w:sz="0" w:space="0" w:color="auto"/>
            <w:right w:val="none" w:sz="0" w:space="0" w:color="auto"/>
          </w:divBdr>
          <w:divsChild>
            <w:div w:id="381563645">
              <w:marLeft w:val="0"/>
              <w:marRight w:val="0"/>
              <w:marTop w:val="0"/>
              <w:marBottom w:val="0"/>
              <w:divBdr>
                <w:top w:val="none" w:sz="0" w:space="0" w:color="auto"/>
                <w:left w:val="none" w:sz="0" w:space="0" w:color="auto"/>
                <w:bottom w:val="none" w:sz="0" w:space="0" w:color="auto"/>
                <w:right w:val="none" w:sz="0" w:space="0" w:color="auto"/>
              </w:divBdr>
              <w:divsChild>
                <w:div w:id="257063538">
                  <w:marLeft w:val="0"/>
                  <w:marRight w:val="0"/>
                  <w:marTop w:val="0"/>
                  <w:marBottom w:val="0"/>
                  <w:divBdr>
                    <w:top w:val="none" w:sz="0" w:space="0" w:color="auto"/>
                    <w:left w:val="none" w:sz="0" w:space="0" w:color="auto"/>
                    <w:bottom w:val="none" w:sz="0" w:space="0" w:color="auto"/>
                    <w:right w:val="none" w:sz="0" w:space="0" w:color="auto"/>
                  </w:divBdr>
                  <w:divsChild>
                    <w:div w:id="1121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3194">
      <w:bodyDiv w:val="1"/>
      <w:marLeft w:val="0"/>
      <w:marRight w:val="0"/>
      <w:marTop w:val="0"/>
      <w:marBottom w:val="0"/>
      <w:divBdr>
        <w:top w:val="none" w:sz="0" w:space="0" w:color="auto"/>
        <w:left w:val="none" w:sz="0" w:space="0" w:color="auto"/>
        <w:bottom w:val="none" w:sz="0" w:space="0" w:color="auto"/>
        <w:right w:val="none" w:sz="0" w:space="0" w:color="auto"/>
      </w:divBdr>
      <w:divsChild>
        <w:div w:id="2003658691">
          <w:marLeft w:val="0"/>
          <w:marRight w:val="0"/>
          <w:marTop w:val="0"/>
          <w:marBottom w:val="0"/>
          <w:divBdr>
            <w:top w:val="none" w:sz="0" w:space="0" w:color="auto"/>
            <w:left w:val="none" w:sz="0" w:space="0" w:color="auto"/>
            <w:bottom w:val="none" w:sz="0" w:space="0" w:color="auto"/>
            <w:right w:val="none" w:sz="0" w:space="0" w:color="auto"/>
          </w:divBdr>
          <w:divsChild>
            <w:div w:id="393700095">
              <w:marLeft w:val="0"/>
              <w:marRight w:val="0"/>
              <w:marTop w:val="0"/>
              <w:marBottom w:val="0"/>
              <w:divBdr>
                <w:top w:val="none" w:sz="0" w:space="0" w:color="auto"/>
                <w:left w:val="none" w:sz="0" w:space="0" w:color="auto"/>
                <w:bottom w:val="none" w:sz="0" w:space="0" w:color="auto"/>
                <w:right w:val="none" w:sz="0" w:space="0" w:color="auto"/>
              </w:divBdr>
              <w:divsChild>
                <w:div w:id="75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038">
      <w:bodyDiv w:val="1"/>
      <w:marLeft w:val="0"/>
      <w:marRight w:val="0"/>
      <w:marTop w:val="0"/>
      <w:marBottom w:val="0"/>
      <w:divBdr>
        <w:top w:val="none" w:sz="0" w:space="0" w:color="auto"/>
        <w:left w:val="none" w:sz="0" w:space="0" w:color="auto"/>
        <w:bottom w:val="none" w:sz="0" w:space="0" w:color="auto"/>
        <w:right w:val="none" w:sz="0" w:space="0" w:color="auto"/>
      </w:divBdr>
      <w:divsChild>
        <w:div w:id="400451383">
          <w:marLeft w:val="0"/>
          <w:marRight w:val="0"/>
          <w:marTop w:val="0"/>
          <w:marBottom w:val="0"/>
          <w:divBdr>
            <w:top w:val="none" w:sz="0" w:space="0" w:color="auto"/>
            <w:left w:val="none" w:sz="0" w:space="0" w:color="auto"/>
            <w:bottom w:val="none" w:sz="0" w:space="0" w:color="auto"/>
            <w:right w:val="none" w:sz="0" w:space="0" w:color="auto"/>
          </w:divBdr>
          <w:divsChild>
            <w:div w:id="297298058">
              <w:marLeft w:val="0"/>
              <w:marRight w:val="0"/>
              <w:marTop w:val="0"/>
              <w:marBottom w:val="0"/>
              <w:divBdr>
                <w:top w:val="none" w:sz="0" w:space="0" w:color="auto"/>
                <w:left w:val="none" w:sz="0" w:space="0" w:color="auto"/>
                <w:bottom w:val="none" w:sz="0" w:space="0" w:color="auto"/>
                <w:right w:val="none" w:sz="0" w:space="0" w:color="auto"/>
              </w:divBdr>
              <w:divsChild>
                <w:div w:id="3582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187">
      <w:bodyDiv w:val="1"/>
      <w:marLeft w:val="0"/>
      <w:marRight w:val="0"/>
      <w:marTop w:val="0"/>
      <w:marBottom w:val="0"/>
      <w:divBdr>
        <w:top w:val="none" w:sz="0" w:space="0" w:color="auto"/>
        <w:left w:val="none" w:sz="0" w:space="0" w:color="auto"/>
        <w:bottom w:val="none" w:sz="0" w:space="0" w:color="auto"/>
        <w:right w:val="none" w:sz="0" w:space="0" w:color="auto"/>
      </w:divBdr>
      <w:divsChild>
        <w:div w:id="1755738191">
          <w:marLeft w:val="0"/>
          <w:marRight w:val="0"/>
          <w:marTop w:val="0"/>
          <w:marBottom w:val="0"/>
          <w:divBdr>
            <w:top w:val="none" w:sz="0" w:space="0" w:color="auto"/>
            <w:left w:val="none" w:sz="0" w:space="0" w:color="auto"/>
            <w:bottom w:val="none" w:sz="0" w:space="0" w:color="auto"/>
            <w:right w:val="none" w:sz="0" w:space="0" w:color="auto"/>
          </w:divBdr>
          <w:divsChild>
            <w:div w:id="289824053">
              <w:marLeft w:val="0"/>
              <w:marRight w:val="0"/>
              <w:marTop w:val="0"/>
              <w:marBottom w:val="0"/>
              <w:divBdr>
                <w:top w:val="none" w:sz="0" w:space="0" w:color="auto"/>
                <w:left w:val="none" w:sz="0" w:space="0" w:color="auto"/>
                <w:bottom w:val="none" w:sz="0" w:space="0" w:color="auto"/>
                <w:right w:val="none" w:sz="0" w:space="0" w:color="auto"/>
              </w:divBdr>
              <w:divsChild>
                <w:div w:id="1915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398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85">
          <w:marLeft w:val="0"/>
          <w:marRight w:val="0"/>
          <w:marTop w:val="0"/>
          <w:marBottom w:val="0"/>
          <w:divBdr>
            <w:top w:val="none" w:sz="0" w:space="0" w:color="auto"/>
            <w:left w:val="none" w:sz="0" w:space="0" w:color="auto"/>
            <w:bottom w:val="none" w:sz="0" w:space="0" w:color="auto"/>
            <w:right w:val="none" w:sz="0" w:space="0" w:color="auto"/>
          </w:divBdr>
          <w:divsChild>
            <w:div w:id="1163667381">
              <w:marLeft w:val="0"/>
              <w:marRight w:val="0"/>
              <w:marTop w:val="0"/>
              <w:marBottom w:val="0"/>
              <w:divBdr>
                <w:top w:val="none" w:sz="0" w:space="0" w:color="auto"/>
                <w:left w:val="none" w:sz="0" w:space="0" w:color="auto"/>
                <w:bottom w:val="none" w:sz="0" w:space="0" w:color="auto"/>
                <w:right w:val="none" w:sz="0" w:space="0" w:color="auto"/>
              </w:divBdr>
              <w:divsChild>
                <w:div w:id="131095797">
                  <w:marLeft w:val="0"/>
                  <w:marRight w:val="0"/>
                  <w:marTop w:val="0"/>
                  <w:marBottom w:val="0"/>
                  <w:divBdr>
                    <w:top w:val="none" w:sz="0" w:space="0" w:color="auto"/>
                    <w:left w:val="none" w:sz="0" w:space="0" w:color="auto"/>
                    <w:bottom w:val="none" w:sz="0" w:space="0" w:color="auto"/>
                    <w:right w:val="none" w:sz="0" w:space="0" w:color="auto"/>
                  </w:divBdr>
                  <w:divsChild>
                    <w:div w:id="1695037034">
                      <w:marLeft w:val="0"/>
                      <w:marRight w:val="0"/>
                      <w:marTop w:val="0"/>
                      <w:marBottom w:val="0"/>
                      <w:divBdr>
                        <w:top w:val="none" w:sz="0" w:space="0" w:color="auto"/>
                        <w:left w:val="none" w:sz="0" w:space="0" w:color="auto"/>
                        <w:bottom w:val="none" w:sz="0" w:space="0" w:color="auto"/>
                        <w:right w:val="none" w:sz="0" w:space="0" w:color="auto"/>
                      </w:divBdr>
                    </w:div>
                  </w:divsChild>
                </w:div>
                <w:div w:id="1351568031">
                  <w:marLeft w:val="0"/>
                  <w:marRight w:val="0"/>
                  <w:marTop w:val="0"/>
                  <w:marBottom w:val="0"/>
                  <w:divBdr>
                    <w:top w:val="none" w:sz="0" w:space="0" w:color="auto"/>
                    <w:left w:val="none" w:sz="0" w:space="0" w:color="auto"/>
                    <w:bottom w:val="none" w:sz="0" w:space="0" w:color="auto"/>
                    <w:right w:val="none" w:sz="0" w:space="0" w:color="auto"/>
                  </w:divBdr>
                  <w:divsChild>
                    <w:div w:id="1288048509">
                      <w:marLeft w:val="0"/>
                      <w:marRight w:val="0"/>
                      <w:marTop w:val="0"/>
                      <w:marBottom w:val="0"/>
                      <w:divBdr>
                        <w:top w:val="none" w:sz="0" w:space="0" w:color="auto"/>
                        <w:left w:val="none" w:sz="0" w:space="0" w:color="auto"/>
                        <w:bottom w:val="none" w:sz="0" w:space="0" w:color="auto"/>
                        <w:right w:val="none" w:sz="0" w:space="0" w:color="auto"/>
                      </w:divBdr>
                    </w:div>
                    <w:div w:id="707998369">
                      <w:marLeft w:val="0"/>
                      <w:marRight w:val="0"/>
                      <w:marTop w:val="0"/>
                      <w:marBottom w:val="0"/>
                      <w:divBdr>
                        <w:top w:val="none" w:sz="0" w:space="0" w:color="auto"/>
                        <w:left w:val="none" w:sz="0" w:space="0" w:color="auto"/>
                        <w:bottom w:val="none" w:sz="0" w:space="0" w:color="auto"/>
                        <w:right w:val="none" w:sz="0" w:space="0" w:color="auto"/>
                      </w:divBdr>
                    </w:div>
                    <w:div w:id="13312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9190">
      <w:bodyDiv w:val="1"/>
      <w:marLeft w:val="0"/>
      <w:marRight w:val="0"/>
      <w:marTop w:val="0"/>
      <w:marBottom w:val="0"/>
      <w:divBdr>
        <w:top w:val="none" w:sz="0" w:space="0" w:color="auto"/>
        <w:left w:val="none" w:sz="0" w:space="0" w:color="auto"/>
        <w:bottom w:val="none" w:sz="0" w:space="0" w:color="auto"/>
        <w:right w:val="none" w:sz="0" w:space="0" w:color="auto"/>
      </w:divBdr>
      <w:divsChild>
        <w:div w:id="871916966">
          <w:marLeft w:val="0"/>
          <w:marRight w:val="0"/>
          <w:marTop w:val="0"/>
          <w:marBottom w:val="0"/>
          <w:divBdr>
            <w:top w:val="none" w:sz="0" w:space="0" w:color="auto"/>
            <w:left w:val="none" w:sz="0" w:space="0" w:color="auto"/>
            <w:bottom w:val="none" w:sz="0" w:space="0" w:color="auto"/>
            <w:right w:val="none" w:sz="0" w:space="0" w:color="auto"/>
          </w:divBdr>
          <w:divsChild>
            <w:div w:id="1371877551">
              <w:marLeft w:val="0"/>
              <w:marRight w:val="0"/>
              <w:marTop w:val="0"/>
              <w:marBottom w:val="0"/>
              <w:divBdr>
                <w:top w:val="none" w:sz="0" w:space="0" w:color="auto"/>
                <w:left w:val="none" w:sz="0" w:space="0" w:color="auto"/>
                <w:bottom w:val="none" w:sz="0" w:space="0" w:color="auto"/>
                <w:right w:val="none" w:sz="0" w:space="0" w:color="auto"/>
              </w:divBdr>
              <w:divsChild>
                <w:div w:id="1633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7023">
      <w:bodyDiv w:val="1"/>
      <w:marLeft w:val="0"/>
      <w:marRight w:val="0"/>
      <w:marTop w:val="0"/>
      <w:marBottom w:val="0"/>
      <w:divBdr>
        <w:top w:val="none" w:sz="0" w:space="0" w:color="auto"/>
        <w:left w:val="none" w:sz="0" w:space="0" w:color="auto"/>
        <w:bottom w:val="none" w:sz="0" w:space="0" w:color="auto"/>
        <w:right w:val="none" w:sz="0" w:space="0" w:color="auto"/>
      </w:divBdr>
      <w:divsChild>
        <w:div w:id="183641109">
          <w:marLeft w:val="0"/>
          <w:marRight w:val="0"/>
          <w:marTop w:val="0"/>
          <w:marBottom w:val="0"/>
          <w:divBdr>
            <w:top w:val="none" w:sz="0" w:space="0" w:color="auto"/>
            <w:left w:val="none" w:sz="0" w:space="0" w:color="auto"/>
            <w:bottom w:val="none" w:sz="0" w:space="0" w:color="auto"/>
            <w:right w:val="none" w:sz="0" w:space="0" w:color="auto"/>
          </w:divBdr>
          <w:divsChild>
            <w:div w:id="747576315">
              <w:marLeft w:val="0"/>
              <w:marRight w:val="0"/>
              <w:marTop w:val="0"/>
              <w:marBottom w:val="0"/>
              <w:divBdr>
                <w:top w:val="none" w:sz="0" w:space="0" w:color="auto"/>
                <w:left w:val="none" w:sz="0" w:space="0" w:color="auto"/>
                <w:bottom w:val="none" w:sz="0" w:space="0" w:color="auto"/>
                <w:right w:val="none" w:sz="0" w:space="0" w:color="auto"/>
              </w:divBdr>
              <w:divsChild>
                <w:div w:id="1467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7422">
      <w:bodyDiv w:val="1"/>
      <w:marLeft w:val="0"/>
      <w:marRight w:val="0"/>
      <w:marTop w:val="0"/>
      <w:marBottom w:val="0"/>
      <w:divBdr>
        <w:top w:val="none" w:sz="0" w:space="0" w:color="auto"/>
        <w:left w:val="none" w:sz="0" w:space="0" w:color="auto"/>
        <w:bottom w:val="none" w:sz="0" w:space="0" w:color="auto"/>
        <w:right w:val="none" w:sz="0" w:space="0" w:color="auto"/>
      </w:divBdr>
      <w:divsChild>
        <w:div w:id="708726534">
          <w:marLeft w:val="0"/>
          <w:marRight w:val="0"/>
          <w:marTop w:val="0"/>
          <w:marBottom w:val="0"/>
          <w:divBdr>
            <w:top w:val="none" w:sz="0" w:space="0" w:color="auto"/>
            <w:left w:val="none" w:sz="0" w:space="0" w:color="auto"/>
            <w:bottom w:val="none" w:sz="0" w:space="0" w:color="auto"/>
            <w:right w:val="none" w:sz="0" w:space="0" w:color="auto"/>
          </w:divBdr>
          <w:divsChild>
            <w:div w:id="56630405">
              <w:marLeft w:val="0"/>
              <w:marRight w:val="0"/>
              <w:marTop w:val="0"/>
              <w:marBottom w:val="0"/>
              <w:divBdr>
                <w:top w:val="none" w:sz="0" w:space="0" w:color="auto"/>
                <w:left w:val="none" w:sz="0" w:space="0" w:color="auto"/>
                <w:bottom w:val="none" w:sz="0" w:space="0" w:color="auto"/>
                <w:right w:val="none" w:sz="0" w:space="0" w:color="auto"/>
              </w:divBdr>
              <w:divsChild>
                <w:div w:id="14811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8839">
      <w:bodyDiv w:val="1"/>
      <w:marLeft w:val="0"/>
      <w:marRight w:val="0"/>
      <w:marTop w:val="0"/>
      <w:marBottom w:val="0"/>
      <w:divBdr>
        <w:top w:val="none" w:sz="0" w:space="0" w:color="auto"/>
        <w:left w:val="none" w:sz="0" w:space="0" w:color="auto"/>
        <w:bottom w:val="none" w:sz="0" w:space="0" w:color="auto"/>
        <w:right w:val="none" w:sz="0" w:space="0" w:color="auto"/>
      </w:divBdr>
      <w:divsChild>
        <w:div w:id="1802108980">
          <w:marLeft w:val="0"/>
          <w:marRight w:val="0"/>
          <w:marTop w:val="0"/>
          <w:marBottom w:val="0"/>
          <w:divBdr>
            <w:top w:val="none" w:sz="0" w:space="0" w:color="auto"/>
            <w:left w:val="none" w:sz="0" w:space="0" w:color="auto"/>
            <w:bottom w:val="none" w:sz="0" w:space="0" w:color="auto"/>
            <w:right w:val="none" w:sz="0" w:space="0" w:color="auto"/>
          </w:divBdr>
          <w:divsChild>
            <w:div w:id="1096945518">
              <w:marLeft w:val="0"/>
              <w:marRight w:val="0"/>
              <w:marTop w:val="0"/>
              <w:marBottom w:val="0"/>
              <w:divBdr>
                <w:top w:val="none" w:sz="0" w:space="0" w:color="auto"/>
                <w:left w:val="none" w:sz="0" w:space="0" w:color="auto"/>
                <w:bottom w:val="none" w:sz="0" w:space="0" w:color="auto"/>
                <w:right w:val="none" w:sz="0" w:space="0" w:color="auto"/>
              </w:divBdr>
              <w:divsChild>
                <w:div w:id="395058697">
                  <w:marLeft w:val="0"/>
                  <w:marRight w:val="0"/>
                  <w:marTop w:val="0"/>
                  <w:marBottom w:val="0"/>
                  <w:divBdr>
                    <w:top w:val="none" w:sz="0" w:space="0" w:color="auto"/>
                    <w:left w:val="none" w:sz="0" w:space="0" w:color="auto"/>
                    <w:bottom w:val="none" w:sz="0" w:space="0" w:color="auto"/>
                    <w:right w:val="none" w:sz="0" w:space="0" w:color="auto"/>
                  </w:divBdr>
                  <w:divsChild>
                    <w:div w:id="15913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41198">
      <w:bodyDiv w:val="1"/>
      <w:marLeft w:val="0"/>
      <w:marRight w:val="0"/>
      <w:marTop w:val="0"/>
      <w:marBottom w:val="0"/>
      <w:divBdr>
        <w:top w:val="none" w:sz="0" w:space="0" w:color="auto"/>
        <w:left w:val="none" w:sz="0" w:space="0" w:color="auto"/>
        <w:bottom w:val="none" w:sz="0" w:space="0" w:color="auto"/>
        <w:right w:val="none" w:sz="0" w:space="0" w:color="auto"/>
      </w:divBdr>
      <w:divsChild>
        <w:div w:id="592514201">
          <w:marLeft w:val="0"/>
          <w:marRight w:val="0"/>
          <w:marTop w:val="0"/>
          <w:marBottom w:val="0"/>
          <w:divBdr>
            <w:top w:val="none" w:sz="0" w:space="0" w:color="auto"/>
            <w:left w:val="none" w:sz="0" w:space="0" w:color="auto"/>
            <w:bottom w:val="none" w:sz="0" w:space="0" w:color="auto"/>
            <w:right w:val="none" w:sz="0" w:space="0" w:color="auto"/>
          </w:divBdr>
          <w:divsChild>
            <w:div w:id="116262379">
              <w:marLeft w:val="0"/>
              <w:marRight w:val="0"/>
              <w:marTop w:val="0"/>
              <w:marBottom w:val="0"/>
              <w:divBdr>
                <w:top w:val="none" w:sz="0" w:space="0" w:color="auto"/>
                <w:left w:val="none" w:sz="0" w:space="0" w:color="auto"/>
                <w:bottom w:val="none" w:sz="0" w:space="0" w:color="auto"/>
                <w:right w:val="none" w:sz="0" w:space="0" w:color="auto"/>
              </w:divBdr>
              <w:divsChild>
                <w:div w:id="448399297">
                  <w:marLeft w:val="0"/>
                  <w:marRight w:val="0"/>
                  <w:marTop w:val="0"/>
                  <w:marBottom w:val="0"/>
                  <w:divBdr>
                    <w:top w:val="none" w:sz="0" w:space="0" w:color="auto"/>
                    <w:left w:val="none" w:sz="0" w:space="0" w:color="auto"/>
                    <w:bottom w:val="none" w:sz="0" w:space="0" w:color="auto"/>
                    <w:right w:val="none" w:sz="0" w:space="0" w:color="auto"/>
                  </w:divBdr>
                  <w:divsChild>
                    <w:div w:id="11845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0784">
      <w:bodyDiv w:val="1"/>
      <w:marLeft w:val="0"/>
      <w:marRight w:val="0"/>
      <w:marTop w:val="0"/>
      <w:marBottom w:val="0"/>
      <w:divBdr>
        <w:top w:val="none" w:sz="0" w:space="0" w:color="auto"/>
        <w:left w:val="none" w:sz="0" w:space="0" w:color="auto"/>
        <w:bottom w:val="none" w:sz="0" w:space="0" w:color="auto"/>
        <w:right w:val="none" w:sz="0" w:space="0" w:color="auto"/>
      </w:divBdr>
      <w:divsChild>
        <w:div w:id="222453748">
          <w:marLeft w:val="0"/>
          <w:marRight w:val="0"/>
          <w:marTop w:val="0"/>
          <w:marBottom w:val="0"/>
          <w:divBdr>
            <w:top w:val="none" w:sz="0" w:space="0" w:color="auto"/>
            <w:left w:val="none" w:sz="0" w:space="0" w:color="auto"/>
            <w:bottom w:val="none" w:sz="0" w:space="0" w:color="auto"/>
            <w:right w:val="none" w:sz="0" w:space="0" w:color="auto"/>
          </w:divBdr>
          <w:divsChild>
            <w:div w:id="740492155">
              <w:marLeft w:val="0"/>
              <w:marRight w:val="0"/>
              <w:marTop w:val="0"/>
              <w:marBottom w:val="0"/>
              <w:divBdr>
                <w:top w:val="none" w:sz="0" w:space="0" w:color="auto"/>
                <w:left w:val="none" w:sz="0" w:space="0" w:color="auto"/>
                <w:bottom w:val="none" w:sz="0" w:space="0" w:color="auto"/>
                <w:right w:val="none" w:sz="0" w:space="0" w:color="auto"/>
              </w:divBdr>
              <w:divsChild>
                <w:div w:id="7401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269">
      <w:bodyDiv w:val="1"/>
      <w:marLeft w:val="0"/>
      <w:marRight w:val="0"/>
      <w:marTop w:val="0"/>
      <w:marBottom w:val="0"/>
      <w:divBdr>
        <w:top w:val="none" w:sz="0" w:space="0" w:color="auto"/>
        <w:left w:val="none" w:sz="0" w:space="0" w:color="auto"/>
        <w:bottom w:val="none" w:sz="0" w:space="0" w:color="auto"/>
        <w:right w:val="none" w:sz="0" w:space="0" w:color="auto"/>
      </w:divBdr>
      <w:divsChild>
        <w:div w:id="898327804">
          <w:marLeft w:val="0"/>
          <w:marRight w:val="0"/>
          <w:marTop w:val="0"/>
          <w:marBottom w:val="0"/>
          <w:divBdr>
            <w:top w:val="none" w:sz="0" w:space="0" w:color="auto"/>
            <w:left w:val="none" w:sz="0" w:space="0" w:color="auto"/>
            <w:bottom w:val="none" w:sz="0" w:space="0" w:color="auto"/>
            <w:right w:val="none" w:sz="0" w:space="0" w:color="auto"/>
          </w:divBdr>
          <w:divsChild>
            <w:div w:id="1078593661">
              <w:marLeft w:val="0"/>
              <w:marRight w:val="0"/>
              <w:marTop w:val="0"/>
              <w:marBottom w:val="0"/>
              <w:divBdr>
                <w:top w:val="none" w:sz="0" w:space="0" w:color="auto"/>
                <w:left w:val="none" w:sz="0" w:space="0" w:color="auto"/>
                <w:bottom w:val="none" w:sz="0" w:space="0" w:color="auto"/>
                <w:right w:val="none" w:sz="0" w:space="0" w:color="auto"/>
              </w:divBdr>
              <w:divsChild>
                <w:div w:id="1408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3740">
      <w:bodyDiv w:val="1"/>
      <w:marLeft w:val="0"/>
      <w:marRight w:val="0"/>
      <w:marTop w:val="0"/>
      <w:marBottom w:val="0"/>
      <w:divBdr>
        <w:top w:val="none" w:sz="0" w:space="0" w:color="auto"/>
        <w:left w:val="none" w:sz="0" w:space="0" w:color="auto"/>
        <w:bottom w:val="none" w:sz="0" w:space="0" w:color="auto"/>
        <w:right w:val="none" w:sz="0" w:space="0" w:color="auto"/>
      </w:divBdr>
      <w:divsChild>
        <w:div w:id="1276210963">
          <w:marLeft w:val="0"/>
          <w:marRight w:val="0"/>
          <w:marTop w:val="0"/>
          <w:marBottom w:val="0"/>
          <w:divBdr>
            <w:top w:val="none" w:sz="0" w:space="0" w:color="auto"/>
            <w:left w:val="none" w:sz="0" w:space="0" w:color="auto"/>
            <w:bottom w:val="none" w:sz="0" w:space="0" w:color="auto"/>
            <w:right w:val="none" w:sz="0" w:space="0" w:color="auto"/>
          </w:divBdr>
          <w:divsChild>
            <w:div w:id="1793936424">
              <w:marLeft w:val="0"/>
              <w:marRight w:val="0"/>
              <w:marTop w:val="0"/>
              <w:marBottom w:val="0"/>
              <w:divBdr>
                <w:top w:val="none" w:sz="0" w:space="0" w:color="auto"/>
                <w:left w:val="none" w:sz="0" w:space="0" w:color="auto"/>
                <w:bottom w:val="none" w:sz="0" w:space="0" w:color="auto"/>
                <w:right w:val="none" w:sz="0" w:space="0" w:color="auto"/>
              </w:divBdr>
              <w:divsChild>
                <w:div w:id="7469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2802">
      <w:bodyDiv w:val="1"/>
      <w:marLeft w:val="0"/>
      <w:marRight w:val="0"/>
      <w:marTop w:val="0"/>
      <w:marBottom w:val="0"/>
      <w:divBdr>
        <w:top w:val="none" w:sz="0" w:space="0" w:color="auto"/>
        <w:left w:val="none" w:sz="0" w:space="0" w:color="auto"/>
        <w:bottom w:val="none" w:sz="0" w:space="0" w:color="auto"/>
        <w:right w:val="none" w:sz="0" w:space="0" w:color="auto"/>
      </w:divBdr>
      <w:divsChild>
        <w:div w:id="1967854602">
          <w:marLeft w:val="0"/>
          <w:marRight w:val="0"/>
          <w:marTop w:val="0"/>
          <w:marBottom w:val="0"/>
          <w:divBdr>
            <w:top w:val="none" w:sz="0" w:space="0" w:color="auto"/>
            <w:left w:val="none" w:sz="0" w:space="0" w:color="auto"/>
            <w:bottom w:val="none" w:sz="0" w:space="0" w:color="auto"/>
            <w:right w:val="none" w:sz="0" w:space="0" w:color="auto"/>
          </w:divBdr>
          <w:divsChild>
            <w:div w:id="801461987">
              <w:marLeft w:val="0"/>
              <w:marRight w:val="0"/>
              <w:marTop w:val="0"/>
              <w:marBottom w:val="0"/>
              <w:divBdr>
                <w:top w:val="none" w:sz="0" w:space="0" w:color="auto"/>
                <w:left w:val="none" w:sz="0" w:space="0" w:color="auto"/>
                <w:bottom w:val="none" w:sz="0" w:space="0" w:color="auto"/>
                <w:right w:val="none" w:sz="0" w:space="0" w:color="auto"/>
              </w:divBdr>
              <w:divsChild>
                <w:div w:id="8561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5653">
      <w:bodyDiv w:val="1"/>
      <w:marLeft w:val="0"/>
      <w:marRight w:val="0"/>
      <w:marTop w:val="0"/>
      <w:marBottom w:val="0"/>
      <w:divBdr>
        <w:top w:val="none" w:sz="0" w:space="0" w:color="auto"/>
        <w:left w:val="none" w:sz="0" w:space="0" w:color="auto"/>
        <w:bottom w:val="none" w:sz="0" w:space="0" w:color="auto"/>
        <w:right w:val="none" w:sz="0" w:space="0" w:color="auto"/>
      </w:divBdr>
      <w:divsChild>
        <w:div w:id="210580155">
          <w:marLeft w:val="0"/>
          <w:marRight w:val="0"/>
          <w:marTop w:val="0"/>
          <w:marBottom w:val="0"/>
          <w:divBdr>
            <w:top w:val="none" w:sz="0" w:space="0" w:color="auto"/>
            <w:left w:val="none" w:sz="0" w:space="0" w:color="auto"/>
            <w:bottom w:val="none" w:sz="0" w:space="0" w:color="auto"/>
            <w:right w:val="none" w:sz="0" w:space="0" w:color="auto"/>
          </w:divBdr>
          <w:divsChild>
            <w:div w:id="978026238">
              <w:marLeft w:val="0"/>
              <w:marRight w:val="0"/>
              <w:marTop w:val="0"/>
              <w:marBottom w:val="0"/>
              <w:divBdr>
                <w:top w:val="none" w:sz="0" w:space="0" w:color="auto"/>
                <w:left w:val="none" w:sz="0" w:space="0" w:color="auto"/>
                <w:bottom w:val="none" w:sz="0" w:space="0" w:color="auto"/>
                <w:right w:val="none" w:sz="0" w:space="0" w:color="auto"/>
              </w:divBdr>
              <w:divsChild>
                <w:div w:id="11531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3286">
      <w:bodyDiv w:val="1"/>
      <w:marLeft w:val="0"/>
      <w:marRight w:val="0"/>
      <w:marTop w:val="0"/>
      <w:marBottom w:val="0"/>
      <w:divBdr>
        <w:top w:val="none" w:sz="0" w:space="0" w:color="auto"/>
        <w:left w:val="none" w:sz="0" w:space="0" w:color="auto"/>
        <w:bottom w:val="none" w:sz="0" w:space="0" w:color="auto"/>
        <w:right w:val="none" w:sz="0" w:space="0" w:color="auto"/>
      </w:divBdr>
      <w:divsChild>
        <w:div w:id="1071394394">
          <w:marLeft w:val="0"/>
          <w:marRight w:val="0"/>
          <w:marTop w:val="0"/>
          <w:marBottom w:val="0"/>
          <w:divBdr>
            <w:top w:val="none" w:sz="0" w:space="0" w:color="auto"/>
            <w:left w:val="none" w:sz="0" w:space="0" w:color="auto"/>
            <w:bottom w:val="none" w:sz="0" w:space="0" w:color="auto"/>
            <w:right w:val="none" w:sz="0" w:space="0" w:color="auto"/>
          </w:divBdr>
          <w:divsChild>
            <w:div w:id="1162887991">
              <w:marLeft w:val="0"/>
              <w:marRight w:val="0"/>
              <w:marTop w:val="0"/>
              <w:marBottom w:val="0"/>
              <w:divBdr>
                <w:top w:val="none" w:sz="0" w:space="0" w:color="auto"/>
                <w:left w:val="none" w:sz="0" w:space="0" w:color="auto"/>
                <w:bottom w:val="none" w:sz="0" w:space="0" w:color="auto"/>
                <w:right w:val="none" w:sz="0" w:space="0" w:color="auto"/>
              </w:divBdr>
              <w:divsChild>
                <w:div w:id="13485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3240">
      <w:bodyDiv w:val="1"/>
      <w:marLeft w:val="0"/>
      <w:marRight w:val="0"/>
      <w:marTop w:val="0"/>
      <w:marBottom w:val="0"/>
      <w:divBdr>
        <w:top w:val="none" w:sz="0" w:space="0" w:color="auto"/>
        <w:left w:val="none" w:sz="0" w:space="0" w:color="auto"/>
        <w:bottom w:val="none" w:sz="0" w:space="0" w:color="auto"/>
        <w:right w:val="none" w:sz="0" w:space="0" w:color="auto"/>
      </w:divBdr>
      <w:divsChild>
        <w:div w:id="707879701">
          <w:marLeft w:val="0"/>
          <w:marRight w:val="0"/>
          <w:marTop w:val="0"/>
          <w:marBottom w:val="0"/>
          <w:divBdr>
            <w:top w:val="none" w:sz="0" w:space="0" w:color="auto"/>
            <w:left w:val="none" w:sz="0" w:space="0" w:color="auto"/>
            <w:bottom w:val="none" w:sz="0" w:space="0" w:color="auto"/>
            <w:right w:val="none" w:sz="0" w:space="0" w:color="auto"/>
          </w:divBdr>
          <w:divsChild>
            <w:div w:id="498035007">
              <w:marLeft w:val="0"/>
              <w:marRight w:val="0"/>
              <w:marTop w:val="0"/>
              <w:marBottom w:val="0"/>
              <w:divBdr>
                <w:top w:val="none" w:sz="0" w:space="0" w:color="auto"/>
                <w:left w:val="none" w:sz="0" w:space="0" w:color="auto"/>
                <w:bottom w:val="none" w:sz="0" w:space="0" w:color="auto"/>
                <w:right w:val="none" w:sz="0" w:space="0" w:color="auto"/>
              </w:divBdr>
              <w:divsChild>
                <w:div w:id="18348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043">
      <w:bodyDiv w:val="1"/>
      <w:marLeft w:val="0"/>
      <w:marRight w:val="0"/>
      <w:marTop w:val="0"/>
      <w:marBottom w:val="0"/>
      <w:divBdr>
        <w:top w:val="none" w:sz="0" w:space="0" w:color="auto"/>
        <w:left w:val="none" w:sz="0" w:space="0" w:color="auto"/>
        <w:bottom w:val="none" w:sz="0" w:space="0" w:color="auto"/>
        <w:right w:val="none" w:sz="0" w:space="0" w:color="auto"/>
      </w:divBdr>
      <w:divsChild>
        <w:div w:id="790906577">
          <w:marLeft w:val="0"/>
          <w:marRight w:val="0"/>
          <w:marTop w:val="0"/>
          <w:marBottom w:val="0"/>
          <w:divBdr>
            <w:top w:val="none" w:sz="0" w:space="0" w:color="auto"/>
            <w:left w:val="none" w:sz="0" w:space="0" w:color="auto"/>
            <w:bottom w:val="none" w:sz="0" w:space="0" w:color="auto"/>
            <w:right w:val="none" w:sz="0" w:space="0" w:color="auto"/>
          </w:divBdr>
          <w:divsChild>
            <w:div w:id="1996058600">
              <w:marLeft w:val="0"/>
              <w:marRight w:val="0"/>
              <w:marTop w:val="0"/>
              <w:marBottom w:val="0"/>
              <w:divBdr>
                <w:top w:val="none" w:sz="0" w:space="0" w:color="auto"/>
                <w:left w:val="none" w:sz="0" w:space="0" w:color="auto"/>
                <w:bottom w:val="none" w:sz="0" w:space="0" w:color="auto"/>
                <w:right w:val="none" w:sz="0" w:space="0" w:color="auto"/>
              </w:divBdr>
              <w:divsChild>
                <w:div w:id="20774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3691">
      <w:bodyDiv w:val="1"/>
      <w:marLeft w:val="0"/>
      <w:marRight w:val="0"/>
      <w:marTop w:val="0"/>
      <w:marBottom w:val="0"/>
      <w:divBdr>
        <w:top w:val="none" w:sz="0" w:space="0" w:color="auto"/>
        <w:left w:val="none" w:sz="0" w:space="0" w:color="auto"/>
        <w:bottom w:val="none" w:sz="0" w:space="0" w:color="auto"/>
        <w:right w:val="none" w:sz="0" w:space="0" w:color="auto"/>
      </w:divBdr>
      <w:divsChild>
        <w:div w:id="1867864996">
          <w:marLeft w:val="0"/>
          <w:marRight w:val="0"/>
          <w:marTop w:val="0"/>
          <w:marBottom w:val="0"/>
          <w:divBdr>
            <w:top w:val="none" w:sz="0" w:space="0" w:color="auto"/>
            <w:left w:val="none" w:sz="0" w:space="0" w:color="auto"/>
            <w:bottom w:val="none" w:sz="0" w:space="0" w:color="auto"/>
            <w:right w:val="none" w:sz="0" w:space="0" w:color="auto"/>
          </w:divBdr>
          <w:divsChild>
            <w:div w:id="1584102668">
              <w:marLeft w:val="0"/>
              <w:marRight w:val="0"/>
              <w:marTop w:val="0"/>
              <w:marBottom w:val="0"/>
              <w:divBdr>
                <w:top w:val="none" w:sz="0" w:space="0" w:color="auto"/>
                <w:left w:val="none" w:sz="0" w:space="0" w:color="auto"/>
                <w:bottom w:val="none" w:sz="0" w:space="0" w:color="auto"/>
                <w:right w:val="none" w:sz="0" w:space="0" w:color="auto"/>
              </w:divBdr>
              <w:divsChild>
                <w:div w:id="11683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299">
      <w:bodyDiv w:val="1"/>
      <w:marLeft w:val="0"/>
      <w:marRight w:val="0"/>
      <w:marTop w:val="0"/>
      <w:marBottom w:val="0"/>
      <w:divBdr>
        <w:top w:val="none" w:sz="0" w:space="0" w:color="auto"/>
        <w:left w:val="none" w:sz="0" w:space="0" w:color="auto"/>
        <w:bottom w:val="none" w:sz="0" w:space="0" w:color="auto"/>
        <w:right w:val="none" w:sz="0" w:space="0" w:color="auto"/>
      </w:divBdr>
      <w:divsChild>
        <w:div w:id="508762259">
          <w:marLeft w:val="0"/>
          <w:marRight w:val="0"/>
          <w:marTop w:val="0"/>
          <w:marBottom w:val="0"/>
          <w:divBdr>
            <w:top w:val="none" w:sz="0" w:space="0" w:color="auto"/>
            <w:left w:val="none" w:sz="0" w:space="0" w:color="auto"/>
            <w:bottom w:val="none" w:sz="0" w:space="0" w:color="auto"/>
            <w:right w:val="none" w:sz="0" w:space="0" w:color="auto"/>
          </w:divBdr>
          <w:divsChild>
            <w:div w:id="1577128198">
              <w:marLeft w:val="0"/>
              <w:marRight w:val="0"/>
              <w:marTop w:val="0"/>
              <w:marBottom w:val="0"/>
              <w:divBdr>
                <w:top w:val="none" w:sz="0" w:space="0" w:color="auto"/>
                <w:left w:val="none" w:sz="0" w:space="0" w:color="auto"/>
                <w:bottom w:val="none" w:sz="0" w:space="0" w:color="auto"/>
                <w:right w:val="none" w:sz="0" w:space="0" w:color="auto"/>
              </w:divBdr>
              <w:divsChild>
                <w:div w:id="4508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62994">
      <w:bodyDiv w:val="1"/>
      <w:marLeft w:val="0"/>
      <w:marRight w:val="0"/>
      <w:marTop w:val="0"/>
      <w:marBottom w:val="0"/>
      <w:divBdr>
        <w:top w:val="none" w:sz="0" w:space="0" w:color="auto"/>
        <w:left w:val="none" w:sz="0" w:space="0" w:color="auto"/>
        <w:bottom w:val="none" w:sz="0" w:space="0" w:color="auto"/>
        <w:right w:val="none" w:sz="0" w:space="0" w:color="auto"/>
      </w:divBdr>
      <w:divsChild>
        <w:div w:id="815730267">
          <w:marLeft w:val="0"/>
          <w:marRight w:val="0"/>
          <w:marTop w:val="0"/>
          <w:marBottom w:val="0"/>
          <w:divBdr>
            <w:top w:val="none" w:sz="0" w:space="0" w:color="auto"/>
            <w:left w:val="none" w:sz="0" w:space="0" w:color="auto"/>
            <w:bottom w:val="none" w:sz="0" w:space="0" w:color="auto"/>
            <w:right w:val="none" w:sz="0" w:space="0" w:color="auto"/>
          </w:divBdr>
          <w:divsChild>
            <w:div w:id="1455783576">
              <w:marLeft w:val="0"/>
              <w:marRight w:val="0"/>
              <w:marTop w:val="0"/>
              <w:marBottom w:val="0"/>
              <w:divBdr>
                <w:top w:val="none" w:sz="0" w:space="0" w:color="auto"/>
                <w:left w:val="none" w:sz="0" w:space="0" w:color="auto"/>
                <w:bottom w:val="none" w:sz="0" w:space="0" w:color="auto"/>
                <w:right w:val="none" w:sz="0" w:space="0" w:color="auto"/>
              </w:divBdr>
              <w:divsChild>
                <w:div w:id="1638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8813">
      <w:bodyDiv w:val="1"/>
      <w:marLeft w:val="0"/>
      <w:marRight w:val="0"/>
      <w:marTop w:val="0"/>
      <w:marBottom w:val="0"/>
      <w:divBdr>
        <w:top w:val="none" w:sz="0" w:space="0" w:color="auto"/>
        <w:left w:val="none" w:sz="0" w:space="0" w:color="auto"/>
        <w:bottom w:val="none" w:sz="0" w:space="0" w:color="auto"/>
        <w:right w:val="none" w:sz="0" w:space="0" w:color="auto"/>
      </w:divBdr>
      <w:divsChild>
        <w:div w:id="670642769">
          <w:marLeft w:val="0"/>
          <w:marRight w:val="0"/>
          <w:marTop w:val="0"/>
          <w:marBottom w:val="0"/>
          <w:divBdr>
            <w:top w:val="none" w:sz="0" w:space="0" w:color="auto"/>
            <w:left w:val="none" w:sz="0" w:space="0" w:color="auto"/>
            <w:bottom w:val="none" w:sz="0" w:space="0" w:color="auto"/>
            <w:right w:val="none" w:sz="0" w:space="0" w:color="auto"/>
          </w:divBdr>
          <w:divsChild>
            <w:div w:id="1082608906">
              <w:marLeft w:val="0"/>
              <w:marRight w:val="0"/>
              <w:marTop w:val="0"/>
              <w:marBottom w:val="0"/>
              <w:divBdr>
                <w:top w:val="none" w:sz="0" w:space="0" w:color="auto"/>
                <w:left w:val="none" w:sz="0" w:space="0" w:color="auto"/>
                <w:bottom w:val="none" w:sz="0" w:space="0" w:color="auto"/>
                <w:right w:val="none" w:sz="0" w:space="0" w:color="auto"/>
              </w:divBdr>
              <w:divsChild>
                <w:div w:id="19061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3222">
      <w:bodyDiv w:val="1"/>
      <w:marLeft w:val="0"/>
      <w:marRight w:val="0"/>
      <w:marTop w:val="0"/>
      <w:marBottom w:val="0"/>
      <w:divBdr>
        <w:top w:val="none" w:sz="0" w:space="0" w:color="auto"/>
        <w:left w:val="none" w:sz="0" w:space="0" w:color="auto"/>
        <w:bottom w:val="none" w:sz="0" w:space="0" w:color="auto"/>
        <w:right w:val="none" w:sz="0" w:space="0" w:color="auto"/>
      </w:divBdr>
      <w:divsChild>
        <w:div w:id="1043746560">
          <w:marLeft w:val="0"/>
          <w:marRight w:val="0"/>
          <w:marTop w:val="0"/>
          <w:marBottom w:val="0"/>
          <w:divBdr>
            <w:top w:val="none" w:sz="0" w:space="0" w:color="auto"/>
            <w:left w:val="none" w:sz="0" w:space="0" w:color="auto"/>
            <w:bottom w:val="none" w:sz="0" w:space="0" w:color="auto"/>
            <w:right w:val="none" w:sz="0" w:space="0" w:color="auto"/>
          </w:divBdr>
          <w:divsChild>
            <w:div w:id="1973555363">
              <w:marLeft w:val="0"/>
              <w:marRight w:val="0"/>
              <w:marTop w:val="0"/>
              <w:marBottom w:val="0"/>
              <w:divBdr>
                <w:top w:val="none" w:sz="0" w:space="0" w:color="auto"/>
                <w:left w:val="none" w:sz="0" w:space="0" w:color="auto"/>
                <w:bottom w:val="none" w:sz="0" w:space="0" w:color="auto"/>
                <w:right w:val="none" w:sz="0" w:space="0" w:color="auto"/>
              </w:divBdr>
              <w:divsChild>
                <w:div w:id="6115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7162">
      <w:bodyDiv w:val="1"/>
      <w:marLeft w:val="0"/>
      <w:marRight w:val="0"/>
      <w:marTop w:val="0"/>
      <w:marBottom w:val="0"/>
      <w:divBdr>
        <w:top w:val="none" w:sz="0" w:space="0" w:color="auto"/>
        <w:left w:val="none" w:sz="0" w:space="0" w:color="auto"/>
        <w:bottom w:val="none" w:sz="0" w:space="0" w:color="auto"/>
        <w:right w:val="none" w:sz="0" w:space="0" w:color="auto"/>
      </w:divBdr>
      <w:divsChild>
        <w:div w:id="584993002">
          <w:marLeft w:val="0"/>
          <w:marRight w:val="0"/>
          <w:marTop w:val="0"/>
          <w:marBottom w:val="0"/>
          <w:divBdr>
            <w:top w:val="none" w:sz="0" w:space="0" w:color="auto"/>
            <w:left w:val="none" w:sz="0" w:space="0" w:color="auto"/>
            <w:bottom w:val="none" w:sz="0" w:space="0" w:color="auto"/>
            <w:right w:val="none" w:sz="0" w:space="0" w:color="auto"/>
          </w:divBdr>
          <w:divsChild>
            <w:div w:id="1202204286">
              <w:marLeft w:val="0"/>
              <w:marRight w:val="0"/>
              <w:marTop w:val="0"/>
              <w:marBottom w:val="0"/>
              <w:divBdr>
                <w:top w:val="none" w:sz="0" w:space="0" w:color="auto"/>
                <w:left w:val="none" w:sz="0" w:space="0" w:color="auto"/>
                <w:bottom w:val="none" w:sz="0" w:space="0" w:color="auto"/>
                <w:right w:val="none" w:sz="0" w:space="0" w:color="auto"/>
              </w:divBdr>
              <w:divsChild>
                <w:div w:id="19071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288">
      <w:bodyDiv w:val="1"/>
      <w:marLeft w:val="0"/>
      <w:marRight w:val="0"/>
      <w:marTop w:val="0"/>
      <w:marBottom w:val="0"/>
      <w:divBdr>
        <w:top w:val="none" w:sz="0" w:space="0" w:color="auto"/>
        <w:left w:val="none" w:sz="0" w:space="0" w:color="auto"/>
        <w:bottom w:val="none" w:sz="0" w:space="0" w:color="auto"/>
        <w:right w:val="none" w:sz="0" w:space="0" w:color="auto"/>
      </w:divBdr>
      <w:divsChild>
        <w:div w:id="1513110191">
          <w:marLeft w:val="0"/>
          <w:marRight w:val="0"/>
          <w:marTop w:val="0"/>
          <w:marBottom w:val="0"/>
          <w:divBdr>
            <w:top w:val="none" w:sz="0" w:space="0" w:color="auto"/>
            <w:left w:val="none" w:sz="0" w:space="0" w:color="auto"/>
            <w:bottom w:val="none" w:sz="0" w:space="0" w:color="auto"/>
            <w:right w:val="none" w:sz="0" w:space="0" w:color="auto"/>
          </w:divBdr>
          <w:divsChild>
            <w:div w:id="193467282">
              <w:marLeft w:val="0"/>
              <w:marRight w:val="0"/>
              <w:marTop w:val="0"/>
              <w:marBottom w:val="0"/>
              <w:divBdr>
                <w:top w:val="none" w:sz="0" w:space="0" w:color="auto"/>
                <w:left w:val="none" w:sz="0" w:space="0" w:color="auto"/>
                <w:bottom w:val="none" w:sz="0" w:space="0" w:color="auto"/>
                <w:right w:val="none" w:sz="0" w:space="0" w:color="auto"/>
              </w:divBdr>
              <w:divsChild>
                <w:div w:id="2116557918">
                  <w:marLeft w:val="0"/>
                  <w:marRight w:val="0"/>
                  <w:marTop w:val="0"/>
                  <w:marBottom w:val="0"/>
                  <w:divBdr>
                    <w:top w:val="none" w:sz="0" w:space="0" w:color="auto"/>
                    <w:left w:val="none" w:sz="0" w:space="0" w:color="auto"/>
                    <w:bottom w:val="none" w:sz="0" w:space="0" w:color="auto"/>
                    <w:right w:val="none" w:sz="0" w:space="0" w:color="auto"/>
                  </w:divBdr>
                  <w:divsChild>
                    <w:div w:id="678234192">
                      <w:marLeft w:val="0"/>
                      <w:marRight w:val="0"/>
                      <w:marTop w:val="0"/>
                      <w:marBottom w:val="0"/>
                      <w:divBdr>
                        <w:top w:val="none" w:sz="0" w:space="0" w:color="auto"/>
                        <w:left w:val="none" w:sz="0" w:space="0" w:color="auto"/>
                        <w:bottom w:val="none" w:sz="0" w:space="0" w:color="auto"/>
                        <w:right w:val="none" w:sz="0" w:space="0" w:color="auto"/>
                      </w:divBdr>
                    </w:div>
                  </w:divsChild>
                </w:div>
                <w:div w:id="653528427">
                  <w:marLeft w:val="0"/>
                  <w:marRight w:val="0"/>
                  <w:marTop w:val="0"/>
                  <w:marBottom w:val="0"/>
                  <w:divBdr>
                    <w:top w:val="none" w:sz="0" w:space="0" w:color="auto"/>
                    <w:left w:val="none" w:sz="0" w:space="0" w:color="auto"/>
                    <w:bottom w:val="none" w:sz="0" w:space="0" w:color="auto"/>
                    <w:right w:val="none" w:sz="0" w:space="0" w:color="auto"/>
                  </w:divBdr>
                  <w:divsChild>
                    <w:div w:id="1468165118">
                      <w:marLeft w:val="0"/>
                      <w:marRight w:val="0"/>
                      <w:marTop w:val="0"/>
                      <w:marBottom w:val="0"/>
                      <w:divBdr>
                        <w:top w:val="none" w:sz="0" w:space="0" w:color="auto"/>
                        <w:left w:val="none" w:sz="0" w:space="0" w:color="auto"/>
                        <w:bottom w:val="none" w:sz="0" w:space="0" w:color="auto"/>
                        <w:right w:val="none" w:sz="0" w:space="0" w:color="auto"/>
                      </w:divBdr>
                    </w:div>
                  </w:divsChild>
                </w:div>
                <w:div w:id="1997372171">
                  <w:marLeft w:val="0"/>
                  <w:marRight w:val="0"/>
                  <w:marTop w:val="0"/>
                  <w:marBottom w:val="0"/>
                  <w:divBdr>
                    <w:top w:val="none" w:sz="0" w:space="0" w:color="auto"/>
                    <w:left w:val="none" w:sz="0" w:space="0" w:color="auto"/>
                    <w:bottom w:val="none" w:sz="0" w:space="0" w:color="auto"/>
                    <w:right w:val="none" w:sz="0" w:space="0" w:color="auto"/>
                  </w:divBdr>
                  <w:divsChild>
                    <w:div w:id="1337537673">
                      <w:marLeft w:val="0"/>
                      <w:marRight w:val="0"/>
                      <w:marTop w:val="0"/>
                      <w:marBottom w:val="0"/>
                      <w:divBdr>
                        <w:top w:val="none" w:sz="0" w:space="0" w:color="auto"/>
                        <w:left w:val="none" w:sz="0" w:space="0" w:color="auto"/>
                        <w:bottom w:val="none" w:sz="0" w:space="0" w:color="auto"/>
                        <w:right w:val="none" w:sz="0" w:space="0" w:color="auto"/>
                      </w:divBdr>
                    </w:div>
                  </w:divsChild>
                </w:div>
                <w:div w:id="1867328013">
                  <w:marLeft w:val="0"/>
                  <w:marRight w:val="0"/>
                  <w:marTop w:val="0"/>
                  <w:marBottom w:val="0"/>
                  <w:divBdr>
                    <w:top w:val="none" w:sz="0" w:space="0" w:color="auto"/>
                    <w:left w:val="none" w:sz="0" w:space="0" w:color="auto"/>
                    <w:bottom w:val="none" w:sz="0" w:space="0" w:color="auto"/>
                    <w:right w:val="none" w:sz="0" w:space="0" w:color="auto"/>
                  </w:divBdr>
                  <w:divsChild>
                    <w:div w:id="259535985">
                      <w:marLeft w:val="0"/>
                      <w:marRight w:val="0"/>
                      <w:marTop w:val="0"/>
                      <w:marBottom w:val="0"/>
                      <w:divBdr>
                        <w:top w:val="none" w:sz="0" w:space="0" w:color="auto"/>
                        <w:left w:val="none" w:sz="0" w:space="0" w:color="auto"/>
                        <w:bottom w:val="none" w:sz="0" w:space="0" w:color="auto"/>
                        <w:right w:val="none" w:sz="0" w:space="0" w:color="auto"/>
                      </w:divBdr>
                    </w:div>
                  </w:divsChild>
                </w:div>
                <w:div w:id="1931429719">
                  <w:marLeft w:val="0"/>
                  <w:marRight w:val="0"/>
                  <w:marTop w:val="0"/>
                  <w:marBottom w:val="0"/>
                  <w:divBdr>
                    <w:top w:val="none" w:sz="0" w:space="0" w:color="auto"/>
                    <w:left w:val="none" w:sz="0" w:space="0" w:color="auto"/>
                    <w:bottom w:val="none" w:sz="0" w:space="0" w:color="auto"/>
                    <w:right w:val="none" w:sz="0" w:space="0" w:color="auto"/>
                  </w:divBdr>
                  <w:divsChild>
                    <w:div w:id="1245997256">
                      <w:marLeft w:val="0"/>
                      <w:marRight w:val="0"/>
                      <w:marTop w:val="0"/>
                      <w:marBottom w:val="0"/>
                      <w:divBdr>
                        <w:top w:val="none" w:sz="0" w:space="0" w:color="auto"/>
                        <w:left w:val="none" w:sz="0" w:space="0" w:color="auto"/>
                        <w:bottom w:val="none" w:sz="0" w:space="0" w:color="auto"/>
                        <w:right w:val="none" w:sz="0" w:space="0" w:color="auto"/>
                      </w:divBdr>
                    </w:div>
                  </w:divsChild>
                </w:div>
                <w:div w:id="243614178">
                  <w:marLeft w:val="0"/>
                  <w:marRight w:val="0"/>
                  <w:marTop w:val="0"/>
                  <w:marBottom w:val="0"/>
                  <w:divBdr>
                    <w:top w:val="none" w:sz="0" w:space="0" w:color="auto"/>
                    <w:left w:val="none" w:sz="0" w:space="0" w:color="auto"/>
                    <w:bottom w:val="none" w:sz="0" w:space="0" w:color="auto"/>
                    <w:right w:val="none" w:sz="0" w:space="0" w:color="auto"/>
                  </w:divBdr>
                  <w:divsChild>
                    <w:div w:id="1787193488">
                      <w:marLeft w:val="0"/>
                      <w:marRight w:val="0"/>
                      <w:marTop w:val="0"/>
                      <w:marBottom w:val="0"/>
                      <w:divBdr>
                        <w:top w:val="none" w:sz="0" w:space="0" w:color="auto"/>
                        <w:left w:val="none" w:sz="0" w:space="0" w:color="auto"/>
                        <w:bottom w:val="none" w:sz="0" w:space="0" w:color="auto"/>
                        <w:right w:val="none" w:sz="0" w:space="0" w:color="auto"/>
                      </w:divBdr>
                    </w:div>
                  </w:divsChild>
                </w:div>
                <w:div w:id="864052828">
                  <w:marLeft w:val="0"/>
                  <w:marRight w:val="0"/>
                  <w:marTop w:val="0"/>
                  <w:marBottom w:val="0"/>
                  <w:divBdr>
                    <w:top w:val="none" w:sz="0" w:space="0" w:color="auto"/>
                    <w:left w:val="none" w:sz="0" w:space="0" w:color="auto"/>
                    <w:bottom w:val="none" w:sz="0" w:space="0" w:color="auto"/>
                    <w:right w:val="none" w:sz="0" w:space="0" w:color="auto"/>
                  </w:divBdr>
                  <w:divsChild>
                    <w:div w:id="1205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19758">
      <w:bodyDiv w:val="1"/>
      <w:marLeft w:val="0"/>
      <w:marRight w:val="0"/>
      <w:marTop w:val="0"/>
      <w:marBottom w:val="0"/>
      <w:divBdr>
        <w:top w:val="none" w:sz="0" w:space="0" w:color="auto"/>
        <w:left w:val="none" w:sz="0" w:space="0" w:color="auto"/>
        <w:bottom w:val="none" w:sz="0" w:space="0" w:color="auto"/>
        <w:right w:val="none" w:sz="0" w:space="0" w:color="auto"/>
      </w:divBdr>
      <w:divsChild>
        <w:div w:id="32848315">
          <w:marLeft w:val="0"/>
          <w:marRight w:val="0"/>
          <w:marTop w:val="0"/>
          <w:marBottom w:val="0"/>
          <w:divBdr>
            <w:top w:val="none" w:sz="0" w:space="0" w:color="auto"/>
            <w:left w:val="none" w:sz="0" w:space="0" w:color="auto"/>
            <w:bottom w:val="none" w:sz="0" w:space="0" w:color="auto"/>
            <w:right w:val="none" w:sz="0" w:space="0" w:color="auto"/>
          </w:divBdr>
          <w:divsChild>
            <w:div w:id="1613709136">
              <w:marLeft w:val="0"/>
              <w:marRight w:val="0"/>
              <w:marTop w:val="0"/>
              <w:marBottom w:val="0"/>
              <w:divBdr>
                <w:top w:val="none" w:sz="0" w:space="0" w:color="auto"/>
                <w:left w:val="none" w:sz="0" w:space="0" w:color="auto"/>
                <w:bottom w:val="none" w:sz="0" w:space="0" w:color="auto"/>
                <w:right w:val="none" w:sz="0" w:space="0" w:color="auto"/>
              </w:divBdr>
              <w:divsChild>
                <w:div w:id="8026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5651">
      <w:bodyDiv w:val="1"/>
      <w:marLeft w:val="0"/>
      <w:marRight w:val="0"/>
      <w:marTop w:val="0"/>
      <w:marBottom w:val="0"/>
      <w:divBdr>
        <w:top w:val="none" w:sz="0" w:space="0" w:color="auto"/>
        <w:left w:val="none" w:sz="0" w:space="0" w:color="auto"/>
        <w:bottom w:val="none" w:sz="0" w:space="0" w:color="auto"/>
        <w:right w:val="none" w:sz="0" w:space="0" w:color="auto"/>
      </w:divBdr>
      <w:divsChild>
        <w:div w:id="336226384">
          <w:marLeft w:val="0"/>
          <w:marRight w:val="0"/>
          <w:marTop w:val="0"/>
          <w:marBottom w:val="0"/>
          <w:divBdr>
            <w:top w:val="none" w:sz="0" w:space="0" w:color="auto"/>
            <w:left w:val="none" w:sz="0" w:space="0" w:color="auto"/>
            <w:bottom w:val="none" w:sz="0" w:space="0" w:color="auto"/>
            <w:right w:val="none" w:sz="0" w:space="0" w:color="auto"/>
          </w:divBdr>
          <w:divsChild>
            <w:div w:id="1416395451">
              <w:marLeft w:val="0"/>
              <w:marRight w:val="0"/>
              <w:marTop w:val="0"/>
              <w:marBottom w:val="0"/>
              <w:divBdr>
                <w:top w:val="none" w:sz="0" w:space="0" w:color="auto"/>
                <w:left w:val="none" w:sz="0" w:space="0" w:color="auto"/>
                <w:bottom w:val="none" w:sz="0" w:space="0" w:color="auto"/>
                <w:right w:val="none" w:sz="0" w:space="0" w:color="auto"/>
              </w:divBdr>
              <w:divsChild>
                <w:div w:id="17179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090">
      <w:bodyDiv w:val="1"/>
      <w:marLeft w:val="0"/>
      <w:marRight w:val="0"/>
      <w:marTop w:val="0"/>
      <w:marBottom w:val="0"/>
      <w:divBdr>
        <w:top w:val="none" w:sz="0" w:space="0" w:color="auto"/>
        <w:left w:val="none" w:sz="0" w:space="0" w:color="auto"/>
        <w:bottom w:val="none" w:sz="0" w:space="0" w:color="auto"/>
        <w:right w:val="none" w:sz="0" w:space="0" w:color="auto"/>
      </w:divBdr>
      <w:divsChild>
        <w:div w:id="242953545">
          <w:marLeft w:val="0"/>
          <w:marRight w:val="0"/>
          <w:marTop w:val="0"/>
          <w:marBottom w:val="0"/>
          <w:divBdr>
            <w:top w:val="none" w:sz="0" w:space="0" w:color="auto"/>
            <w:left w:val="none" w:sz="0" w:space="0" w:color="auto"/>
            <w:bottom w:val="none" w:sz="0" w:space="0" w:color="auto"/>
            <w:right w:val="none" w:sz="0" w:space="0" w:color="auto"/>
          </w:divBdr>
          <w:divsChild>
            <w:div w:id="2092266184">
              <w:marLeft w:val="0"/>
              <w:marRight w:val="0"/>
              <w:marTop w:val="0"/>
              <w:marBottom w:val="0"/>
              <w:divBdr>
                <w:top w:val="none" w:sz="0" w:space="0" w:color="auto"/>
                <w:left w:val="none" w:sz="0" w:space="0" w:color="auto"/>
                <w:bottom w:val="none" w:sz="0" w:space="0" w:color="auto"/>
                <w:right w:val="none" w:sz="0" w:space="0" w:color="auto"/>
              </w:divBdr>
              <w:divsChild>
                <w:div w:id="2088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9762">
      <w:bodyDiv w:val="1"/>
      <w:marLeft w:val="0"/>
      <w:marRight w:val="0"/>
      <w:marTop w:val="0"/>
      <w:marBottom w:val="0"/>
      <w:divBdr>
        <w:top w:val="none" w:sz="0" w:space="0" w:color="auto"/>
        <w:left w:val="none" w:sz="0" w:space="0" w:color="auto"/>
        <w:bottom w:val="none" w:sz="0" w:space="0" w:color="auto"/>
        <w:right w:val="none" w:sz="0" w:space="0" w:color="auto"/>
      </w:divBdr>
      <w:divsChild>
        <w:div w:id="700515951">
          <w:marLeft w:val="0"/>
          <w:marRight w:val="0"/>
          <w:marTop w:val="0"/>
          <w:marBottom w:val="0"/>
          <w:divBdr>
            <w:top w:val="none" w:sz="0" w:space="0" w:color="auto"/>
            <w:left w:val="none" w:sz="0" w:space="0" w:color="auto"/>
            <w:bottom w:val="none" w:sz="0" w:space="0" w:color="auto"/>
            <w:right w:val="none" w:sz="0" w:space="0" w:color="auto"/>
          </w:divBdr>
          <w:divsChild>
            <w:div w:id="1449468194">
              <w:marLeft w:val="0"/>
              <w:marRight w:val="0"/>
              <w:marTop w:val="0"/>
              <w:marBottom w:val="0"/>
              <w:divBdr>
                <w:top w:val="none" w:sz="0" w:space="0" w:color="auto"/>
                <w:left w:val="none" w:sz="0" w:space="0" w:color="auto"/>
                <w:bottom w:val="none" w:sz="0" w:space="0" w:color="auto"/>
                <w:right w:val="none" w:sz="0" w:space="0" w:color="auto"/>
              </w:divBdr>
              <w:divsChild>
                <w:div w:id="335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4959">
      <w:bodyDiv w:val="1"/>
      <w:marLeft w:val="0"/>
      <w:marRight w:val="0"/>
      <w:marTop w:val="0"/>
      <w:marBottom w:val="0"/>
      <w:divBdr>
        <w:top w:val="none" w:sz="0" w:space="0" w:color="auto"/>
        <w:left w:val="none" w:sz="0" w:space="0" w:color="auto"/>
        <w:bottom w:val="none" w:sz="0" w:space="0" w:color="auto"/>
        <w:right w:val="none" w:sz="0" w:space="0" w:color="auto"/>
      </w:divBdr>
      <w:divsChild>
        <w:div w:id="1147549035">
          <w:marLeft w:val="0"/>
          <w:marRight w:val="0"/>
          <w:marTop w:val="0"/>
          <w:marBottom w:val="0"/>
          <w:divBdr>
            <w:top w:val="none" w:sz="0" w:space="0" w:color="auto"/>
            <w:left w:val="none" w:sz="0" w:space="0" w:color="auto"/>
            <w:bottom w:val="none" w:sz="0" w:space="0" w:color="auto"/>
            <w:right w:val="none" w:sz="0" w:space="0" w:color="auto"/>
          </w:divBdr>
          <w:divsChild>
            <w:div w:id="422184452">
              <w:marLeft w:val="0"/>
              <w:marRight w:val="0"/>
              <w:marTop w:val="0"/>
              <w:marBottom w:val="0"/>
              <w:divBdr>
                <w:top w:val="none" w:sz="0" w:space="0" w:color="auto"/>
                <w:left w:val="none" w:sz="0" w:space="0" w:color="auto"/>
                <w:bottom w:val="none" w:sz="0" w:space="0" w:color="auto"/>
                <w:right w:val="none" w:sz="0" w:space="0" w:color="auto"/>
              </w:divBdr>
              <w:divsChild>
                <w:div w:id="14777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21375">
      <w:bodyDiv w:val="1"/>
      <w:marLeft w:val="0"/>
      <w:marRight w:val="0"/>
      <w:marTop w:val="0"/>
      <w:marBottom w:val="0"/>
      <w:divBdr>
        <w:top w:val="none" w:sz="0" w:space="0" w:color="auto"/>
        <w:left w:val="none" w:sz="0" w:space="0" w:color="auto"/>
        <w:bottom w:val="none" w:sz="0" w:space="0" w:color="auto"/>
        <w:right w:val="none" w:sz="0" w:space="0" w:color="auto"/>
      </w:divBdr>
      <w:divsChild>
        <w:div w:id="695079393">
          <w:marLeft w:val="0"/>
          <w:marRight w:val="0"/>
          <w:marTop w:val="0"/>
          <w:marBottom w:val="0"/>
          <w:divBdr>
            <w:top w:val="none" w:sz="0" w:space="0" w:color="auto"/>
            <w:left w:val="none" w:sz="0" w:space="0" w:color="auto"/>
            <w:bottom w:val="none" w:sz="0" w:space="0" w:color="auto"/>
            <w:right w:val="none" w:sz="0" w:space="0" w:color="auto"/>
          </w:divBdr>
          <w:divsChild>
            <w:div w:id="1953054849">
              <w:marLeft w:val="0"/>
              <w:marRight w:val="0"/>
              <w:marTop w:val="0"/>
              <w:marBottom w:val="0"/>
              <w:divBdr>
                <w:top w:val="none" w:sz="0" w:space="0" w:color="auto"/>
                <w:left w:val="none" w:sz="0" w:space="0" w:color="auto"/>
                <w:bottom w:val="none" w:sz="0" w:space="0" w:color="auto"/>
                <w:right w:val="none" w:sz="0" w:space="0" w:color="auto"/>
              </w:divBdr>
              <w:divsChild>
                <w:div w:id="3735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8777">
      <w:bodyDiv w:val="1"/>
      <w:marLeft w:val="0"/>
      <w:marRight w:val="0"/>
      <w:marTop w:val="0"/>
      <w:marBottom w:val="0"/>
      <w:divBdr>
        <w:top w:val="none" w:sz="0" w:space="0" w:color="auto"/>
        <w:left w:val="none" w:sz="0" w:space="0" w:color="auto"/>
        <w:bottom w:val="none" w:sz="0" w:space="0" w:color="auto"/>
        <w:right w:val="none" w:sz="0" w:space="0" w:color="auto"/>
      </w:divBdr>
      <w:divsChild>
        <w:div w:id="1164928036">
          <w:marLeft w:val="0"/>
          <w:marRight w:val="0"/>
          <w:marTop w:val="0"/>
          <w:marBottom w:val="0"/>
          <w:divBdr>
            <w:top w:val="none" w:sz="0" w:space="0" w:color="auto"/>
            <w:left w:val="none" w:sz="0" w:space="0" w:color="auto"/>
            <w:bottom w:val="none" w:sz="0" w:space="0" w:color="auto"/>
            <w:right w:val="none" w:sz="0" w:space="0" w:color="auto"/>
          </w:divBdr>
          <w:divsChild>
            <w:div w:id="1984967752">
              <w:marLeft w:val="0"/>
              <w:marRight w:val="0"/>
              <w:marTop w:val="0"/>
              <w:marBottom w:val="0"/>
              <w:divBdr>
                <w:top w:val="none" w:sz="0" w:space="0" w:color="auto"/>
                <w:left w:val="none" w:sz="0" w:space="0" w:color="auto"/>
                <w:bottom w:val="none" w:sz="0" w:space="0" w:color="auto"/>
                <w:right w:val="none" w:sz="0" w:space="0" w:color="auto"/>
              </w:divBdr>
              <w:divsChild>
                <w:div w:id="1066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2353">
      <w:bodyDiv w:val="1"/>
      <w:marLeft w:val="0"/>
      <w:marRight w:val="0"/>
      <w:marTop w:val="0"/>
      <w:marBottom w:val="0"/>
      <w:divBdr>
        <w:top w:val="none" w:sz="0" w:space="0" w:color="auto"/>
        <w:left w:val="none" w:sz="0" w:space="0" w:color="auto"/>
        <w:bottom w:val="none" w:sz="0" w:space="0" w:color="auto"/>
        <w:right w:val="none" w:sz="0" w:space="0" w:color="auto"/>
      </w:divBdr>
      <w:divsChild>
        <w:div w:id="1930039086">
          <w:marLeft w:val="0"/>
          <w:marRight w:val="0"/>
          <w:marTop w:val="0"/>
          <w:marBottom w:val="0"/>
          <w:divBdr>
            <w:top w:val="none" w:sz="0" w:space="0" w:color="auto"/>
            <w:left w:val="none" w:sz="0" w:space="0" w:color="auto"/>
            <w:bottom w:val="none" w:sz="0" w:space="0" w:color="auto"/>
            <w:right w:val="none" w:sz="0" w:space="0" w:color="auto"/>
          </w:divBdr>
          <w:divsChild>
            <w:div w:id="278924785">
              <w:marLeft w:val="0"/>
              <w:marRight w:val="0"/>
              <w:marTop w:val="0"/>
              <w:marBottom w:val="0"/>
              <w:divBdr>
                <w:top w:val="none" w:sz="0" w:space="0" w:color="auto"/>
                <w:left w:val="none" w:sz="0" w:space="0" w:color="auto"/>
                <w:bottom w:val="none" w:sz="0" w:space="0" w:color="auto"/>
                <w:right w:val="none" w:sz="0" w:space="0" w:color="auto"/>
              </w:divBdr>
              <w:divsChild>
                <w:div w:id="187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9240">
      <w:bodyDiv w:val="1"/>
      <w:marLeft w:val="0"/>
      <w:marRight w:val="0"/>
      <w:marTop w:val="0"/>
      <w:marBottom w:val="0"/>
      <w:divBdr>
        <w:top w:val="none" w:sz="0" w:space="0" w:color="auto"/>
        <w:left w:val="none" w:sz="0" w:space="0" w:color="auto"/>
        <w:bottom w:val="none" w:sz="0" w:space="0" w:color="auto"/>
        <w:right w:val="none" w:sz="0" w:space="0" w:color="auto"/>
      </w:divBdr>
      <w:divsChild>
        <w:div w:id="925188347">
          <w:marLeft w:val="0"/>
          <w:marRight w:val="0"/>
          <w:marTop w:val="0"/>
          <w:marBottom w:val="0"/>
          <w:divBdr>
            <w:top w:val="none" w:sz="0" w:space="0" w:color="auto"/>
            <w:left w:val="none" w:sz="0" w:space="0" w:color="auto"/>
            <w:bottom w:val="none" w:sz="0" w:space="0" w:color="auto"/>
            <w:right w:val="none" w:sz="0" w:space="0" w:color="auto"/>
          </w:divBdr>
          <w:divsChild>
            <w:div w:id="285935971">
              <w:marLeft w:val="0"/>
              <w:marRight w:val="0"/>
              <w:marTop w:val="0"/>
              <w:marBottom w:val="0"/>
              <w:divBdr>
                <w:top w:val="none" w:sz="0" w:space="0" w:color="auto"/>
                <w:left w:val="none" w:sz="0" w:space="0" w:color="auto"/>
                <w:bottom w:val="none" w:sz="0" w:space="0" w:color="auto"/>
                <w:right w:val="none" w:sz="0" w:space="0" w:color="auto"/>
              </w:divBdr>
              <w:divsChild>
                <w:div w:id="2089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7124">
      <w:bodyDiv w:val="1"/>
      <w:marLeft w:val="0"/>
      <w:marRight w:val="0"/>
      <w:marTop w:val="0"/>
      <w:marBottom w:val="0"/>
      <w:divBdr>
        <w:top w:val="none" w:sz="0" w:space="0" w:color="auto"/>
        <w:left w:val="none" w:sz="0" w:space="0" w:color="auto"/>
        <w:bottom w:val="none" w:sz="0" w:space="0" w:color="auto"/>
        <w:right w:val="none" w:sz="0" w:space="0" w:color="auto"/>
      </w:divBdr>
      <w:divsChild>
        <w:div w:id="447118708">
          <w:marLeft w:val="0"/>
          <w:marRight w:val="0"/>
          <w:marTop w:val="0"/>
          <w:marBottom w:val="0"/>
          <w:divBdr>
            <w:top w:val="none" w:sz="0" w:space="0" w:color="auto"/>
            <w:left w:val="none" w:sz="0" w:space="0" w:color="auto"/>
            <w:bottom w:val="none" w:sz="0" w:space="0" w:color="auto"/>
            <w:right w:val="none" w:sz="0" w:space="0" w:color="auto"/>
          </w:divBdr>
          <w:divsChild>
            <w:div w:id="1202521102">
              <w:marLeft w:val="0"/>
              <w:marRight w:val="0"/>
              <w:marTop w:val="0"/>
              <w:marBottom w:val="0"/>
              <w:divBdr>
                <w:top w:val="none" w:sz="0" w:space="0" w:color="auto"/>
                <w:left w:val="none" w:sz="0" w:space="0" w:color="auto"/>
                <w:bottom w:val="none" w:sz="0" w:space="0" w:color="auto"/>
                <w:right w:val="none" w:sz="0" w:space="0" w:color="auto"/>
              </w:divBdr>
              <w:divsChild>
                <w:div w:id="1777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7451">
      <w:bodyDiv w:val="1"/>
      <w:marLeft w:val="0"/>
      <w:marRight w:val="0"/>
      <w:marTop w:val="0"/>
      <w:marBottom w:val="0"/>
      <w:divBdr>
        <w:top w:val="none" w:sz="0" w:space="0" w:color="auto"/>
        <w:left w:val="none" w:sz="0" w:space="0" w:color="auto"/>
        <w:bottom w:val="none" w:sz="0" w:space="0" w:color="auto"/>
        <w:right w:val="none" w:sz="0" w:space="0" w:color="auto"/>
      </w:divBdr>
      <w:divsChild>
        <w:div w:id="1620255993">
          <w:marLeft w:val="0"/>
          <w:marRight w:val="0"/>
          <w:marTop w:val="0"/>
          <w:marBottom w:val="0"/>
          <w:divBdr>
            <w:top w:val="none" w:sz="0" w:space="0" w:color="auto"/>
            <w:left w:val="none" w:sz="0" w:space="0" w:color="auto"/>
            <w:bottom w:val="none" w:sz="0" w:space="0" w:color="auto"/>
            <w:right w:val="none" w:sz="0" w:space="0" w:color="auto"/>
          </w:divBdr>
          <w:divsChild>
            <w:div w:id="1518348987">
              <w:marLeft w:val="0"/>
              <w:marRight w:val="0"/>
              <w:marTop w:val="0"/>
              <w:marBottom w:val="0"/>
              <w:divBdr>
                <w:top w:val="none" w:sz="0" w:space="0" w:color="auto"/>
                <w:left w:val="none" w:sz="0" w:space="0" w:color="auto"/>
                <w:bottom w:val="none" w:sz="0" w:space="0" w:color="auto"/>
                <w:right w:val="none" w:sz="0" w:space="0" w:color="auto"/>
              </w:divBdr>
              <w:divsChild>
                <w:div w:id="947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6763">
      <w:bodyDiv w:val="1"/>
      <w:marLeft w:val="0"/>
      <w:marRight w:val="0"/>
      <w:marTop w:val="0"/>
      <w:marBottom w:val="0"/>
      <w:divBdr>
        <w:top w:val="none" w:sz="0" w:space="0" w:color="auto"/>
        <w:left w:val="none" w:sz="0" w:space="0" w:color="auto"/>
        <w:bottom w:val="none" w:sz="0" w:space="0" w:color="auto"/>
        <w:right w:val="none" w:sz="0" w:space="0" w:color="auto"/>
      </w:divBdr>
      <w:divsChild>
        <w:div w:id="1453671445">
          <w:marLeft w:val="0"/>
          <w:marRight w:val="0"/>
          <w:marTop w:val="0"/>
          <w:marBottom w:val="0"/>
          <w:divBdr>
            <w:top w:val="none" w:sz="0" w:space="0" w:color="auto"/>
            <w:left w:val="none" w:sz="0" w:space="0" w:color="auto"/>
            <w:bottom w:val="none" w:sz="0" w:space="0" w:color="auto"/>
            <w:right w:val="none" w:sz="0" w:space="0" w:color="auto"/>
          </w:divBdr>
          <w:divsChild>
            <w:div w:id="854269282">
              <w:marLeft w:val="0"/>
              <w:marRight w:val="0"/>
              <w:marTop w:val="0"/>
              <w:marBottom w:val="0"/>
              <w:divBdr>
                <w:top w:val="none" w:sz="0" w:space="0" w:color="auto"/>
                <w:left w:val="none" w:sz="0" w:space="0" w:color="auto"/>
                <w:bottom w:val="none" w:sz="0" w:space="0" w:color="auto"/>
                <w:right w:val="none" w:sz="0" w:space="0" w:color="auto"/>
              </w:divBdr>
              <w:divsChild>
                <w:div w:id="2497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0137">
      <w:bodyDiv w:val="1"/>
      <w:marLeft w:val="0"/>
      <w:marRight w:val="0"/>
      <w:marTop w:val="0"/>
      <w:marBottom w:val="0"/>
      <w:divBdr>
        <w:top w:val="none" w:sz="0" w:space="0" w:color="auto"/>
        <w:left w:val="none" w:sz="0" w:space="0" w:color="auto"/>
        <w:bottom w:val="none" w:sz="0" w:space="0" w:color="auto"/>
        <w:right w:val="none" w:sz="0" w:space="0" w:color="auto"/>
      </w:divBdr>
      <w:divsChild>
        <w:div w:id="278148199">
          <w:marLeft w:val="0"/>
          <w:marRight w:val="0"/>
          <w:marTop w:val="0"/>
          <w:marBottom w:val="0"/>
          <w:divBdr>
            <w:top w:val="none" w:sz="0" w:space="0" w:color="auto"/>
            <w:left w:val="none" w:sz="0" w:space="0" w:color="auto"/>
            <w:bottom w:val="none" w:sz="0" w:space="0" w:color="auto"/>
            <w:right w:val="none" w:sz="0" w:space="0" w:color="auto"/>
          </w:divBdr>
          <w:divsChild>
            <w:div w:id="685717989">
              <w:marLeft w:val="0"/>
              <w:marRight w:val="0"/>
              <w:marTop w:val="0"/>
              <w:marBottom w:val="0"/>
              <w:divBdr>
                <w:top w:val="none" w:sz="0" w:space="0" w:color="auto"/>
                <w:left w:val="none" w:sz="0" w:space="0" w:color="auto"/>
                <w:bottom w:val="none" w:sz="0" w:space="0" w:color="auto"/>
                <w:right w:val="none" w:sz="0" w:space="0" w:color="auto"/>
              </w:divBdr>
              <w:divsChild>
                <w:div w:id="3807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20126">
      <w:bodyDiv w:val="1"/>
      <w:marLeft w:val="0"/>
      <w:marRight w:val="0"/>
      <w:marTop w:val="0"/>
      <w:marBottom w:val="0"/>
      <w:divBdr>
        <w:top w:val="none" w:sz="0" w:space="0" w:color="auto"/>
        <w:left w:val="none" w:sz="0" w:space="0" w:color="auto"/>
        <w:bottom w:val="none" w:sz="0" w:space="0" w:color="auto"/>
        <w:right w:val="none" w:sz="0" w:space="0" w:color="auto"/>
      </w:divBdr>
      <w:divsChild>
        <w:div w:id="1521820841">
          <w:marLeft w:val="0"/>
          <w:marRight w:val="0"/>
          <w:marTop w:val="0"/>
          <w:marBottom w:val="0"/>
          <w:divBdr>
            <w:top w:val="none" w:sz="0" w:space="0" w:color="auto"/>
            <w:left w:val="none" w:sz="0" w:space="0" w:color="auto"/>
            <w:bottom w:val="none" w:sz="0" w:space="0" w:color="auto"/>
            <w:right w:val="none" w:sz="0" w:space="0" w:color="auto"/>
          </w:divBdr>
          <w:divsChild>
            <w:div w:id="191188466">
              <w:marLeft w:val="0"/>
              <w:marRight w:val="0"/>
              <w:marTop w:val="0"/>
              <w:marBottom w:val="0"/>
              <w:divBdr>
                <w:top w:val="none" w:sz="0" w:space="0" w:color="auto"/>
                <w:left w:val="none" w:sz="0" w:space="0" w:color="auto"/>
                <w:bottom w:val="none" w:sz="0" w:space="0" w:color="auto"/>
                <w:right w:val="none" w:sz="0" w:space="0" w:color="auto"/>
              </w:divBdr>
              <w:divsChild>
                <w:div w:id="4660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670">
      <w:bodyDiv w:val="1"/>
      <w:marLeft w:val="0"/>
      <w:marRight w:val="0"/>
      <w:marTop w:val="0"/>
      <w:marBottom w:val="0"/>
      <w:divBdr>
        <w:top w:val="none" w:sz="0" w:space="0" w:color="auto"/>
        <w:left w:val="none" w:sz="0" w:space="0" w:color="auto"/>
        <w:bottom w:val="none" w:sz="0" w:space="0" w:color="auto"/>
        <w:right w:val="none" w:sz="0" w:space="0" w:color="auto"/>
      </w:divBdr>
      <w:divsChild>
        <w:div w:id="215245440">
          <w:marLeft w:val="0"/>
          <w:marRight w:val="0"/>
          <w:marTop w:val="0"/>
          <w:marBottom w:val="0"/>
          <w:divBdr>
            <w:top w:val="none" w:sz="0" w:space="0" w:color="auto"/>
            <w:left w:val="none" w:sz="0" w:space="0" w:color="auto"/>
            <w:bottom w:val="none" w:sz="0" w:space="0" w:color="auto"/>
            <w:right w:val="none" w:sz="0" w:space="0" w:color="auto"/>
          </w:divBdr>
          <w:divsChild>
            <w:div w:id="666977589">
              <w:marLeft w:val="0"/>
              <w:marRight w:val="0"/>
              <w:marTop w:val="0"/>
              <w:marBottom w:val="0"/>
              <w:divBdr>
                <w:top w:val="none" w:sz="0" w:space="0" w:color="auto"/>
                <w:left w:val="none" w:sz="0" w:space="0" w:color="auto"/>
                <w:bottom w:val="none" w:sz="0" w:space="0" w:color="auto"/>
                <w:right w:val="none" w:sz="0" w:space="0" w:color="auto"/>
              </w:divBdr>
              <w:divsChild>
                <w:div w:id="5967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2298">
      <w:bodyDiv w:val="1"/>
      <w:marLeft w:val="0"/>
      <w:marRight w:val="0"/>
      <w:marTop w:val="0"/>
      <w:marBottom w:val="0"/>
      <w:divBdr>
        <w:top w:val="none" w:sz="0" w:space="0" w:color="auto"/>
        <w:left w:val="none" w:sz="0" w:space="0" w:color="auto"/>
        <w:bottom w:val="none" w:sz="0" w:space="0" w:color="auto"/>
        <w:right w:val="none" w:sz="0" w:space="0" w:color="auto"/>
      </w:divBdr>
      <w:divsChild>
        <w:div w:id="1464227448">
          <w:marLeft w:val="0"/>
          <w:marRight w:val="0"/>
          <w:marTop w:val="0"/>
          <w:marBottom w:val="0"/>
          <w:divBdr>
            <w:top w:val="none" w:sz="0" w:space="0" w:color="auto"/>
            <w:left w:val="none" w:sz="0" w:space="0" w:color="auto"/>
            <w:bottom w:val="none" w:sz="0" w:space="0" w:color="auto"/>
            <w:right w:val="none" w:sz="0" w:space="0" w:color="auto"/>
          </w:divBdr>
          <w:divsChild>
            <w:div w:id="1068504381">
              <w:marLeft w:val="0"/>
              <w:marRight w:val="0"/>
              <w:marTop w:val="0"/>
              <w:marBottom w:val="0"/>
              <w:divBdr>
                <w:top w:val="none" w:sz="0" w:space="0" w:color="auto"/>
                <w:left w:val="none" w:sz="0" w:space="0" w:color="auto"/>
                <w:bottom w:val="none" w:sz="0" w:space="0" w:color="auto"/>
                <w:right w:val="none" w:sz="0" w:space="0" w:color="auto"/>
              </w:divBdr>
              <w:divsChild>
                <w:div w:id="9523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3269">
      <w:bodyDiv w:val="1"/>
      <w:marLeft w:val="0"/>
      <w:marRight w:val="0"/>
      <w:marTop w:val="0"/>
      <w:marBottom w:val="0"/>
      <w:divBdr>
        <w:top w:val="none" w:sz="0" w:space="0" w:color="auto"/>
        <w:left w:val="none" w:sz="0" w:space="0" w:color="auto"/>
        <w:bottom w:val="none" w:sz="0" w:space="0" w:color="auto"/>
        <w:right w:val="none" w:sz="0" w:space="0" w:color="auto"/>
      </w:divBdr>
      <w:divsChild>
        <w:div w:id="1521772447">
          <w:marLeft w:val="0"/>
          <w:marRight w:val="0"/>
          <w:marTop w:val="0"/>
          <w:marBottom w:val="0"/>
          <w:divBdr>
            <w:top w:val="none" w:sz="0" w:space="0" w:color="auto"/>
            <w:left w:val="none" w:sz="0" w:space="0" w:color="auto"/>
            <w:bottom w:val="none" w:sz="0" w:space="0" w:color="auto"/>
            <w:right w:val="none" w:sz="0" w:space="0" w:color="auto"/>
          </w:divBdr>
          <w:divsChild>
            <w:div w:id="1278490357">
              <w:marLeft w:val="0"/>
              <w:marRight w:val="0"/>
              <w:marTop w:val="0"/>
              <w:marBottom w:val="0"/>
              <w:divBdr>
                <w:top w:val="none" w:sz="0" w:space="0" w:color="auto"/>
                <w:left w:val="none" w:sz="0" w:space="0" w:color="auto"/>
                <w:bottom w:val="none" w:sz="0" w:space="0" w:color="auto"/>
                <w:right w:val="none" w:sz="0" w:space="0" w:color="auto"/>
              </w:divBdr>
              <w:divsChild>
                <w:div w:id="1297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3600">
      <w:bodyDiv w:val="1"/>
      <w:marLeft w:val="0"/>
      <w:marRight w:val="0"/>
      <w:marTop w:val="0"/>
      <w:marBottom w:val="0"/>
      <w:divBdr>
        <w:top w:val="none" w:sz="0" w:space="0" w:color="auto"/>
        <w:left w:val="none" w:sz="0" w:space="0" w:color="auto"/>
        <w:bottom w:val="none" w:sz="0" w:space="0" w:color="auto"/>
        <w:right w:val="none" w:sz="0" w:space="0" w:color="auto"/>
      </w:divBdr>
      <w:divsChild>
        <w:div w:id="1348292143">
          <w:marLeft w:val="0"/>
          <w:marRight w:val="0"/>
          <w:marTop w:val="0"/>
          <w:marBottom w:val="0"/>
          <w:divBdr>
            <w:top w:val="none" w:sz="0" w:space="0" w:color="auto"/>
            <w:left w:val="none" w:sz="0" w:space="0" w:color="auto"/>
            <w:bottom w:val="none" w:sz="0" w:space="0" w:color="auto"/>
            <w:right w:val="none" w:sz="0" w:space="0" w:color="auto"/>
          </w:divBdr>
          <w:divsChild>
            <w:div w:id="2117674772">
              <w:marLeft w:val="0"/>
              <w:marRight w:val="0"/>
              <w:marTop w:val="0"/>
              <w:marBottom w:val="0"/>
              <w:divBdr>
                <w:top w:val="none" w:sz="0" w:space="0" w:color="auto"/>
                <w:left w:val="none" w:sz="0" w:space="0" w:color="auto"/>
                <w:bottom w:val="none" w:sz="0" w:space="0" w:color="auto"/>
                <w:right w:val="none" w:sz="0" w:space="0" w:color="auto"/>
              </w:divBdr>
              <w:divsChild>
                <w:div w:id="802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6201">
      <w:bodyDiv w:val="1"/>
      <w:marLeft w:val="0"/>
      <w:marRight w:val="0"/>
      <w:marTop w:val="0"/>
      <w:marBottom w:val="0"/>
      <w:divBdr>
        <w:top w:val="none" w:sz="0" w:space="0" w:color="auto"/>
        <w:left w:val="none" w:sz="0" w:space="0" w:color="auto"/>
        <w:bottom w:val="none" w:sz="0" w:space="0" w:color="auto"/>
        <w:right w:val="none" w:sz="0" w:space="0" w:color="auto"/>
      </w:divBdr>
      <w:divsChild>
        <w:div w:id="2114668405">
          <w:marLeft w:val="0"/>
          <w:marRight w:val="0"/>
          <w:marTop w:val="0"/>
          <w:marBottom w:val="0"/>
          <w:divBdr>
            <w:top w:val="none" w:sz="0" w:space="0" w:color="auto"/>
            <w:left w:val="none" w:sz="0" w:space="0" w:color="auto"/>
            <w:bottom w:val="none" w:sz="0" w:space="0" w:color="auto"/>
            <w:right w:val="none" w:sz="0" w:space="0" w:color="auto"/>
          </w:divBdr>
          <w:divsChild>
            <w:div w:id="510413562">
              <w:marLeft w:val="0"/>
              <w:marRight w:val="0"/>
              <w:marTop w:val="0"/>
              <w:marBottom w:val="0"/>
              <w:divBdr>
                <w:top w:val="none" w:sz="0" w:space="0" w:color="auto"/>
                <w:left w:val="none" w:sz="0" w:space="0" w:color="auto"/>
                <w:bottom w:val="none" w:sz="0" w:space="0" w:color="auto"/>
                <w:right w:val="none" w:sz="0" w:space="0" w:color="auto"/>
              </w:divBdr>
              <w:divsChild>
                <w:div w:id="8579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7095">
      <w:bodyDiv w:val="1"/>
      <w:marLeft w:val="0"/>
      <w:marRight w:val="0"/>
      <w:marTop w:val="0"/>
      <w:marBottom w:val="0"/>
      <w:divBdr>
        <w:top w:val="none" w:sz="0" w:space="0" w:color="auto"/>
        <w:left w:val="none" w:sz="0" w:space="0" w:color="auto"/>
        <w:bottom w:val="none" w:sz="0" w:space="0" w:color="auto"/>
        <w:right w:val="none" w:sz="0" w:space="0" w:color="auto"/>
      </w:divBdr>
      <w:divsChild>
        <w:div w:id="1632980854">
          <w:marLeft w:val="0"/>
          <w:marRight w:val="0"/>
          <w:marTop w:val="0"/>
          <w:marBottom w:val="0"/>
          <w:divBdr>
            <w:top w:val="none" w:sz="0" w:space="0" w:color="auto"/>
            <w:left w:val="none" w:sz="0" w:space="0" w:color="auto"/>
            <w:bottom w:val="none" w:sz="0" w:space="0" w:color="auto"/>
            <w:right w:val="none" w:sz="0" w:space="0" w:color="auto"/>
          </w:divBdr>
          <w:divsChild>
            <w:div w:id="1977181147">
              <w:marLeft w:val="0"/>
              <w:marRight w:val="0"/>
              <w:marTop w:val="0"/>
              <w:marBottom w:val="0"/>
              <w:divBdr>
                <w:top w:val="none" w:sz="0" w:space="0" w:color="auto"/>
                <w:left w:val="none" w:sz="0" w:space="0" w:color="auto"/>
                <w:bottom w:val="none" w:sz="0" w:space="0" w:color="auto"/>
                <w:right w:val="none" w:sz="0" w:space="0" w:color="auto"/>
              </w:divBdr>
              <w:divsChild>
                <w:div w:id="16099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381">
      <w:bodyDiv w:val="1"/>
      <w:marLeft w:val="0"/>
      <w:marRight w:val="0"/>
      <w:marTop w:val="0"/>
      <w:marBottom w:val="0"/>
      <w:divBdr>
        <w:top w:val="none" w:sz="0" w:space="0" w:color="auto"/>
        <w:left w:val="none" w:sz="0" w:space="0" w:color="auto"/>
        <w:bottom w:val="none" w:sz="0" w:space="0" w:color="auto"/>
        <w:right w:val="none" w:sz="0" w:space="0" w:color="auto"/>
      </w:divBdr>
      <w:divsChild>
        <w:div w:id="1475874823">
          <w:marLeft w:val="0"/>
          <w:marRight w:val="0"/>
          <w:marTop w:val="0"/>
          <w:marBottom w:val="0"/>
          <w:divBdr>
            <w:top w:val="none" w:sz="0" w:space="0" w:color="auto"/>
            <w:left w:val="none" w:sz="0" w:space="0" w:color="auto"/>
            <w:bottom w:val="none" w:sz="0" w:space="0" w:color="auto"/>
            <w:right w:val="none" w:sz="0" w:space="0" w:color="auto"/>
          </w:divBdr>
          <w:divsChild>
            <w:div w:id="171531546">
              <w:marLeft w:val="0"/>
              <w:marRight w:val="0"/>
              <w:marTop w:val="0"/>
              <w:marBottom w:val="0"/>
              <w:divBdr>
                <w:top w:val="none" w:sz="0" w:space="0" w:color="auto"/>
                <w:left w:val="none" w:sz="0" w:space="0" w:color="auto"/>
                <w:bottom w:val="none" w:sz="0" w:space="0" w:color="auto"/>
                <w:right w:val="none" w:sz="0" w:space="0" w:color="auto"/>
              </w:divBdr>
              <w:divsChild>
                <w:div w:id="9081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6767">
      <w:bodyDiv w:val="1"/>
      <w:marLeft w:val="0"/>
      <w:marRight w:val="0"/>
      <w:marTop w:val="0"/>
      <w:marBottom w:val="0"/>
      <w:divBdr>
        <w:top w:val="none" w:sz="0" w:space="0" w:color="auto"/>
        <w:left w:val="none" w:sz="0" w:space="0" w:color="auto"/>
        <w:bottom w:val="none" w:sz="0" w:space="0" w:color="auto"/>
        <w:right w:val="none" w:sz="0" w:space="0" w:color="auto"/>
      </w:divBdr>
      <w:divsChild>
        <w:div w:id="1453741785">
          <w:marLeft w:val="0"/>
          <w:marRight w:val="0"/>
          <w:marTop w:val="0"/>
          <w:marBottom w:val="0"/>
          <w:divBdr>
            <w:top w:val="none" w:sz="0" w:space="0" w:color="auto"/>
            <w:left w:val="none" w:sz="0" w:space="0" w:color="auto"/>
            <w:bottom w:val="none" w:sz="0" w:space="0" w:color="auto"/>
            <w:right w:val="none" w:sz="0" w:space="0" w:color="auto"/>
          </w:divBdr>
          <w:divsChild>
            <w:div w:id="1845625862">
              <w:marLeft w:val="0"/>
              <w:marRight w:val="0"/>
              <w:marTop w:val="0"/>
              <w:marBottom w:val="0"/>
              <w:divBdr>
                <w:top w:val="none" w:sz="0" w:space="0" w:color="auto"/>
                <w:left w:val="none" w:sz="0" w:space="0" w:color="auto"/>
                <w:bottom w:val="none" w:sz="0" w:space="0" w:color="auto"/>
                <w:right w:val="none" w:sz="0" w:space="0" w:color="auto"/>
              </w:divBdr>
              <w:divsChild>
                <w:div w:id="323703322">
                  <w:marLeft w:val="0"/>
                  <w:marRight w:val="0"/>
                  <w:marTop w:val="0"/>
                  <w:marBottom w:val="0"/>
                  <w:divBdr>
                    <w:top w:val="none" w:sz="0" w:space="0" w:color="auto"/>
                    <w:left w:val="none" w:sz="0" w:space="0" w:color="auto"/>
                    <w:bottom w:val="none" w:sz="0" w:space="0" w:color="auto"/>
                    <w:right w:val="none" w:sz="0" w:space="0" w:color="auto"/>
                  </w:divBdr>
                  <w:divsChild>
                    <w:div w:id="1685211055">
                      <w:marLeft w:val="0"/>
                      <w:marRight w:val="0"/>
                      <w:marTop w:val="0"/>
                      <w:marBottom w:val="0"/>
                      <w:divBdr>
                        <w:top w:val="none" w:sz="0" w:space="0" w:color="auto"/>
                        <w:left w:val="none" w:sz="0" w:space="0" w:color="auto"/>
                        <w:bottom w:val="none" w:sz="0" w:space="0" w:color="auto"/>
                        <w:right w:val="none" w:sz="0" w:space="0" w:color="auto"/>
                      </w:divBdr>
                    </w:div>
                  </w:divsChild>
                </w:div>
                <w:div w:id="1766031042">
                  <w:marLeft w:val="0"/>
                  <w:marRight w:val="0"/>
                  <w:marTop w:val="0"/>
                  <w:marBottom w:val="0"/>
                  <w:divBdr>
                    <w:top w:val="none" w:sz="0" w:space="0" w:color="auto"/>
                    <w:left w:val="none" w:sz="0" w:space="0" w:color="auto"/>
                    <w:bottom w:val="none" w:sz="0" w:space="0" w:color="auto"/>
                    <w:right w:val="none" w:sz="0" w:space="0" w:color="auto"/>
                  </w:divBdr>
                  <w:divsChild>
                    <w:div w:id="1641693545">
                      <w:marLeft w:val="0"/>
                      <w:marRight w:val="0"/>
                      <w:marTop w:val="0"/>
                      <w:marBottom w:val="0"/>
                      <w:divBdr>
                        <w:top w:val="none" w:sz="0" w:space="0" w:color="auto"/>
                        <w:left w:val="none" w:sz="0" w:space="0" w:color="auto"/>
                        <w:bottom w:val="none" w:sz="0" w:space="0" w:color="auto"/>
                        <w:right w:val="none" w:sz="0" w:space="0" w:color="auto"/>
                      </w:divBdr>
                    </w:div>
                  </w:divsChild>
                </w:div>
                <w:div w:id="1683775146">
                  <w:marLeft w:val="0"/>
                  <w:marRight w:val="0"/>
                  <w:marTop w:val="0"/>
                  <w:marBottom w:val="0"/>
                  <w:divBdr>
                    <w:top w:val="none" w:sz="0" w:space="0" w:color="auto"/>
                    <w:left w:val="none" w:sz="0" w:space="0" w:color="auto"/>
                    <w:bottom w:val="none" w:sz="0" w:space="0" w:color="auto"/>
                    <w:right w:val="none" w:sz="0" w:space="0" w:color="auto"/>
                  </w:divBdr>
                  <w:divsChild>
                    <w:div w:id="236550332">
                      <w:marLeft w:val="0"/>
                      <w:marRight w:val="0"/>
                      <w:marTop w:val="0"/>
                      <w:marBottom w:val="0"/>
                      <w:divBdr>
                        <w:top w:val="none" w:sz="0" w:space="0" w:color="auto"/>
                        <w:left w:val="none" w:sz="0" w:space="0" w:color="auto"/>
                        <w:bottom w:val="none" w:sz="0" w:space="0" w:color="auto"/>
                        <w:right w:val="none" w:sz="0" w:space="0" w:color="auto"/>
                      </w:divBdr>
                    </w:div>
                  </w:divsChild>
                </w:div>
                <w:div w:id="817454375">
                  <w:marLeft w:val="0"/>
                  <w:marRight w:val="0"/>
                  <w:marTop w:val="0"/>
                  <w:marBottom w:val="0"/>
                  <w:divBdr>
                    <w:top w:val="none" w:sz="0" w:space="0" w:color="auto"/>
                    <w:left w:val="none" w:sz="0" w:space="0" w:color="auto"/>
                    <w:bottom w:val="none" w:sz="0" w:space="0" w:color="auto"/>
                    <w:right w:val="none" w:sz="0" w:space="0" w:color="auto"/>
                  </w:divBdr>
                  <w:divsChild>
                    <w:div w:id="1190992295">
                      <w:marLeft w:val="0"/>
                      <w:marRight w:val="0"/>
                      <w:marTop w:val="0"/>
                      <w:marBottom w:val="0"/>
                      <w:divBdr>
                        <w:top w:val="none" w:sz="0" w:space="0" w:color="auto"/>
                        <w:left w:val="none" w:sz="0" w:space="0" w:color="auto"/>
                        <w:bottom w:val="none" w:sz="0" w:space="0" w:color="auto"/>
                        <w:right w:val="none" w:sz="0" w:space="0" w:color="auto"/>
                      </w:divBdr>
                    </w:div>
                  </w:divsChild>
                </w:div>
                <w:div w:id="1723822476">
                  <w:marLeft w:val="0"/>
                  <w:marRight w:val="0"/>
                  <w:marTop w:val="0"/>
                  <w:marBottom w:val="0"/>
                  <w:divBdr>
                    <w:top w:val="none" w:sz="0" w:space="0" w:color="auto"/>
                    <w:left w:val="none" w:sz="0" w:space="0" w:color="auto"/>
                    <w:bottom w:val="none" w:sz="0" w:space="0" w:color="auto"/>
                    <w:right w:val="none" w:sz="0" w:space="0" w:color="auto"/>
                  </w:divBdr>
                  <w:divsChild>
                    <w:div w:id="1184438350">
                      <w:marLeft w:val="0"/>
                      <w:marRight w:val="0"/>
                      <w:marTop w:val="0"/>
                      <w:marBottom w:val="0"/>
                      <w:divBdr>
                        <w:top w:val="none" w:sz="0" w:space="0" w:color="auto"/>
                        <w:left w:val="none" w:sz="0" w:space="0" w:color="auto"/>
                        <w:bottom w:val="none" w:sz="0" w:space="0" w:color="auto"/>
                        <w:right w:val="none" w:sz="0" w:space="0" w:color="auto"/>
                      </w:divBdr>
                    </w:div>
                  </w:divsChild>
                </w:div>
                <w:div w:id="2090883737">
                  <w:marLeft w:val="0"/>
                  <w:marRight w:val="0"/>
                  <w:marTop w:val="0"/>
                  <w:marBottom w:val="0"/>
                  <w:divBdr>
                    <w:top w:val="none" w:sz="0" w:space="0" w:color="auto"/>
                    <w:left w:val="none" w:sz="0" w:space="0" w:color="auto"/>
                    <w:bottom w:val="none" w:sz="0" w:space="0" w:color="auto"/>
                    <w:right w:val="none" w:sz="0" w:space="0" w:color="auto"/>
                  </w:divBdr>
                  <w:divsChild>
                    <w:div w:id="994918344">
                      <w:marLeft w:val="0"/>
                      <w:marRight w:val="0"/>
                      <w:marTop w:val="0"/>
                      <w:marBottom w:val="0"/>
                      <w:divBdr>
                        <w:top w:val="none" w:sz="0" w:space="0" w:color="auto"/>
                        <w:left w:val="none" w:sz="0" w:space="0" w:color="auto"/>
                        <w:bottom w:val="none" w:sz="0" w:space="0" w:color="auto"/>
                        <w:right w:val="none" w:sz="0" w:space="0" w:color="auto"/>
                      </w:divBdr>
                    </w:div>
                  </w:divsChild>
                </w:div>
                <w:div w:id="756708353">
                  <w:marLeft w:val="0"/>
                  <w:marRight w:val="0"/>
                  <w:marTop w:val="0"/>
                  <w:marBottom w:val="0"/>
                  <w:divBdr>
                    <w:top w:val="none" w:sz="0" w:space="0" w:color="auto"/>
                    <w:left w:val="none" w:sz="0" w:space="0" w:color="auto"/>
                    <w:bottom w:val="none" w:sz="0" w:space="0" w:color="auto"/>
                    <w:right w:val="none" w:sz="0" w:space="0" w:color="auto"/>
                  </w:divBdr>
                  <w:divsChild>
                    <w:div w:id="13192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7930">
      <w:bodyDiv w:val="1"/>
      <w:marLeft w:val="0"/>
      <w:marRight w:val="0"/>
      <w:marTop w:val="0"/>
      <w:marBottom w:val="0"/>
      <w:divBdr>
        <w:top w:val="none" w:sz="0" w:space="0" w:color="auto"/>
        <w:left w:val="none" w:sz="0" w:space="0" w:color="auto"/>
        <w:bottom w:val="none" w:sz="0" w:space="0" w:color="auto"/>
        <w:right w:val="none" w:sz="0" w:space="0" w:color="auto"/>
      </w:divBdr>
      <w:divsChild>
        <w:div w:id="1839222629">
          <w:marLeft w:val="0"/>
          <w:marRight w:val="0"/>
          <w:marTop w:val="0"/>
          <w:marBottom w:val="0"/>
          <w:divBdr>
            <w:top w:val="none" w:sz="0" w:space="0" w:color="auto"/>
            <w:left w:val="none" w:sz="0" w:space="0" w:color="auto"/>
            <w:bottom w:val="none" w:sz="0" w:space="0" w:color="auto"/>
            <w:right w:val="none" w:sz="0" w:space="0" w:color="auto"/>
          </w:divBdr>
          <w:divsChild>
            <w:div w:id="19359143">
              <w:marLeft w:val="0"/>
              <w:marRight w:val="0"/>
              <w:marTop w:val="0"/>
              <w:marBottom w:val="0"/>
              <w:divBdr>
                <w:top w:val="none" w:sz="0" w:space="0" w:color="auto"/>
                <w:left w:val="none" w:sz="0" w:space="0" w:color="auto"/>
                <w:bottom w:val="none" w:sz="0" w:space="0" w:color="auto"/>
                <w:right w:val="none" w:sz="0" w:space="0" w:color="auto"/>
              </w:divBdr>
              <w:divsChild>
                <w:div w:id="9707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8482">
      <w:bodyDiv w:val="1"/>
      <w:marLeft w:val="0"/>
      <w:marRight w:val="0"/>
      <w:marTop w:val="0"/>
      <w:marBottom w:val="0"/>
      <w:divBdr>
        <w:top w:val="none" w:sz="0" w:space="0" w:color="auto"/>
        <w:left w:val="none" w:sz="0" w:space="0" w:color="auto"/>
        <w:bottom w:val="none" w:sz="0" w:space="0" w:color="auto"/>
        <w:right w:val="none" w:sz="0" w:space="0" w:color="auto"/>
      </w:divBdr>
      <w:divsChild>
        <w:div w:id="44835205">
          <w:marLeft w:val="0"/>
          <w:marRight w:val="0"/>
          <w:marTop w:val="0"/>
          <w:marBottom w:val="0"/>
          <w:divBdr>
            <w:top w:val="none" w:sz="0" w:space="0" w:color="auto"/>
            <w:left w:val="none" w:sz="0" w:space="0" w:color="auto"/>
            <w:bottom w:val="none" w:sz="0" w:space="0" w:color="auto"/>
            <w:right w:val="none" w:sz="0" w:space="0" w:color="auto"/>
          </w:divBdr>
          <w:divsChild>
            <w:div w:id="2128696072">
              <w:marLeft w:val="0"/>
              <w:marRight w:val="0"/>
              <w:marTop w:val="0"/>
              <w:marBottom w:val="0"/>
              <w:divBdr>
                <w:top w:val="none" w:sz="0" w:space="0" w:color="auto"/>
                <w:left w:val="none" w:sz="0" w:space="0" w:color="auto"/>
                <w:bottom w:val="none" w:sz="0" w:space="0" w:color="auto"/>
                <w:right w:val="none" w:sz="0" w:space="0" w:color="auto"/>
              </w:divBdr>
              <w:divsChild>
                <w:div w:id="339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1907">
      <w:bodyDiv w:val="1"/>
      <w:marLeft w:val="0"/>
      <w:marRight w:val="0"/>
      <w:marTop w:val="0"/>
      <w:marBottom w:val="0"/>
      <w:divBdr>
        <w:top w:val="none" w:sz="0" w:space="0" w:color="auto"/>
        <w:left w:val="none" w:sz="0" w:space="0" w:color="auto"/>
        <w:bottom w:val="none" w:sz="0" w:space="0" w:color="auto"/>
        <w:right w:val="none" w:sz="0" w:space="0" w:color="auto"/>
      </w:divBdr>
      <w:divsChild>
        <w:div w:id="1557156382">
          <w:marLeft w:val="0"/>
          <w:marRight w:val="0"/>
          <w:marTop w:val="0"/>
          <w:marBottom w:val="0"/>
          <w:divBdr>
            <w:top w:val="none" w:sz="0" w:space="0" w:color="auto"/>
            <w:left w:val="none" w:sz="0" w:space="0" w:color="auto"/>
            <w:bottom w:val="none" w:sz="0" w:space="0" w:color="auto"/>
            <w:right w:val="none" w:sz="0" w:space="0" w:color="auto"/>
          </w:divBdr>
          <w:divsChild>
            <w:div w:id="912474436">
              <w:marLeft w:val="0"/>
              <w:marRight w:val="0"/>
              <w:marTop w:val="0"/>
              <w:marBottom w:val="0"/>
              <w:divBdr>
                <w:top w:val="none" w:sz="0" w:space="0" w:color="auto"/>
                <w:left w:val="none" w:sz="0" w:space="0" w:color="auto"/>
                <w:bottom w:val="none" w:sz="0" w:space="0" w:color="auto"/>
                <w:right w:val="none" w:sz="0" w:space="0" w:color="auto"/>
              </w:divBdr>
              <w:divsChild>
                <w:div w:id="20664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869">
      <w:bodyDiv w:val="1"/>
      <w:marLeft w:val="0"/>
      <w:marRight w:val="0"/>
      <w:marTop w:val="0"/>
      <w:marBottom w:val="0"/>
      <w:divBdr>
        <w:top w:val="none" w:sz="0" w:space="0" w:color="auto"/>
        <w:left w:val="none" w:sz="0" w:space="0" w:color="auto"/>
        <w:bottom w:val="none" w:sz="0" w:space="0" w:color="auto"/>
        <w:right w:val="none" w:sz="0" w:space="0" w:color="auto"/>
      </w:divBdr>
      <w:divsChild>
        <w:div w:id="515466087">
          <w:marLeft w:val="0"/>
          <w:marRight w:val="0"/>
          <w:marTop w:val="0"/>
          <w:marBottom w:val="0"/>
          <w:divBdr>
            <w:top w:val="none" w:sz="0" w:space="0" w:color="auto"/>
            <w:left w:val="none" w:sz="0" w:space="0" w:color="auto"/>
            <w:bottom w:val="none" w:sz="0" w:space="0" w:color="auto"/>
            <w:right w:val="none" w:sz="0" w:space="0" w:color="auto"/>
          </w:divBdr>
          <w:divsChild>
            <w:div w:id="594558307">
              <w:marLeft w:val="0"/>
              <w:marRight w:val="0"/>
              <w:marTop w:val="0"/>
              <w:marBottom w:val="0"/>
              <w:divBdr>
                <w:top w:val="none" w:sz="0" w:space="0" w:color="auto"/>
                <w:left w:val="none" w:sz="0" w:space="0" w:color="auto"/>
                <w:bottom w:val="none" w:sz="0" w:space="0" w:color="auto"/>
                <w:right w:val="none" w:sz="0" w:space="0" w:color="auto"/>
              </w:divBdr>
              <w:divsChild>
                <w:div w:id="12221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0482">
      <w:bodyDiv w:val="1"/>
      <w:marLeft w:val="0"/>
      <w:marRight w:val="0"/>
      <w:marTop w:val="0"/>
      <w:marBottom w:val="0"/>
      <w:divBdr>
        <w:top w:val="none" w:sz="0" w:space="0" w:color="auto"/>
        <w:left w:val="none" w:sz="0" w:space="0" w:color="auto"/>
        <w:bottom w:val="none" w:sz="0" w:space="0" w:color="auto"/>
        <w:right w:val="none" w:sz="0" w:space="0" w:color="auto"/>
      </w:divBdr>
      <w:divsChild>
        <w:div w:id="157501685">
          <w:marLeft w:val="0"/>
          <w:marRight w:val="0"/>
          <w:marTop w:val="0"/>
          <w:marBottom w:val="0"/>
          <w:divBdr>
            <w:top w:val="none" w:sz="0" w:space="0" w:color="auto"/>
            <w:left w:val="none" w:sz="0" w:space="0" w:color="auto"/>
            <w:bottom w:val="none" w:sz="0" w:space="0" w:color="auto"/>
            <w:right w:val="none" w:sz="0" w:space="0" w:color="auto"/>
          </w:divBdr>
          <w:divsChild>
            <w:div w:id="1675495631">
              <w:marLeft w:val="0"/>
              <w:marRight w:val="0"/>
              <w:marTop w:val="0"/>
              <w:marBottom w:val="0"/>
              <w:divBdr>
                <w:top w:val="none" w:sz="0" w:space="0" w:color="auto"/>
                <w:left w:val="none" w:sz="0" w:space="0" w:color="auto"/>
                <w:bottom w:val="none" w:sz="0" w:space="0" w:color="auto"/>
                <w:right w:val="none" w:sz="0" w:space="0" w:color="auto"/>
              </w:divBdr>
              <w:divsChild>
                <w:div w:id="3923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doconcursos.com.br" TargetMode="External"/><Relationship Id="rId18" Type="http://schemas.openxmlformats.org/officeDocument/2006/relationships/hyperlink" Target="https://www.diariomunicipal.sc.gov.br/sit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montecarlo.sc.gov.br" TargetMode="External"/><Relationship Id="rId7" Type="http://schemas.openxmlformats.org/officeDocument/2006/relationships/footnotes" Target="footnotes.xml"/><Relationship Id="rId12" Type="http://schemas.openxmlformats.org/officeDocument/2006/relationships/hyperlink" Target="https://www.diariomunicipal.sc.gov.br/site/" TargetMode="External"/><Relationship Id="rId17" Type="http://schemas.openxmlformats.org/officeDocument/2006/relationships/hyperlink" Target="https://www.montecarlo.sc.gov.br" TargetMode="External"/><Relationship Id="rId25" Type="http://schemas.openxmlformats.org/officeDocument/2006/relationships/hyperlink" Target="https://www.fecap.br/wp-content/uploads/2021/04/Manual-ABNT-2021-1.pdf" TargetMode="External"/><Relationship Id="rId2" Type="http://schemas.openxmlformats.org/officeDocument/2006/relationships/customXml" Target="../customXml/item2.xml"/><Relationship Id="rId16" Type="http://schemas.openxmlformats.org/officeDocument/2006/relationships/hyperlink" Target="http://www.wedoconcursos.com.br" TargetMode="External"/><Relationship Id="rId20" Type="http://schemas.openxmlformats.org/officeDocument/2006/relationships/hyperlink" Target="http://cartilha.cert.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tecarlo.sc.gov.br" TargetMode="External"/><Relationship Id="rId24" Type="http://schemas.openxmlformats.org/officeDocument/2006/relationships/hyperlink" Target="http://www4.planalto.gov.br/centrodeestudos/assuntos/manual-de-redacao-da-presidenciadarepublica/manual-de-redacao.pdf" TargetMode="External"/><Relationship Id="rId5" Type="http://schemas.openxmlformats.org/officeDocument/2006/relationships/settings" Target="settings.xml"/><Relationship Id="rId15" Type="http://schemas.openxmlformats.org/officeDocument/2006/relationships/hyperlink" Target="http://www.wedoconcursos.com.br" TargetMode="External"/><Relationship Id="rId23" Type="http://schemas.openxmlformats.org/officeDocument/2006/relationships/hyperlink" Target="http://portal.mec.gov.br/index.php?option=com_docman&amp;view=download&amp;alias=14458-manual-mais-educacao-2013-final-171013-2-pdf&amp;category_slug=outubro-2013" TargetMode="External"/><Relationship Id="rId28" Type="http://schemas.openxmlformats.org/officeDocument/2006/relationships/fontTable" Target="fontTable.xml"/><Relationship Id="rId10" Type="http://schemas.openxmlformats.org/officeDocument/2006/relationships/hyperlink" Target="http://www.wedoconcursos.com.br" TargetMode="External"/><Relationship Id="rId19" Type="http://schemas.openxmlformats.org/officeDocument/2006/relationships/hyperlink" Target="https://wedoconcursos.com.br" TargetMode="External"/><Relationship Id="rId4" Type="http://schemas.openxmlformats.org/officeDocument/2006/relationships/styles" Target="styles.xml"/><Relationship Id="rId9" Type="http://schemas.openxmlformats.org/officeDocument/2006/relationships/hyperlink" Target="mailto:contato@wedoconcursos.com.br" TargetMode="External"/><Relationship Id="rId14" Type="http://schemas.openxmlformats.org/officeDocument/2006/relationships/hyperlink" Target="http://www.wedoconcursos.com.br" TargetMode="External"/><Relationship Id="rId22" Type="http://schemas.openxmlformats.org/officeDocument/2006/relationships/hyperlink" Target="https://www.montecarlo.sc.gov.br/camara-de-vereador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40.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gJs4fWNCjzLOQG0uU5+g3xY4nw==">AMUW2mVfjvxr0AfKpyeAkKmUMQz8Yjdpr8UKaQ3E+3tjE62dvuv2SOwSepK8wWQkqjJT7WtzUV8GM+H+9WcPBrHEbTzHfRGycluuqnC1doUGa5wqfIWPQqR6Nl4Ry8t4InRzdSAcMmTD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55A75D-E46B-41A0-B266-FF9DDF8D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74</Pages>
  <Words>39359</Words>
  <Characters>220020</Characters>
  <Application>Microsoft Office Word</Application>
  <DocSecurity>0</DocSecurity>
  <Lines>24446</Lines>
  <Paragraphs>23579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Tais Eitelwein</cp:lastModifiedBy>
  <cp:revision>3</cp:revision>
  <cp:lastPrinted>2024-05-27T16:37:00Z</cp:lastPrinted>
  <dcterms:created xsi:type="dcterms:W3CDTF">2024-08-14T14:24:00Z</dcterms:created>
  <dcterms:modified xsi:type="dcterms:W3CDTF">2024-08-15T11:59:00Z</dcterms:modified>
</cp:coreProperties>
</file>