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04FD8" w14:textId="77777777" w:rsidR="00633C73" w:rsidRDefault="00633C73" w:rsidP="00633C73">
      <w:pPr>
        <w:pStyle w:val="Ttulo2"/>
        <w:spacing w:before="275"/>
        <w:ind w:left="142" w:right="708" w:firstLine="0"/>
        <w:jc w:val="center"/>
        <w:rPr>
          <w:rFonts w:ascii="Tahoma" w:hAnsi="Tahoma" w:cs="Tahoma"/>
          <w:spacing w:val="-2"/>
        </w:rPr>
      </w:pPr>
      <w:r w:rsidRPr="003503F3">
        <w:rPr>
          <w:rFonts w:ascii="Tahoma" w:hAnsi="Tahoma" w:cs="Tahoma"/>
        </w:rPr>
        <w:t>TERMO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  <w:spacing w:val="-2"/>
        </w:rPr>
        <w:t>REFERÊNCIA</w:t>
      </w:r>
    </w:p>
    <w:p w14:paraId="5BF3F1FA" w14:textId="77777777" w:rsidR="00633C73" w:rsidRPr="003503F3" w:rsidRDefault="00633C73" w:rsidP="00633C73">
      <w:pPr>
        <w:pStyle w:val="Ttulo2"/>
        <w:ind w:left="2052" w:right="708" w:firstLine="0"/>
        <w:jc w:val="center"/>
        <w:rPr>
          <w:rFonts w:ascii="Tahoma" w:hAnsi="Tahoma" w:cs="Tahoma"/>
          <w:spacing w:val="-2"/>
        </w:rPr>
      </w:pPr>
    </w:p>
    <w:p w14:paraId="3896DBDD" w14:textId="77777777" w:rsidR="00633C73" w:rsidRPr="003503F3" w:rsidRDefault="00633C73" w:rsidP="00633C73">
      <w:pPr>
        <w:pStyle w:val="Corpodetexto"/>
        <w:spacing w:before="22"/>
        <w:ind w:left="0" w:right="708"/>
        <w:jc w:val="left"/>
        <w:rPr>
          <w:rFonts w:ascii="Tahoma" w:hAnsi="Tahoma" w:cs="Tahoma"/>
          <w:b/>
        </w:rPr>
      </w:pPr>
    </w:p>
    <w:p w14:paraId="0E7D712C" w14:textId="77777777" w:rsidR="00633C73" w:rsidRPr="003503F3" w:rsidRDefault="00633C73" w:rsidP="00633C73">
      <w:pPr>
        <w:pStyle w:val="PargrafodaLista"/>
        <w:numPr>
          <w:ilvl w:val="0"/>
          <w:numId w:val="2"/>
        </w:numPr>
        <w:tabs>
          <w:tab w:val="left" w:pos="330"/>
          <w:tab w:val="left" w:pos="9639"/>
        </w:tabs>
        <w:ind w:left="330" w:right="708" w:hanging="2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3503F3">
        <w:rPr>
          <w:rFonts w:ascii="Tahoma" w:hAnsi="Tahoma" w:cs="Tahoma"/>
          <w:b/>
        </w:rPr>
        <w:t>Objeto</w:t>
      </w:r>
      <w:r w:rsidRPr="003503F3">
        <w:rPr>
          <w:rFonts w:ascii="Tahoma" w:hAnsi="Tahoma" w:cs="Tahoma"/>
          <w:b/>
          <w:spacing w:val="-6"/>
        </w:rPr>
        <w:t xml:space="preserve"> </w:t>
      </w:r>
      <w:r w:rsidRPr="003503F3">
        <w:rPr>
          <w:rFonts w:ascii="Tahoma" w:hAnsi="Tahoma" w:cs="Tahoma"/>
          <w:b/>
        </w:rPr>
        <w:t>e</w:t>
      </w:r>
      <w:r w:rsidRPr="003503F3">
        <w:rPr>
          <w:rFonts w:ascii="Tahoma" w:hAnsi="Tahoma" w:cs="Tahoma"/>
          <w:b/>
          <w:spacing w:val="-6"/>
        </w:rPr>
        <w:t xml:space="preserve"> </w:t>
      </w:r>
      <w:r w:rsidRPr="003503F3">
        <w:rPr>
          <w:rFonts w:ascii="Tahoma" w:hAnsi="Tahoma" w:cs="Tahoma"/>
          <w:b/>
        </w:rPr>
        <w:t>custos</w:t>
      </w:r>
      <w:r w:rsidRPr="003503F3">
        <w:rPr>
          <w:rFonts w:ascii="Tahoma" w:hAnsi="Tahoma" w:cs="Tahoma"/>
          <w:b/>
          <w:spacing w:val="-6"/>
        </w:rPr>
        <w:t xml:space="preserve"> </w:t>
      </w:r>
      <w:r w:rsidRPr="003503F3">
        <w:rPr>
          <w:rFonts w:ascii="Tahoma" w:hAnsi="Tahoma" w:cs="Tahoma"/>
          <w:b/>
          <w:spacing w:val="-2"/>
        </w:rPr>
        <w:t>estimados</w:t>
      </w:r>
    </w:p>
    <w:p w14:paraId="1942E452" w14:textId="7CC5070B" w:rsidR="00C26143" w:rsidRDefault="00633C73" w:rsidP="0080001F">
      <w:pPr>
        <w:pStyle w:val="PargrafodaLista"/>
        <w:ind w:left="142" w:right="850"/>
        <w:rPr>
          <w:rFonts w:ascii="Tahoma" w:hAnsi="Tahoma" w:cs="Tahoma"/>
          <w:lang w:eastAsia="pt-BR"/>
        </w:rPr>
      </w:pPr>
      <w:r>
        <w:rPr>
          <w:rFonts w:ascii="Tahoma" w:hAnsi="Tahoma" w:cs="Tahoma"/>
        </w:rPr>
        <w:t xml:space="preserve"> </w:t>
      </w:r>
      <w:r w:rsidR="00C26143" w:rsidRPr="000C7B31">
        <w:rPr>
          <w:rFonts w:ascii="Tahoma" w:hAnsi="Tahoma" w:cs="Tahoma"/>
          <w:lang w:eastAsia="pt-BR"/>
        </w:rPr>
        <w:t>CONTRATAÇÃO DE EMPRESA ESPECIALIZADA NA PRESTAÇÃO DE SERVIÇOS TÉCNICOS EM ENGENHARIA, VISANDO À OPERAÇÃO E MANUTENÇÃO DO SISTEMA DE ABASTECIMENTO DE ÁGUA EXISTENTE NO MUNICÍPIO DE MONTE CARLO/SC.</w:t>
      </w:r>
    </w:p>
    <w:p w14:paraId="53C68570" w14:textId="77777777" w:rsidR="00C26143" w:rsidRPr="000C7B31" w:rsidRDefault="00C26143" w:rsidP="00C26143">
      <w:pPr>
        <w:pStyle w:val="PargrafodaLista"/>
        <w:rPr>
          <w:rFonts w:ascii="Tahoma" w:hAnsi="Tahoma" w:cs="Tahoma"/>
          <w:b/>
          <w:lang w:eastAsia="pt-BR"/>
        </w:rPr>
      </w:pPr>
    </w:p>
    <w:p w14:paraId="2811F3E6" w14:textId="77777777" w:rsidR="00C26143" w:rsidRPr="000C7B31" w:rsidRDefault="00C26143" w:rsidP="00C26143">
      <w:pPr>
        <w:pStyle w:val="PargrafodaLista"/>
        <w:rPr>
          <w:rFonts w:ascii="Tahoma" w:hAnsi="Tahoma" w:cs="Tahoma"/>
        </w:rPr>
      </w:pPr>
      <w:r w:rsidRPr="000C7B31">
        <w:rPr>
          <w:rFonts w:ascii="Tahoma" w:hAnsi="Tahoma" w:cs="Tahoma"/>
        </w:rPr>
        <w:t>SETOR</w:t>
      </w:r>
      <w:r w:rsidRPr="000C7B31">
        <w:rPr>
          <w:rFonts w:ascii="Tahoma" w:hAnsi="Tahoma" w:cs="Tahoma"/>
          <w:spacing w:val="-6"/>
        </w:rPr>
        <w:t xml:space="preserve"> </w:t>
      </w:r>
      <w:r w:rsidRPr="000C7B31">
        <w:rPr>
          <w:rFonts w:ascii="Tahoma" w:hAnsi="Tahoma" w:cs="Tahoma"/>
        </w:rPr>
        <w:t>REQUISITANTE: DMAE.</w:t>
      </w:r>
      <w:bookmarkStart w:id="0" w:name="_GoBack"/>
      <w:bookmarkEnd w:id="0"/>
    </w:p>
    <w:p w14:paraId="5A874F67" w14:textId="77777777" w:rsidR="00633C73" w:rsidRPr="003503F3" w:rsidRDefault="00633C73" w:rsidP="00633C73">
      <w:pPr>
        <w:pStyle w:val="Corpodetexto"/>
        <w:ind w:left="0" w:right="708"/>
        <w:jc w:val="left"/>
        <w:rPr>
          <w:rFonts w:ascii="Tahoma" w:hAnsi="Tahoma" w:cs="Tahoma"/>
        </w:rPr>
      </w:pPr>
    </w:p>
    <w:p w14:paraId="13FE16DC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330"/>
        </w:tabs>
        <w:spacing w:line="252" w:lineRule="exact"/>
        <w:ind w:left="330" w:right="708" w:hanging="220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  <w:spacing w:val="-2"/>
        </w:rPr>
        <w:t>Fundamentação</w:t>
      </w:r>
    </w:p>
    <w:p w14:paraId="15BFB3BE" w14:textId="77777777" w:rsidR="00633C73" w:rsidRPr="0066232C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57"/>
        </w:tabs>
        <w:spacing w:after="100"/>
        <w:ind w:left="114" w:right="708" w:hanging="6"/>
        <w:rPr>
          <w:rFonts w:ascii="Tahoma" w:hAnsi="Tahoma" w:cs="Tahoma"/>
        </w:rPr>
      </w:pPr>
      <w:r w:rsidRPr="0066232C">
        <w:rPr>
          <w:rFonts w:ascii="Tahoma" w:hAnsi="Tahoma" w:cs="Tahoma"/>
        </w:rPr>
        <w:t xml:space="preserve">- O Estudo Técnico Preliminar foi elaborado, conforme disposição do Art. 9º do Decreto Municipal nº </w:t>
      </w:r>
      <w:r w:rsidRPr="0066232C">
        <w:rPr>
          <w:rFonts w:ascii="Tahoma" w:hAnsi="Tahoma" w:cs="Tahoma"/>
          <w:spacing w:val="-2"/>
        </w:rPr>
        <w:t>45/2023.</w:t>
      </w:r>
    </w:p>
    <w:p w14:paraId="765F2DE0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33"/>
        </w:tabs>
        <w:spacing w:after="100"/>
        <w:ind w:left="114" w:right="708" w:hanging="6"/>
        <w:rPr>
          <w:rFonts w:ascii="Tahoma" w:hAnsi="Tahoma" w:cs="Tahoma"/>
        </w:rPr>
      </w:pP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demanda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pelo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objeto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não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está</w:t>
      </w:r>
      <w:r w:rsidRPr="003503F3">
        <w:rPr>
          <w:rFonts w:ascii="Tahoma" w:hAnsi="Tahoma" w:cs="Tahoma"/>
          <w:spacing w:val="-12"/>
        </w:rPr>
        <w:t xml:space="preserve"> </w:t>
      </w:r>
      <w:r w:rsidRPr="003503F3">
        <w:rPr>
          <w:rFonts w:ascii="Tahoma" w:hAnsi="Tahoma" w:cs="Tahoma"/>
        </w:rPr>
        <w:t>prevista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em</w:t>
      </w:r>
      <w:r w:rsidRPr="003503F3">
        <w:rPr>
          <w:rFonts w:ascii="Tahoma" w:hAnsi="Tahoma" w:cs="Tahoma"/>
          <w:spacing w:val="-12"/>
        </w:rPr>
        <w:t xml:space="preserve"> </w:t>
      </w:r>
      <w:r w:rsidRPr="003503F3">
        <w:rPr>
          <w:rFonts w:ascii="Tahoma" w:hAnsi="Tahoma" w:cs="Tahoma"/>
        </w:rPr>
        <w:t>Plano</w:t>
      </w:r>
      <w:r w:rsidRPr="003503F3">
        <w:rPr>
          <w:rFonts w:ascii="Tahoma" w:hAnsi="Tahoma" w:cs="Tahoma"/>
          <w:spacing w:val="-12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Contratações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Anual.</w:t>
      </w:r>
      <w:r w:rsidRPr="003503F3">
        <w:rPr>
          <w:rFonts w:ascii="Tahoma" w:hAnsi="Tahoma" w:cs="Tahoma"/>
          <w:spacing w:val="-12"/>
        </w:rPr>
        <w:t xml:space="preserve"> </w:t>
      </w:r>
      <w:r w:rsidRPr="003503F3">
        <w:rPr>
          <w:rFonts w:ascii="Tahoma" w:hAnsi="Tahoma" w:cs="Tahoma"/>
        </w:rPr>
        <w:t>Justifica-se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ausência de previsão da contratação devido a sua especificidade, não sendo um material de uso recorrente do órgão, salvo em casos específicos.</w:t>
      </w:r>
    </w:p>
    <w:p w14:paraId="3C6FF0DF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35"/>
        </w:tabs>
        <w:spacing w:after="100"/>
        <w:ind w:left="114" w:right="708" w:hanging="6"/>
        <w:rPr>
          <w:rFonts w:ascii="Tahoma" w:hAnsi="Tahoma" w:cs="Tahoma"/>
        </w:rPr>
      </w:pP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Os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objetos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relacionados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são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considerados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bens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serviços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comuns,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conforme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disposto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no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parágrafo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único do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Art. 6º, inciso XIII da Lei Federal nº 14.133/2021, uma vez que os padrões de desempenho e qualidade, podem ser objetivamente definidos, por meio de especificações usuais no mercado.</w:t>
      </w:r>
    </w:p>
    <w:p w14:paraId="2D7876A7" w14:textId="77777777" w:rsidR="00633C73" w:rsidRPr="00710259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33"/>
        </w:tabs>
        <w:spacing w:after="100"/>
        <w:ind w:left="114" w:right="708" w:hanging="6"/>
        <w:rPr>
          <w:rFonts w:ascii="Tahoma" w:hAnsi="Tahoma" w:cs="Tahoma"/>
          <w:highlight w:val="yellow"/>
        </w:rPr>
      </w:pP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objeto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desta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contratação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não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se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enquadra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como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sendo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bem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luxo,</w:t>
      </w:r>
      <w:r w:rsidRPr="003503F3">
        <w:rPr>
          <w:rFonts w:ascii="Tahoma" w:hAnsi="Tahoma" w:cs="Tahoma"/>
          <w:spacing w:val="-11"/>
        </w:rPr>
        <w:t xml:space="preserve"> </w:t>
      </w:r>
      <w:r w:rsidRPr="00710259">
        <w:rPr>
          <w:rFonts w:ascii="Tahoma" w:hAnsi="Tahoma" w:cs="Tahoma"/>
          <w:highlight w:val="yellow"/>
        </w:rPr>
        <w:t>conforme</w:t>
      </w:r>
      <w:r w:rsidRPr="00710259">
        <w:rPr>
          <w:rFonts w:ascii="Tahoma" w:hAnsi="Tahoma" w:cs="Tahoma"/>
          <w:spacing w:val="-8"/>
          <w:highlight w:val="yellow"/>
        </w:rPr>
        <w:t xml:space="preserve"> </w:t>
      </w:r>
      <w:r w:rsidRPr="00710259">
        <w:rPr>
          <w:rFonts w:ascii="Tahoma" w:hAnsi="Tahoma" w:cs="Tahoma"/>
          <w:highlight w:val="yellow"/>
        </w:rPr>
        <w:t>Art.</w:t>
      </w:r>
      <w:r w:rsidRPr="00710259">
        <w:rPr>
          <w:rFonts w:ascii="Tahoma" w:hAnsi="Tahoma" w:cs="Tahoma"/>
          <w:spacing w:val="-9"/>
          <w:highlight w:val="yellow"/>
        </w:rPr>
        <w:t xml:space="preserve"> </w:t>
      </w:r>
      <w:r>
        <w:rPr>
          <w:rFonts w:ascii="Tahoma" w:hAnsi="Tahoma" w:cs="Tahoma"/>
          <w:highlight w:val="yellow"/>
        </w:rPr>
        <w:t>2º</w:t>
      </w:r>
      <w:r w:rsidRPr="00710259">
        <w:rPr>
          <w:rFonts w:ascii="Tahoma" w:hAnsi="Tahoma" w:cs="Tahoma"/>
          <w:highlight w:val="yellow"/>
        </w:rPr>
        <w:t>,</w:t>
      </w:r>
      <w:r w:rsidRPr="00710259">
        <w:rPr>
          <w:rFonts w:ascii="Tahoma" w:hAnsi="Tahoma" w:cs="Tahoma"/>
          <w:spacing w:val="-9"/>
          <w:highlight w:val="yellow"/>
        </w:rPr>
        <w:t xml:space="preserve"> </w:t>
      </w:r>
      <w:r w:rsidRPr="00710259">
        <w:rPr>
          <w:rFonts w:ascii="Tahoma" w:hAnsi="Tahoma" w:cs="Tahoma"/>
          <w:highlight w:val="yellow"/>
        </w:rPr>
        <w:t>§</w:t>
      </w:r>
      <w:r w:rsidRPr="00710259">
        <w:rPr>
          <w:rFonts w:ascii="Tahoma" w:hAnsi="Tahoma" w:cs="Tahoma"/>
          <w:spacing w:val="-9"/>
          <w:highlight w:val="yellow"/>
        </w:rPr>
        <w:t xml:space="preserve"> </w:t>
      </w:r>
      <w:r>
        <w:rPr>
          <w:rFonts w:ascii="Tahoma" w:hAnsi="Tahoma" w:cs="Tahoma"/>
          <w:highlight w:val="yellow"/>
        </w:rPr>
        <w:t>1</w:t>
      </w:r>
      <w:r w:rsidRPr="00710259">
        <w:rPr>
          <w:rFonts w:ascii="Tahoma" w:hAnsi="Tahoma" w:cs="Tahoma"/>
          <w:highlight w:val="yellow"/>
        </w:rPr>
        <w:t>º</w:t>
      </w:r>
      <w:r w:rsidRPr="00710259">
        <w:rPr>
          <w:rFonts w:ascii="Tahoma" w:hAnsi="Tahoma" w:cs="Tahoma"/>
          <w:spacing w:val="-8"/>
          <w:highlight w:val="yellow"/>
        </w:rPr>
        <w:t xml:space="preserve"> </w:t>
      </w:r>
      <w:r w:rsidRPr="00710259">
        <w:rPr>
          <w:rFonts w:ascii="Tahoma" w:hAnsi="Tahoma" w:cs="Tahoma"/>
          <w:highlight w:val="yellow"/>
        </w:rPr>
        <w:t>do</w:t>
      </w:r>
      <w:r w:rsidRPr="00710259">
        <w:rPr>
          <w:rFonts w:ascii="Tahoma" w:hAnsi="Tahoma" w:cs="Tahoma"/>
          <w:spacing w:val="-9"/>
          <w:highlight w:val="yellow"/>
        </w:rPr>
        <w:t xml:space="preserve"> </w:t>
      </w:r>
      <w:r w:rsidRPr="00710259">
        <w:rPr>
          <w:rFonts w:ascii="Tahoma" w:hAnsi="Tahoma" w:cs="Tahoma"/>
          <w:highlight w:val="yellow"/>
        </w:rPr>
        <w:t>Decreto Municipal nº 4</w:t>
      </w:r>
      <w:r>
        <w:rPr>
          <w:rFonts w:ascii="Tahoma" w:hAnsi="Tahoma" w:cs="Tahoma"/>
          <w:highlight w:val="yellow"/>
        </w:rPr>
        <w:t>7</w:t>
      </w:r>
      <w:r w:rsidRPr="00710259">
        <w:rPr>
          <w:rFonts w:ascii="Tahoma" w:hAnsi="Tahoma" w:cs="Tahoma"/>
          <w:highlight w:val="yellow"/>
        </w:rPr>
        <w:t>/2023.</w:t>
      </w:r>
    </w:p>
    <w:p w14:paraId="016C9DC4" w14:textId="2DAC3998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38"/>
        </w:tabs>
        <w:spacing w:after="100"/>
        <w:ind w:left="114" w:right="708" w:hanging="6"/>
        <w:rPr>
          <w:rFonts w:ascii="Tahoma" w:hAnsi="Tahoma" w:cs="Tahoma"/>
        </w:rPr>
      </w:pP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presente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licitação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será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realizada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na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modalidade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Pregão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Eletrônico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nos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termos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do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Art.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28,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inciso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I</w:t>
      </w:r>
      <w:r w:rsidR="00EF5597">
        <w:rPr>
          <w:rFonts w:ascii="Tahoma" w:hAnsi="Tahoma" w:cs="Tahoma"/>
        </w:rPr>
        <w:t>I</w:t>
      </w:r>
      <w:r>
        <w:rPr>
          <w:rFonts w:ascii="Tahoma" w:hAnsi="Tahoma" w:cs="Tahoma"/>
        </w:rPr>
        <w:t>,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da Lei Federal nº 14.133/2021.</w:t>
      </w:r>
    </w:p>
    <w:p w14:paraId="3EED2B6A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47"/>
        </w:tabs>
        <w:spacing w:after="100"/>
        <w:ind w:left="114" w:right="708" w:hanging="6"/>
        <w:rPr>
          <w:rFonts w:ascii="Tahoma" w:hAnsi="Tahoma" w:cs="Tahoma"/>
        </w:rPr>
      </w:pPr>
      <w:r w:rsidRPr="003503F3">
        <w:rPr>
          <w:rFonts w:ascii="Tahoma" w:hAnsi="Tahoma" w:cs="Tahoma"/>
        </w:rPr>
        <w:t>- A forma de julgamento será por itens, haja vista que não se vislumbra a necessidade de padronização e uniformização dos objetos, de forma que uma única empresa o execute.</w:t>
      </w:r>
    </w:p>
    <w:p w14:paraId="2BA758BA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330"/>
        </w:tabs>
        <w:spacing w:before="253" w:line="252" w:lineRule="exact"/>
        <w:ind w:left="330" w:right="708" w:hanging="2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Solução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como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um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  <w:spacing w:val="-4"/>
        </w:rPr>
        <w:t>todo</w:t>
      </w:r>
    </w:p>
    <w:p w14:paraId="4E03A6FE" w14:textId="3B93637F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28"/>
        </w:tabs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  <w:spacing w:val="-23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25"/>
        </w:rPr>
        <w:t xml:space="preserve"> </w:t>
      </w:r>
      <w:r w:rsidRPr="003503F3">
        <w:rPr>
          <w:rFonts w:ascii="Tahoma" w:hAnsi="Tahoma" w:cs="Tahoma"/>
        </w:rPr>
        <w:t>justificativa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da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necessidade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da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contratação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bem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como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solução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escolhida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encontra-se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contida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no</w:t>
      </w:r>
      <w:r w:rsidRPr="003503F3">
        <w:rPr>
          <w:rFonts w:ascii="Tahoma" w:hAnsi="Tahoma" w:cs="Tahoma"/>
          <w:spacing w:val="-15"/>
        </w:rPr>
        <w:t xml:space="preserve"> </w:t>
      </w:r>
      <w:r w:rsidRPr="003503F3">
        <w:rPr>
          <w:rFonts w:ascii="Tahoma" w:hAnsi="Tahoma" w:cs="Tahoma"/>
        </w:rPr>
        <w:t>Estudo Técnico Preliminar – ETP que se encontra anexo a este termo de referência.</w:t>
      </w:r>
    </w:p>
    <w:p w14:paraId="7D2A4CCA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330"/>
        </w:tabs>
        <w:spacing w:before="252"/>
        <w:ind w:left="330" w:right="708" w:hanging="220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  <w:spacing w:val="-2"/>
        </w:rPr>
        <w:t>Requisitos</w:t>
      </w:r>
      <w:r w:rsidRPr="003503F3">
        <w:rPr>
          <w:rFonts w:ascii="Tahoma" w:hAnsi="Tahoma" w:cs="Tahoma"/>
          <w:spacing w:val="5"/>
        </w:rPr>
        <w:t xml:space="preserve"> </w:t>
      </w:r>
      <w:r w:rsidRPr="003503F3">
        <w:rPr>
          <w:rFonts w:ascii="Tahoma" w:hAnsi="Tahoma" w:cs="Tahoma"/>
          <w:spacing w:val="-2"/>
        </w:rPr>
        <w:t>da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  <w:spacing w:val="-2"/>
        </w:rPr>
        <w:t>contratação</w:t>
      </w:r>
    </w:p>
    <w:p w14:paraId="5AD0DE83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74"/>
        </w:tabs>
        <w:spacing w:before="1"/>
        <w:ind w:right="708" w:hanging="3"/>
        <w:rPr>
          <w:rFonts w:ascii="Tahoma" w:hAnsi="Tahoma" w:cs="Tahoma"/>
        </w:rPr>
      </w:pP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32"/>
        </w:rPr>
        <w:t xml:space="preserve"> </w:t>
      </w:r>
      <w:r w:rsidRPr="003503F3">
        <w:rPr>
          <w:rFonts w:ascii="Tahoma" w:hAnsi="Tahoma" w:cs="Tahoma"/>
        </w:rPr>
        <w:t>Os</w:t>
      </w:r>
      <w:r w:rsidRPr="003503F3">
        <w:rPr>
          <w:rFonts w:ascii="Tahoma" w:hAnsi="Tahoma" w:cs="Tahoma"/>
          <w:spacing w:val="31"/>
        </w:rPr>
        <w:t xml:space="preserve"> </w:t>
      </w:r>
      <w:r w:rsidRPr="003503F3">
        <w:rPr>
          <w:rFonts w:ascii="Tahoma" w:hAnsi="Tahoma" w:cs="Tahoma"/>
        </w:rPr>
        <w:t>requisitos</w:t>
      </w:r>
      <w:r w:rsidRPr="003503F3">
        <w:rPr>
          <w:rFonts w:ascii="Tahoma" w:hAnsi="Tahoma" w:cs="Tahoma"/>
          <w:spacing w:val="29"/>
        </w:rPr>
        <w:t xml:space="preserve"> </w:t>
      </w:r>
      <w:r w:rsidRPr="003503F3">
        <w:rPr>
          <w:rFonts w:ascii="Tahoma" w:hAnsi="Tahoma" w:cs="Tahoma"/>
        </w:rPr>
        <w:t>técnicos</w:t>
      </w:r>
      <w:r w:rsidRPr="003503F3">
        <w:rPr>
          <w:rFonts w:ascii="Tahoma" w:hAnsi="Tahoma" w:cs="Tahoma"/>
          <w:spacing w:val="31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29"/>
        </w:rPr>
        <w:t xml:space="preserve"> </w:t>
      </w:r>
      <w:r w:rsidRPr="003503F3">
        <w:rPr>
          <w:rFonts w:ascii="Tahoma" w:hAnsi="Tahoma" w:cs="Tahoma"/>
        </w:rPr>
        <w:t>serem</w:t>
      </w:r>
      <w:r w:rsidRPr="003503F3">
        <w:rPr>
          <w:rFonts w:ascii="Tahoma" w:hAnsi="Tahoma" w:cs="Tahoma"/>
          <w:spacing w:val="30"/>
        </w:rPr>
        <w:t xml:space="preserve"> </w:t>
      </w:r>
      <w:r w:rsidRPr="003503F3">
        <w:rPr>
          <w:rFonts w:ascii="Tahoma" w:hAnsi="Tahoma" w:cs="Tahoma"/>
        </w:rPr>
        <w:t>atendidos</w:t>
      </w:r>
      <w:r w:rsidRPr="003503F3">
        <w:rPr>
          <w:rFonts w:ascii="Tahoma" w:hAnsi="Tahoma" w:cs="Tahoma"/>
          <w:spacing w:val="29"/>
        </w:rPr>
        <w:t xml:space="preserve"> </w:t>
      </w:r>
      <w:r w:rsidRPr="003503F3">
        <w:rPr>
          <w:rFonts w:ascii="Tahoma" w:hAnsi="Tahoma" w:cs="Tahoma"/>
        </w:rPr>
        <w:t>pelo</w:t>
      </w:r>
      <w:r w:rsidRPr="003503F3">
        <w:rPr>
          <w:rFonts w:ascii="Tahoma" w:hAnsi="Tahoma" w:cs="Tahoma"/>
          <w:spacing w:val="29"/>
        </w:rPr>
        <w:t xml:space="preserve"> </w:t>
      </w:r>
      <w:r w:rsidRPr="003503F3">
        <w:rPr>
          <w:rFonts w:ascii="Tahoma" w:hAnsi="Tahoma" w:cs="Tahoma"/>
        </w:rPr>
        <w:t>contratado</w:t>
      </w:r>
      <w:r w:rsidRPr="003503F3">
        <w:rPr>
          <w:rFonts w:ascii="Tahoma" w:hAnsi="Tahoma" w:cs="Tahoma"/>
          <w:spacing w:val="29"/>
        </w:rPr>
        <w:t xml:space="preserve"> </w:t>
      </w:r>
      <w:r w:rsidRPr="003503F3">
        <w:rPr>
          <w:rFonts w:ascii="Tahoma" w:hAnsi="Tahoma" w:cs="Tahoma"/>
        </w:rPr>
        <w:t>encontram-se</w:t>
      </w:r>
      <w:r w:rsidRPr="003503F3">
        <w:rPr>
          <w:rFonts w:ascii="Tahoma" w:hAnsi="Tahoma" w:cs="Tahoma"/>
          <w:spacing w:val="32"/>
        </w:rPr>
        <w:t xml:space="preserve"> </w:t>
      </w:r>
      <w:r w:rsidRPr="003503F3">
        <w:rPr>
          <w:rFonts w:ascii="Tahoma" w:hAnsi="Tahoma" w:cs="Tahoma"/>
        </w:rPr>
        <w:t>contidos</w:t>
      </w:r>
      <w:r w:rsidRPr="003503F3">
        <w:rPr>
          <w:rFonts w:ascii="Tahoma" w:hAnsi="Tahoma" w:cs="Tahoma"/>
          <w:spacing w:val="31"/>
        </w:rPr>
        <w:t xml:space="preserve"> </w:t>
      </w:r>
      <w:r w:rsidRPr="003503F3">
        <w:rPr>
          <w:rFonts w:ascii="Tahoma" w:hAnsi="Tahoma" w:cs="Tahoma"/>
        </w:rPr>
        <w:t>no</w:t>
      </w:r>
      <w:r w:rsidRPr="003503F3">
        <w:rPr>
          <w:rFonts w:ascii="Tahoma" w:hAnsi="Tahoma" w:cs="Tahoma"/>
          <w:spacing w:val="31"/>
        </w:rPr>
        <w:t xml:space="preserve"> </w:t>
      </w:r>
      <w:r w:rsidRPr="003503F3">
        <w:rPr>
          <w:rFonts w:ascii="Tahoma" w:hAnsi="Tahoma" w:cs="Tahoma"/>
        </w:rPr>
        <w:t>Estudo</w:t>
      </w:r>
      <w:r w:rsidRPr="003503F3">
        <w:rPr>
          <w:rFonts w:ascii="Tahoma" w:hAnsi="Tahoma" w:cs="Tahoma"/>
          <w:spacing w:val="24"/>
        </w:rPr>
        <w:t xml:space="preserve"> </w:t>
      </w:r>
      <w:r w:rsidRPr="003503F3">
        <w:rPr>
          <w:rFonts w:ascii="Tahoma" w:hAnsi="Tahoma" w:cs="Tahoma"/>
        </w:rPr>
        <w:t>Técnico Preliminar – ETP que se encontra anexo a este termo de referência.</w:t>
      </w:r>
    </w:p>
    <w:p w14:paraId="19F52E9E" w14:textId="77777777" w:rsidR="00633C73" w:rsidRPr="003503F3" w:rsidRDefault="00633C73" w:rsidP="00633C73">
      <w:pPr>
        <w:pStyle w:val="Corpodetexto"/>
        <w:ind w:left="0" w:right="708"/>
        <w:jc w:val="left"/>
        <w:rPr>
          <w:rFonts w:ascii="Tahoma" w:hAnsi="Tahoma" w:cs="Tahoma"/>
        </w:rPr>
      </w:pPr>
    </w:p>
    <w:p w14:paraId="6E0A33DE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330"/>
        </w:tabs>
        <w:spacing w:line="252" w:lineRule="exact"/>
        <w:ind w:left="330" w:right="708" w:hanging="2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Modelo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execução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do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  <w:spacing w:val="-2"/>
        </w:rPr>
        <w:t>objeto</w:t>
      </w:r>
    </w:p>
    <w:p w14:paraId="1874CF00" w14:textId="6C965C6B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462"/>
        </w:tabs>
        <w:spacing w:after="100"/>
        <w:ind w:left="113" w:right="708" w:firstLine="0"/>
        <w:rPr>
          <w:rFonts w:ascii="Tahoma" w:hAnsi="Tahoma" w:cs="Tahoma"/>
        </w:rPr>
      </w:pPr>
      <w:r w:rsidRPr="003503F3">
        <w:rPr>
          <w:rFonts w:ascii="Tahoma" w:hAnsi="Tahoma" w:cs="Tahoma"/>
        </w:rPr>
        <w:t xml:space="preserve">- A execução do objeto será alcançada com a sua devida </w:t>
      </w:r>
      <w:r w:rsidR="00C26143">
        <w:rPr>
          <w:rFonts w:ascii="Tahoma" w:hAnsi="Tahoma" w:cs="Tahoma"/>
        </w:rPr>
        <w:t>Execução por tempo determinado</w:t>
      </w:r>
      <w:r w:rsidRPr="003503F3">
        <w:rPr>
          <w:rFonts w:ascii="Tahoma" w:hAnsi="Tahoma" w:cs="Tahoma"/>
        </w:rPr>
        <w:t>, bem como a conferência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qualitativa e quantitativa pelos responsáveis pelo recebimento e fiscalização.</w:t>
      </w:r>
    </w:p>
    <w:p w14:paraId="5435F682" w14:textId="204C98D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45"/>
        </w:tabs>
        <w:spacing w:after="100"/>
        <w:ind w:left="113" w:right="708" w:hanging="3"/>
        <w:rPr>
          <w:rFonts w:ascii="Tahoma" w:hAnsi="Tahoma" w:cs="Tahoma"/>
        </w:rPr>
      </w:pPr>
      <w:r w:rsidRPr="003503F3">
        <w:rPr>
          <w:rFonts w:ascii="Tahoma" w:hAnsi="Tahoma" w:cs="Tahoma"/>
        </w:rPr>
        <w:t xml:space="preserve">- O objeto deverá ser </w:t>
      </w:r>
      <w:r w:rsidR="00C26143">
        <w:rPr>
          <w:rFonts w:ascii="Tahoma" w:hAnsi="Tahoma" w:cs="Tahoma"/>
        </w:rPr>
        <w:t>executado</w:t>
      </w:r>
      <w:r w:rsidRPr="003503F3">
        <w:rPr>
          <w:rFonts w:ascii="Tahoma" w:hAnsi="Tahoma" w:cs="Tahoma"/>
        </w:rPr>
        <w:t>, dentro do período de</w:t>
      </w:r>
      <w:r w:rsidRPr="003503F3">
        <w:rPr>
          <w:rFonts w:ascii="Tahoma" w:hAnsi="Tahoma" w:cs="Tahoma"/>
          <w:spacing w:val="-1"/>
        </w:rPr>
        <w:t xml:space="preserve"> </w:t>
      </w:r>
      <w:r w:rsidRPr="003503F3">
        <w:rPr>
          <w:rFonts w:ascii="Tahoma" w:hAnsi="Tahoma" w:cs="Tahoma"/>
        </w:rPr>
        <w:t>vigência do contrato, que o solicitará através de autorização de fornecimento.</w:t>
      </w:r>
    </w:p>
    <w:p w14:paraId="353ECC51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330"/>
        </w:tabs>
        <w:spacing w:before="253" w:line="252" w:lineRule="exact"/>
        <w:ind w:left="330" w:right="708" w:hanging="2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Modelo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 xml:space="preserve">fiscalização e gestão </w:t>
      </w:r>
      <w:r w:rsidRPr="003503F3">
        <w:rPr>
          <w:rFonts w:ascii="Tahoma" w:hAnsi="Tahoma" w:cs="Tahoma"/>
        </w:rPr>
        <w:t>do</w:t>
      </w:r>
      <w:r w:rsidRPr="003503F3"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-2"/>
        </w:rPr>
        <w:t>C</w:t>
      </w:r>
      <w:r w:rsidRPr="003503F3">
        <w:rPr>
          <w:rFonts w:ascii="Tahoma" w:hAnsi="Tahoma" w:cs="Tahoma"/>
          <w:spacing w:val="-2"/>
        </w:rPr>
        <w:t>ontrato</w:t>
      </w:r>
    </w:p>
    <w:p w14:paraId="45311944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31"/>
        </w:tabs>
        <w:spacing w:after="100"/>
        <w:ind w:left="114" w:right="708" w:hanging="6"/>
        <w:rPr>
          <w:rFonts w:ascii="Tahoma" w:hAnsi="Tahoma" w:cs="Tahoma"/>
        </w:rPr>
      </w:pP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contrato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deverá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ser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executado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fielmente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pelas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partes,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acordo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com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as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cláusulas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avençadas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e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as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normas da Lei Federal nº 14.133, de 2021, e cada parte responderá pelas consequências de sua inexecução total ou parcial (Lei Federal nº 14.133/2021, Art. 115, caput).</w:t>
      </w:r>
    </w:p>
    <w:p w14:paraId="07A31761" w14:textId="0A14E40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59"/>
        </w:tabs>
        <w:spacing w:after="100"/>
        <w:ind w:left="114" w:right="708" w:hanging="6"/>
        <w:rPr>
          <w:rFonts w:ascii="Tahoma" w:hAnsi="Tahoma" w:cs="Tahoma"/>
        </w:rPr>
      </w:pPr>
      <w:r w:rsidRPr="003503F3">
        <w:rPr>
          <w:rFonts w:ascii="Tahoma" w:hAnsi="Tahoma" w:cs="Tahoma"/>
        </w:rPr>
        <w:t xml:space="preserve">- O contrato vigorará da data de sua assinatura até, </w:t>
      </w:r>
      <w:r w:rsidR="00C26143">
        <w:rPr>
          <w:rFonts w:ascii="Tahoma" w:hAnsi="Tahoma" w:cs="Tahoma"/>
        </w:rPr>
        <w:t>por 6 meses  com execução</w:t>
      </w:r>
      <w:r w:rsidRPr="003503F3">
        <w:rPr>
          <w:rFonts w:ascii="Tahoma" w:hAnsi="Tahoma" w:cs="Tahoma"/>
        </w:rPr>
        <w:t xml:space="preserve"> das quantidades licitadas, prevalecendo o que vencer primeiro</w:t>
      </w:r>
      <w:r w:rsidR="00C26143">
        <w:rPr>
          <w:rFonts w:ascii="Tahoma" w:hAnsi="Tahoma" w:cs="Tahoma"/>
        </w:rPr>
        <w:t>,</w:t>
      </w:r>
      <w:r w:rsidRPr="003503F3">
        <w:rPr>
          <w:rFonts w:ascii="Tahoma" w:hAnsi="Tahoma" w:cs="Tahoma"/>
        </w:rPr>
        <w:t xml:space="preserve"> podendo ser prorrogado.</w:t>
      </w:r>
    </w:p>
    <w:p w14:paraId="16C49744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69"/>
        </w:tabs>
        <w:spacing w:after="100"/>
        <w:ind w:left="114" w:right="708" w:hanging="6"/>
        <w:rPr>
          <w:rFonts w:ascii="Tahoma" w:hAnsi="Tahoma" w:cs="Tahoma"/>
        </w:rPr>
      </w:pPr>
      <w:r w:rsidRPr="003503F3">
        <w:rPr>
          <w:rFonts w:ascii="Tahoma" w:hAnsi="Tahoma" w:cs="Tahoma"/>
        </w:rPr>
        <w:lastRenderedPageBreak/>
        <w:t>- A execução do contrato deverá ser acompanhada e fiscalizada por 1 (um) ou mais representantes da Administração especialmente designados, conforme requisitos estabelecidos no Art. 7º da Lei Federal nº 14.133/2021, que deverão cumprir com suas obrigações de conferir, acompanhar e registrar todas as ocorrências relacionadas com a perfeita execução dos serviços ou entrega dos objetos, atestando o correto recebimento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ou,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se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for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caso,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determinando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que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for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necessário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para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regularização,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se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houverem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faltas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e/ou defeitos observados. O fiscal do contrato informará a seus superiores, em tempo hábil para a adoção das medidas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convenientes, a situação que demandar decisão ou providência que ultrapasse sua competência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(Art. 117, caput da Lei Federal nº 14.133/2021).</w:t>
      </w:r>
    </w:p>
    <w:p w14:paraId="0EEBD9EE" w14:textId="77777777" w:rsidR="00633C73" w:rsidRPr="00480378" w:rsidRDefault="00633C73" w:rsidP="00633C73">
      <w:pPr>
        <w:pStyle w:val="PargrafodaLista"/>
        <w:numPr>
          <w:ilvl w:val="2"/>
          <w:numId w:val="2"/>
        </w:numPr>
        <w:tabs>
          <w:tab w:val="left" w:pos="112"/>
          <w:tab w:val="left" w:pos="641"/>
        </w:tabs>
        <w:spacing w:after="100"/>
        <w:ind w:left="114" w:right="708" w:hanging="6"/>
        <w:rPr>
          <w:rFonts w:ascii="Tahoma" w:hAnsi="Tahoma" w:cs="Tahoma"/>
        </w:rPr>
      </w:pPr>
      <w:r>
        <w:rPr>
          <w:rFonts w:ascii="Tahoma" w:hAnsi="Tahoma" w:cs="Tahoma"/>
        </w:rPr>
        <w:t>–</w:t>
      </w:r>
      <w:r w:rsidRPr="003503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 fiscalização do Contrato será realizada pelo servidor designado no instrumento contratual. </w:t>
      </w:r>
    </w:p>
    <w:p w14:paraId="09144B38" w14:textId="77777777" w:rsidR="00633C73" w:rsidRPr="00C26143" w:rsidRDefault="00633C73" w:rsidP="00633C73">
      <w:pPr>
        <w:pStyle w:val="PargrafodaLista"/>
        <w:numPr>
          <w:ilvl w:val="2"/>
          <w:numId w:val="2"/>
        </w:numPr>
        <w:tabs>
          <w:tab w:val="left" w:pos="112"/>
          <w:tab w:val="left" w:pos="641"/>
        </w:tabs>
        <w:ind w:left="114" w:right="708" w:hanging="6"/>
        <w:rPr>
          <w:rFonts w:ascii="Tahoma" w:hAnsi="Tahoma" w:cs="Tahoma"/>
        </w:rPr>
      </w:pPr>
      <w:r>
        <w:rPr>
          <w:rFonts w:ascii="Tahoma" w:hAnsi="Tahoma" w:cs="Tahoma"/>
        </w:rPr>
        <w:t>- A gestão do Contrato será realizada pel</w:t>
      </w:r>
      <w:r w:rsidRPr="003503F3">
        <w:rPr>
          <w:rFonts w:ascii="Tahoma" w:hAnsi="Tahoma" w:cs="Tahoma"/>
        </w:rPr>
        <w:t>os servidores nomeados pel</w:t>
      </w:r>
      <w:r>
        <w:rPr>
          <w:rFonts w:ascii="Tahoma" w:hAnsi="Tahoma" w:cs="Tahoma"/>
        </w:rPr>
        <w:t xml:space="preserve">o </w:t>
      </w:r>
      <w:r w:rsidRPr="00C26143">
        <w:rPr>
          <w:rFonts w:ascii="Tahoma" w:hAnsi="Tahoma" w:cs="Tahoma"/>
        </w:rPr>
        <w:t>Decreto Municipal nº 17/2024.</w:t>
      </w:r>
    </w:p>
    <w:p w14:paraId="6A9648F5" w14:textId="77777777" w:rsidR="00633C73" w:rsidRPr="00613917" w:rsidRDefault="00633C73" w:rsidP="00633C73">
      <w:pPr>
        <w:pStyle w:val="PargrafodaLista"/>
        <w:tabs>
          <w:tab w:val="left" w:pos="112"/>
          <w:tab w:val="left" w:pos="641"/>
        </w:tabs>
        <w:ind w:left="114" w:right="708"/>
        <w:rPr>
          <w:rFonts w:ascii="Tahoma" w:hAnsi="Tahoma" w:cs="Tahoma"/>
        </w:rPr>
      </w:pPr>
    </w:p>
    <w:p w14:paraId="2279BFE3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330"/>
        </w:tabs>
        <w:spacing w:line="252" w:lineRule="exact"/>
        <w:ind w:left="330" w:right="708" w:hanging="2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Critérios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medição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e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  <w:spacing w:val="-2"/>
        </w:rPr>
        <w:t>pagamento</w:t>
      </w:r>
    </w:p>
    <w:p w14:paraId="33C33BFC" w14:textId="2B5BA5A4" w:rsidR="00633C73" w:rsidRPr="003503F3" w:rsidRDefault="00C26143" w:rsidP="00633C73">
      <w:pPr>
        <w:pStyle w:val="PargrafodaLista"/>
        <w:numPr>
          <w:ilvl w:val="1"/>
          <w:numId w:val="2"/>
        </w:numPr>
        <w:tabs>
          <w:tab w:val="left" w:pos="112"/>
          <w:tab w:val="left" w:pos="457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>–</w:t>
      </w:r>
      <w:r w:rsidR="00633C73" w:rsidRPr="003503F3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Conforme  a execução dos serviços</w:t>
      </w:r>
      <w:r w:rsidR="00633C73" w:rsidRPr="003503F3">
        <w:rPr>
          <w:rFonts w:ascii="Tahoma" w:hAnsi="Tahoma" w:cs="Tahoma"/>
        </w:rPr>
        <w:t xml:space="preserve"> autorizados, a contratada deverá apresentar nota fiscal/fatura correspondente.</w:t>
      </w:r>
    </w:p>
    <w:p w14:paraId="63E10830" w14:textId="77777777" w:rsidR="00633C73" w:rsidRPr="003503F3" w:rsidRDefault="00633C73" w:rsidP="00633C73">
      <w:pPr>
        <w:pStyle w:val="PargrafodaLista"/>
        <w:numPr>
          <w:ilvl w:val="2"/>
          <w:numId w:val="2"/>
        </w:numPr>
        <w:tabs>
          <w:tab w:val="left" w:pos="112"/>
          <w:tab w:val="left" w:pos="610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nota fiscal/fatura deverá ser apresentada ao responsável pelo recebimento e fiscalização, o qual terá o prazo máximo de 05 (cinco) dias úteis para atestar a perfeita entrega dos objetos e o cumprimento pela contratada, das obrigações assumidas.</w:t>
      </w:r>
    </w:p>
    <w:p w14:paraId="4B040AE1" w14:textId="77777777" w:rsidR="00633C73" w:rsidRPr="003503F3" w:rsidRDefault="00633C73" w:rsidP="00633C73">
      <w:pPr>
        <w:pStyle w:val="PargrafodaLista"/>
        <w:numPr>
          <w:ilvl w:val="2"/>
          <w:numId w:val="2"/>
        </w:numPr>
        <w:tabs>
          <w:tab w:val="left" w:pos="112"/>
          <w:tab w:val="left" w:pos="627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 Somente será encaminhada a nota fiscal/fatura para pagamento após a conferência e o recebimento definitivo dos objetos entregues.</w:t>
      </w:r>
    </w:p>
    <w:p w14:paraId="752233B9" w14:textId="77777777" w:rsidR="00633C73" w:rsidRPr="003503F3" w:rsidRDefault="00633C73" w:rsidP="00633C73">
      <w:pPr>
        <w:pStyle w:val="PargrafodaLista"/>
        <w:numPr>
          <w:ilvl w:val="2"/>
          <w:numId w:val="2"/>
        </w:numPr>
        <w:tabs>
          <w:tab w:val="left" w:pos="112"/>
          <w:tab w:val="left" w:pos="627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 A nota fiscal/fatura que contiver erro será devolvida à contratada para retificação e reapresentação, interrompendo-se a contagem do prazo fixado de 05 dias úteis para o responsável pelo recebimento atestar, que recomeçará a ser contado integralmente a partir da data de sua reapresentação.</w:t>
      </w:r>
    </w:p>
    <w:p w14:paraId="3C27462E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426"/>
        </w:tabs>
        <w:spacing w:after="100"/>
        <w:ind w:left="142" w:right="708" w:hanging="32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pagamento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será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efetuado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no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prazo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até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30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(trinta)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dias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contar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do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recebimento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da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nota</w:t>
      </w:r>
      <w:r w:rsidRPr="003503F3">
        <w:rPr>
          <w:rFonts w:ascii="Tahoma" w:hAnsi="Tahoma" w:cs="Tahoma"/>
          <w:spacing w:val="-1"/>
        </w:rPr>
        <w:t xml:space="preserve"> </w:t>
      </w:r>
      <w:r w:rsidRPr="003503F3">
        <w:rPr>
          <w:rFonts w:ascii="Tahoma" w:hAnsi="Tahoma" w:cs="Tahoma"/>
          <w:spacing w:val="-2"/>
        </w:rPr>
        <w:t>fiscal/fatura.</w:t>
      </w:r>
    </w:p>
    <w:p w14:paraId="49BC23DC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40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1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pagamento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será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creditado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em</w:t>
      </w:r>
      <w:r w:rsidRPr="003503F3">
        <w:rPr>
          <w:rFonts w:ascii="Tahoma" w:hAnsi="Tahoma" w:cs="Tahoma"/>
          <w:spacing w:val="-1"/>
        </w:rPr>
        <w:t xml:space="preserve"> </w:t>
      </w:r>
      <w:r w:rsidRPr="003503F3">
        <w:rPr>
          <w:rFonts w:ascii="Tahoma" w:hAnsi="Tahoma" w:cs="Tahoma"/>
        </w:rPr>
        <w:t>nome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da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contratada,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mediante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ordem</w:t>
      </w:r>
      <w:r w:rsidRPr="003503F3">
        <w:rPr>
          <w:rFonts w:ascii="Tahoma" w:hAnsi="Tahoma" w:cs="Tahoma"/>
          <w:spacing w:val="-1"/>
        </w:rPr>
        <w:t xml:space="preserve"> </w:t>
      </w:r>
      <w:r w:rsidRPr="003503F3">
        <w:rPr>
          <w:rFonts w:ascii="Tahoma" w:hAnsi="Tahoma" w:cs="Tahoma"/>
        </w:rPr>
        <w:t>bancária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em</w:t>
      </w:r>
      <w:r w:rsidRPr="003503F3">
        <w:rPr>
          <w:rFonts w:ascii="Tahoma" w:hAnsi="Tahoma" w:cs="Tahoma"/>
          <w:spacing w:val="-1"/>
        </w:rPr>
        <w:t xml:space="preserve"> </w:t>
      </w:r>
      <w:r w:rsidRPr="003503F3">
        <w:rPr>
          <w:rFonts w:ascii="Tahoma" w:hAnsi="Tahoma" w:cs="Tahoma"/>
        </w:rPr>
        <w:t>conta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corrente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por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 xml:space="preserve">ela </w:t>
      </w:r>
      <w:r w:rsidRPr="003503F3">
        <w:rPr>
          <w:rFonts w:ascii="Tahoma" w:hAnsi="Tahoma" w:cs="Tahoma"/>
          <w:spacing w:val="-2"/>
        </w:rPr>
        <w:t>indicada.</w:t>
      </w:r>
    </w:p>
    <w:p w14:paraId="51B87DE5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57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 O pagamento a ser efetuado estará sujeito às retenções tributárias legais de acordo com a legislação e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normais pertinentes.</w:t>
      </w:r>
    </w:p>
    <w:p w14:paraId="2DC2A544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86"/>
        </w:tabs>
        <w:spacing w:after="100"/>
        <w:ind w:right="708" w:hanging="3"/>
        <w:rPr>
          <w:rFonts w:ascii="Tahoma" w:hAnsi="Tahoma" w:cs="Tahoma"/>
        </w:rPr>
      </w:pP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Não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será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efetuado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qualquer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pagamento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contratada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enquanto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houver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pendência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liquidação</w:t>
      </w:r>
      <w:r w:rsidRPr="003503F3">
        <w:rPr>
          <w:rFonts w:ascii="Tahoma" w:hAnsi="Tahoma" w:cs="Tahoma"/>
          <w:spacing w:val="40"/>
        </w:rPr>
        <w:t xml:space="preserve"> </w:t>
      </w:r>
      <w:r w:rsidRPr="003503F3">
        <w:rPr>
          <w:rFonts w:ascii="Tahoma" w:hAnsi="Tahoma" w:cs="Tahoma"/>
        </w:rPr>
        <w:t>da obrigação financeira em virtude de aplicação de penalidade ou inadimplência contratual.</w:t>
      </w:r>
    </w:p>
    <w:p w14:paraId="1F4AEAD6" w14:textId="77777777" w:rsidR="00633C73" w:rsidRPr="00C96BEF" w:rsidRDefault="00633C73" w:rsidP="00633C73">
      <w:pPr>
        <w:pStyle w:val="PargrafodaLista"/>
        <w:numPr>
          <w:ilvl w:val="1"/>
          <w:numId w:val="2"/>
        </w:numPr>
        <w:tabs>
          <w:tab w:val="left" w:pos="441"/>
        </w:tabs>
        <w:ind w:left="441" w:right="708" w:hanging="33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Não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haverá,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em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hipótese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alguma,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pagamento</w:t>
      </w:r>
      <w:r w:rsidRPr="003503F3">
        <w:rPr>
          <w:rFonts w:ascii="Tahoma" w:hAnsi="Tahoma" w:cs="Tahoma"/>
          <w:spacing w:val="-2"/>
        </w:rPr>
        <w:t xml:space="preserve"> antecipado.</w:t>
      </w:r>
    </w:p>
    <w:p w14:paraId="181FD203" w14:textId="77777777" w:rsidR="00633C73" w:rsidRPr="00C96BEF" w:rsidRDefault="00633C73" w:rsidP="00633C73">
      <w:pPr>
        <w:pStyle w:val="PargrafodaLista"/>
        <w:tabs>
          <w:tab w:val="left" w:pos="441"/>
        </w:tabs>
        <w:ind w:left="441" w:right="708"/>
        <w:rPr>
          <w:rFonts w:ascii="Tahoma" w:hAnsi="Tahoma" w:cs="Tahoma"/>
        </w:rPr>
      </w:pPr>
    </w:p>
    <w:p w14:paraId="17C86E65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330"/>
        </w:tabs>
        <w:ind w:left="330" w:right="708" w:hanging="2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Critérios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para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seleção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do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  <w:spacing w:val="-2"/>
        </w:rPr>
        <w:t>fornecedor</w:t>
      </w:r>
    </w:p>
    <w:p w14:paraId="7F3FE018" w14:textId="1432133A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69"/>
          <w:tab w:val="left" w:pos="567"/>
        </w:tabs>
        <w:spacing w:after="100"/>
        <w:ind w:left="114" w:right="708" w:hanging="6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3503F3">
        <w:rPr>
          <w:rFonts w:ascii="Tahoma" w:hAnsi="Tahoma" w:cs="Tahoma"/>
        </w:rPr>
        <w:t xml:space="preserve">O fornecedor será selecionado por meio da realização de procedimento licitatório na modalidade de Pregão Eletrônico, com fundamento no Art. 28, inciso </w:t>
      </w:r>
      <w:r w:rsidR="00C26143">
        <w:rPr>
          <w:rFonts w:ascii="Tahoma" w:hAnsi="Tahoma" w:cs="Tahoma"/>
        </w:rPr>
        <w:t>II</w:t>
      </w:r>
      <w:r w:rsidRPr="003503F3">
        <w:rPr>
          <w:rFonts w:ascii="Tahoma" w:hAnsi="Tahoma" w:cs="Tahoma"/>
        </w:rPr>
        <w:t xml:space="preserve"> da Lei Federal nº 14.133/2021.</w:t>
      </w:r>
    </w:p>
    <w:p w14:paraId="5084FCE4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35"/>
        </w:tabs>
        <w:spacing w:after="100"/>
        <w:ind w:left="114" w:right="708" w:hanging="6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licitante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vencedor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deverá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apresentar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habilitação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jurídica,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técnica,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fiscal,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social,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</w:rPr>
        <w:t>trabalhista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e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econômica financeira conforme detalhado no edital. Poderão ainda ser exigidas declarações e outros documentos conforme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caso.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Além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disto,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deverá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apresentar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proposta,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preferencialmente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nos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moldes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do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edital,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com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preços finais que não ultrapassem os valores de referência máximos estimados pela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Administração.</w:t>
      </w:r>
    </w:p>
    <w:p w14:paraId="18E6A08E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325"/>
        </w:tabs>
        <w:spacing w:before="251"/>
        <w:ind w:left="325" w:right="708" w:hanging="215"/>
        <w:rPr>
          <w:rFonts w:ascii="Tahoma" w:hAnsi="Tahoma" w:cs="Tahoma"/>
        </w:rPr>
      </w:pPr>
      <w:r>
        <w:rPr>
          <w:rFonts w:ascii="Tahoma" w:hAnsi="Tahoma" w:cs="Tahoma"/>
          <w:spacing w:val="-4"/>
        </w:rPr>
        <w:t xml:space="preserve"> V</w:t>
      </w:r>
      <w:r w:rsidRPr="003503F3">
        <w:rPr>
          <w:rFonts w:ascii="Tahoma" w:hAnsi="Tahoma" w:cs="Tahoma"/>
          <w:spacing w:val="-4"/>
        </w:rPr>
        <w:t>alor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  <w:spacing w:val="-4"/>
        </w:rPr>
        <w:t>total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  <w:spacing w:val="-4"/>
        </w:rPr>
        <w:t>estimado</w:t>
      </w:r>
      <w:r w:rsidRPr="003503F3">
        <w:rPr>
          <w:rFonts w:ascii="Tahoma" w:hAnsi="Tahoma" w:cs="Tahoma"/>
          <w:spacing w:val="5"/>
        </w:rPr>
        <w:t xml:space="preserve"> </w:t>
      </w:r>
      <w:r w:rsidRPr="003503F3">
        <w:rPr>
          <w:rFonts w:ascii="Tahoma" w:hAnsi="Tahoma" w:cs="Tahoma"/>
          <w:spacing w:val="-4"/>
        </w:rPr>
        <w:t>da</w:t>
      </w:r>
      <w:r w:rsidRPr="003503F3">
        <w:rPr>
          <w:rFonts w:ascii="Tahoma" w:hAnsi="Tahoma" w:cs="Tahoma"/>
          <w:spacing w:val="-10"/>
        </w:rPr>
        <w:t xml:space="preserve"> </w:t>
      </w:r>
      <w:r w:rsidRPr="003503F3">
        <w:rPr>
          <w:rFonts w:ascii="Tahoma" w:hAnsi="Tahoma" w:cs="Tahoma"/>
          <w:spacing w:val="-4"/>
        </w:rPr>
        <w:t>contratação</w:t>
      </w:r>
    </w:p>
    <w:p w14:paraId="62AA2660" w14:textId="3E5005D3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57"/>
        </w:tabs>
        <w:spacing w:after="100"/>
        <w:ind w:left="114" w:right="708" w:hanging="6"/>
        <w:rPr>
          <w:rFonts w:ascii="Tahoma" w:hAnsi="Tahoma" w:cs="Tahoma"/>
        </w:rPr>
      </w:pPr>
      <w:r w:rsidRPr="003503F3">
        <w:rPr>
          <w:rFonts w:ascii="Tahoma" w:hAnsi="Tahoma" w:cs="Tahoma"/>
        </w:rPr>
        <w:t xml:space="preserve">- Com base nos levantamentos de preços efetuados, o valor total estimado da presente contratação é de R$ </w:t>
      </w:r>
      <w:r w:rsidR="00C26143">
        <w:rPr>
          <w:rFonts w:ascii="Tahoma" w:hAnsi="Tahoma" w:cs="Tahoma"/>
        </w:rPr>
        <w:t>612</w:t>
      </w:r>
      <w:r w:rsidR="00615753">
        <w:rPr>
          <w:rFonts w:ascii="Tahoma" w:hAnsi="Tahoma" w:cs="Tahoma"/>
        </w:rPr>
        <w:t>.420,00</w:t>
      </w:r>
      <w:r w:rsidRPr="003503F3">
        <w:rPr>
          <w:rFonts w:ascii="Tahoma" w:hAnsi="Tahoma" w:cs="Tahoma"/>
        </w:rPr>
        <w:t xml:space="preserve"> (</w:t>
      </w:r>
      <w:r w:rsidR="00615753">
        <w:rPr>
          <w:rFonts w:ascii="Tahoma" w:hAnsi="Tahoma" w:cs="Tahoma"/>
        </w:rPr>
        <w:t>seiscentos e doze mil</w:t>
      </w:r>
      <w:r w:rsidRPr="003503F3">
        <w:rPr>
          <w:rFonts w:ascii="Tahoma" w:hAnsi="Tahoma" w:cs="Tahoma"/>
        </w:rPr>
        <w:t xml:space="preserve">, </w:t>
      </w:r>
      <w:r w:rsidR="00615753">
        <w:rPr>
          <w:rFonts w:ascii="Tahoma" w:hAnsi="Tahoma" w:cs="Tahoma"/>
        </w:rPr>
        <w:t xml:space="preserve">quatrocentos  e vinte </w:t>
      </w:r>
      <w:r w:rsidRPr="003503F3">
        <w:rPr>
          <w:rFonts w:ascii="Tahoma" w:hAnsi="Tahoma" w:cs="Tahoma"/>
        </w:rPr>
        <w:t xml:space="preserve"> reais).</w:t>
      </w:r>
    </w:p>
    <w:p w14:paraId="348F12F5" w14:textId="01670B0B" w:rsidR="00633C73" w:rsidRPr="0061575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476"/>
        </w:tabs>
        <w:spacing w:after="100"/>
        <w:ind w:left="114" w:right="708" w:hanging="6"/>
        <w:rPr>
          <w:rFonts w:ascii="Tahoma" w:hAnsi="Tahoma" w:cs="Tahoma"/>
        </w:rPr>
      </w:pPr>
      <w:r w:rsidRPr="00906EBE">
        <w:rPr>
          <w:rFonts w:ascii="Tahoma" w:hAnsi="Tahoma" w:cs="Tahoma"/>
        </w:rPr>
        <w:lastRenderedPageBreak/>
        <w:t xml:space="preserve">- </w:t>
      </w:r>
      <w:r w:rsidRPr="00615753">
        <w:rPr>
          <w:rFonts w:ascii="Tahoma" w:hAnsi="Tahoma" w:cs="Tahoma"/>
        </w:rPr>
        <w:t xml:space="preserve">Os valores prévios da contratação foram obtidos pelo cálculo </w:t>
      </w:r>
      <w:r w:rsidR="00615753" w:rsidRPr="00615753">
        <w:rPr>
          <w:rFonts w:ascii="Tahoma" w:hAnsi="Tahoma" w:cs="Tahoma"/>
        </w:rPr>
        <w:t xml:space="preserve">menor </w:t>
      </w:r>
      <w:r w:rsidRPr="00615753">
        <w:rPr>
          <w:rFonts w:ascii="Tahoma" w:hAnsi="Tahoma" w:cs="Tahoma"/>
        </w:rPr>
        <w:t xml:space="preserve"> </w:t>
      </w:r>
      <w:r w:rsidR="00615753" w:rsidRPr="00615753">
        <w:rPr>
          <w:rFonts w:ascii="Tahoma" w:hAnsi="Tahoma" w:cs="Tahoma"/>
        </w:rPr>
        <w:t>valor  colhido</w:t>
      </w:r>
      <w:r w:rsidRPr="00615753">
        <w:rPr>
          <w:rFonts w:ascii="Tahoma" w:hAnsi="Tahoma" w:cs="Tahoma"/>
        </w:rPr>
        <w:t xml:space="preserve"> em cotações junto a fornecedores privados, nos moldes do Art. 5º, da IN SEGES nº 065/2021,</w:t>
      </w:r>
      <w:r w:rsidRPr="00615753">
        <w:rPr>
          <w:rFonts w:ascii="Tahoma" w:hAnsi="Tahoma" w:cs="Tahoma"/>
          <w:spacing w:val="-9"/>
        </w:rPr>
        <w:t xml:space="preserve"> </w:t>
      </w:r>
      <w:r w:rsidRPr="00615753">
        <w:rPr>
          <w:rFonts w:ascii="Tahoma" w:hAnsi="Tahoma" w:cs="Tahoma"/>
        </w:rPr>
        <w:t>Art. 5º do Decreto Municipal</w:t>
      </w:r>
      <w:r w:rsidRPr="00615753">
        <w:rPr>
          <w:rFonts w:ascii="Tahoma" w:hAnsi="Tahoma" w:cs="Tahoma"/>
          <w:spacing w:val="-4"/>
        </w:rPr>
        <w:t xml:space="preserve"> </w:t>
      </w:r>
      <w:r w:rsidRPr="00615753">
        <w:rPr>
          <w:rFonts w:ascii="Tahoma" w:hAnsi="Tahoma" w:cs="Tahoma"/>
        </w:rPr>
        <w:t>nº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48/2023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e</w:t>
      </w:r>
      <w:r w:rsidRPr="00615753">
        <w:rPr>
          <w:rFonts w:ascii="Tahoma" w:hAnsi="Tahoma" w:cs="Tahoma"/>
          <w:spacing w:val="-14"/>
        </w:rPr>
        <w:t xml:space="preserve"> </w:t>
      </w:r>
      <w:r w:rsidRPr="00615753">
        <w:rPr>
          <w:rFonts w:ascii="Tahoma" w:hAnsi="Tahoma" w:cs="Tahoma"/>
        </w:rPr>
        <w:t>Art.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23</w:t>
      </w:r>
      <w:r w:rsidRPr="00615753">
        <w:rPr>
          <w:rFonts w:ascii="Tahoma" w:hAnsi="Tahoma" w:cs="Tahoma"/>
          <w:spacing w:val="-3"/>
        </w:rPr>
        <w:t xml:space="preserve"> </w:t>
      </w:r>
      <w:r w:rsidRPr="00615753">
        <w:rPr>
          <w:rFonts w:ascii="Tahoma" w:hAnsi="Tahoma" w:cs="Tahoma"/>
        </w:rPr>
        <w:t>da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Lei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Federal</w:t>
      </w:r>
      <w:r w:rsidRPr="00615753">
        <w:rPr>
          <w:rFonts w:ascii="Tahoma" w:hAnsi="Tahoma" w:cs="Tahoma"/>
          <w:spacing w:val="-1"/>
        </w:rPr>
        <w:t xml:space="preserve"> </w:t>
      </w:r>
      <w:r w:rsidRPr="00615753">
        <w:rPr>
          <w:rFonts w:ascii="Tahoma" w:hAnsi="Tahoma" w:cs="Tahoma"/>
        </w:rPr>
        <w:t>nº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14.133/2021, conforme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demonstrado</w:t>
      </w:r>
      <w:r w:rsidRPr="00615753">
        <w:rPr>
          <w:rFonts w:ascii="Tahoma" w:hAnsi="Tahoma" w:cs="Tahoma"/>
          <w:spacing w:val="-3"/>
        </w:rPr>
        <w:t xml:space="preserve"> </w:t>
      </w:r>
      <w:r w:rsidRPr="00615753">
        <w:rPr>
          <w:rFonts w:ascii="Tahoma" w:hAnsi="Tahoma" w:cs="Tahoma"/>
        </w:rPr>
        <w:t>no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mapa</w:t>
      </w:r>
      <w:r w:rsidRPr="00615753">
        <w:rPr>
          <w:rFonts w:ascii="Tahoma" w:hAnsi="Tahoma" w:cs="Tahoma"/>
          <w:spacing w:val="-3"/>
        </w:rPr>
        <w:t xml:space="preserve"> </w:t>
      </w:r>
      <w:r w:rsidRPr="00615753">
        <w:rPr>
          <w:rFonts w:ascii="Tahoma" w:hAnsi="Tahoma" w:cs="Tahoma"/>
        </w:rPr>
        <w:t>de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</w:rPr>
        <w:t>preços</w:t>
      </w:r>
      <w:r w:rsidRPr="00615753">
        <w:rPr>
          <w:rFonts w:ascii="Tahoma" w:hAnsi="Tahoma" w:cs="Tahoma"/>
          <w:spacing w:val="-2"/>
        </w:rPr>
        <w:t xml:space="preserve"> </w:t>
      </w:r>
      <w:r w:rsidRPr="00615753">
        <w:rPr>
          <w:rFonts w:ascii="Tahoma" w:hAnsi="Tahoma" w:cs="Tahoma"/>
          <w:spacing w:val="-5"/>
        </w:rPr>
        <w:t xml:space="preserve">em </w:t>
      </w:r>
      <w:r w:rsidRPr="00615753">
        <w:rPr>
          <w:rFonts w:ascii="Tahoma" w:hAnsi="Tahoma" w:cs="Tahoma"/>
        </w:rPr>
        <w:t>anexo.</w:t>
      </w:r>
      <w:r w:rsidRPr="00615753">
        <w:rPr>
          <w:rFonts w:ascii="Tahoma" w:hAnsi="Tahoma" w:cs="Tahoma"/>
          <w:spacing w:val="66"/>
        </w:rPr>
        <w:t xml:space="preserve"> </w:t>
      </w:r>
      <w:r w:rsidRPr="00615753">
        <w:rPr>
          <w:rFonts w:ascii="Tahoma" w:hAnsi="Tahoma" w:cs="Tahoma"/>
        </w:rPr>
        <w:t>Não</w:t>
      </w:r>
      <w:r w:rsidRPr="00615753">
        <w:rPr>
          <w:rFonts w:ascii="Tahoma" w:hAnsi="Tahoma" w:cs="Tahoma"/>
          <w:spacing w:val="66"/>
        </w:rPr>
        <w:t xml:space="preserve"> </w:t>
      </w:r>
      <w:r w:rsidRPr="00615753">
        <w:rPr>
          <w:rFonts w:ascii="Tahoma" w:hAnsi="Tahoma" w:cs="Tahoma"/>
        </w:rPr>
        <w:t>foram</w:t>
      </w:r>
      <w:r w:rsidRPr="00615753">
        <w:rPr>
          <w:rFonts w:ascii="Tahoma" w:hAnsi="Tahoma" w:cs="Tahoma"/>
          <w:spacing w:val="67"/>
        </w:rPr>
        <w:t xml:space="preserve"> </w:t>
      </w:r>
      <w:r w:rsidRPr="00615753">
        <w:rPr>
          <w:rFonts w:ascii="Tahoma" w:hAnsi="Tahoma" w:cs="Tahoma"/>
        </w:rPr>
        <w:t>encontradas</w:t>
      </w:r>
      <w:r w:rsidRPr="00615753">
        <w:rPr>
          <w:rFonts w:ascii="Tahoma" w:hAnsi="Tahoma" w:cs="Tahoma"/>
          <w:spacing w:val="69"/>
        </w:rPr>
        <w:t xml:space="preserve"> </w:t>
      </w:r>
      <w:r w:rsidRPr="00615753">
        <w:rPr>
          <w:rFonts w:ascii="Tahoma" w:hAnsi="Tahoma" w:cs="Tahoma"/>
        </w:rPr>
        <w:t>contratações</w:t>
      </w:r>
      <w:r w:rsidRPr="00615753">
        <w:rPr>
          <w:rFonts w:ascii="Tahoma" w:hAnsi="Tahoma" w:cs="Tahoma"/>
          <w:spacing w:val="67"/>
        </w:rPr>
        <w:t xml:space="preserve"> </w:t>
      </w:r>
      <w:r w:rsidRPr="00615753">
        <w:rPr>
          <w:rFonts w:ascii="Tahoma" w:hAnsi="Tahoma" w:cs="Tahoma"/>
        </w:rPr>
        <w:t>similares</w:t>
      </w:r>
      <w:r w:rsidRPr="00615753">
        <w:rPr>
          <w:rFonts w:ascii="Tahoma" w:hAnsi="Tahoma" w:cs="Tahoma"/>
          <w:spacing w:val="69"/>
        </w:rPr>
        <w:t xml:space="preserve"> </w:t>
      </w:r>
      <w:r w:rsidRPr="00615753">
        <w:rPr>
          <w:rFonts w:ascii="Tahoma" w:hAnsi="Tahoma" w:cs="Tahoma"/>
        </w:rPr>
        <w:t>efetuadas</w:t>
      </w:r>
      <w:r w:rsidRPr="00615753">
        <w:rPr>
          <w:rFonts w:ascii="Tahoma" w:hAnsi="Tahoma" w:cs="Tahoma"/>
          <w:spacing w:val="67"/>
        </w:rPr>
        <w:t xml:space="preserve"> </w:t>
      </w:r>
      <w:r w:rsidRPr="00615753">
        <w:rPr>
          <w:rFonts w:ascii="Tahoma" w:hAnsi="Tahoma" w:cs="Tahoma"/>
        </w:rPr>
        <w:t>por</w:t>
      </w:r>
      <w:r w:rsidRPr="00615753">
        <w:rPr>
          <w:rFonts w:ascii="Tahoma" w:hAnsi="Tahoma" w:cs="Tahoma"/>
          <w:spacing w:val="67"/>
        </w:rPr>
        <w:t xml:space="preserve"> </w:t>
      </w:r>
      <w:r w:rsidRPr="00615753">
        <w:rPr>
          <w:rFonts w:ascii="Tahoma" w:hAnsi="Tahoma" w:cs="Tahoma"/>
        </w:rPr>
        <w:t>outros</w:t>
      </w:r>
      <w:r w:rsidRPr="00615753">
        <w:rPr>
          <w:rFonts w:ascii="Tahoma" w:hAnsi="Tahoma" w:cs="Tahoma"/>
          <w:spacing w:val="67"/>
        </w:rPr>
        <w:t xml:space="preserve"> </w:t>
      </w:r>
      <w:r w:rsidRPr="00615753">
        <w:rPr>
          <w:rFonts w:ascii="Tahoma" w:hAnsi="Tahoma" w:cs="Tahoma"/>
        </w:rPr>
        <w:t>entes</w:t>
      </w:r>
      <w:r w:rsidRPr="00615753">
        <w:rPr>
          <w:rFonts w:ascii="Tahoma" w:hAnsi="Tahoma" w:cs="Tahoma"/>
          <w:spacing w:val="69"/>
        </w:rPr>
        <w:t xml:space="preserve"> </w:t>
      </w:r>
      <w:r w:rsidRPr="00615753">
        <w:rPr>
          <w:rFonts w:ascii="Tahoma" w:hAnsi="Tahoma" w:cs="Tahoma"/>
        </w:rPr>
        <w:t>públicos,</w:t>
      </w:r>
      <w:r w:rsidRPr="00615753">
        <w:rPr>
          <w:rFonts w:ascii="Tahoma" w:hAnsi="Tahoma" w:cs="Tahoma"/>
          <w:spacing w:val="68"/>
        </w:rPr>
        <w:t xml:space="preserve"> </w:t>
      </w:r>
      <w:r w:rsidRPr="00615753">
        <w:rPr>
          <w:rFonts w:ascii="Tahoma" w:hAnsi="Tahoma" w:cs="Tahoma"/>
        </w:rPr>
        <w:t>devido</w:t>
      </w:r>
      <w:r w:rsidRPr="00615753">
        <w:rPr>
          <w:rFonts w:ascii="Tahoma" w:hAnsi="Tahoma" w:cs="Tahoma"/>
          <w:spacing w:val="66"/>
        </w:rPr>
        <w:t xml:space="preserve"> </w:t>
      </w:r>
      <w:r w:rsidRPr="00615753">
        <w:rPr>
          <w:rFonts w:ascii="Tahoma" w:hAnsi="Tahoma" w:cs="Tahoma"/>
        </w:rPr>
        <w:t>as p</w:t>
      </w:r>
      <w:r w:rsidR="00615753" w:rsidRPr="00615753">
        <w:rPr>
          <w:rFonts w:ascii="Tahoma" w:hAnsi="Tahoma" w:cs="Tahoma"/>
        </w:rPr>
        <w:t>eculiaridades desta contratação.</w:t>
      </w:r>
      <w:r w:rsidRPr="00615753">
        <w:rPr>
          <w:rFonts w:ascii="Tahoma" w:hAnsi="Tahoma" w:cs="Tahoma"/>
        </w:rPr>
        <w:t xml:space="preserve"> </w:t>
      </w:r>
      <w:r w:rsidR="00615753" w:rsidRPr="00615753">
        <w:rPr>
          <w:rFonts w:ascii="Tahoma" w:hAnsi="Tahoma" w:cs="Tahoma"/>
          <w:lang w:eastAsia="pt-BR"/>
        </w:rPr>
        <w:t>O preço de referência foi calculado com base no menor valor, dado que recebemos apenas dois orçamentos e não obtivemos resposta aos e-mails enviados. Apesar de pesquisas em sítios eletrônicos terem sido realizadas, não foram bem-sucedidas, pois o objeto em questão não atende às necessidades específicas deste município. Para oferecer preços mais condizentes com a realidade local, optamos pelo menor preço disponível, uma vez que o primeiro orçamento não pôde ser considerado devido aos valores acima do mercado, impossibilitando uma avaliação justa e resultando em economia para o município</w:t>
      </w:r>
      <w:r w:rsidR="00615753" w:rsidRPr="00615753">
        <w:rPr>
          <w:rFonts w:ascii="Tahoma" w:hAnsi="Tahoma" w:cs="Tahoma"/>
        </w:rPr>
        <w:t>. Os preços disponíveis em sítios eletrônicos, em sua maioria, constam somente do fornecimento</w:t>
      </w:r>
      <w:r w:rsidR="00615753" w:rsidRPr="00615753">
        <w:rPr>
          <w:rFonts w:ascii="Tahoma" w:hAnsi="Tahoma" w:cs="Tahoma"/>
          <w:spacing w:val="-3"/>
        </w:rPr>
        <w:t xml:space="preserve"> </w:t>
      </w:r>
      <w:r w:rsidR="00615753" w:rsidRPr="00615753">
        <w:rPr>
          <w:rFonts w:ascii="Tahoma" w:hAnsi="Tahoma" w:cs="Tahoma"/>
        </w:rPr>
        <w:t>de</w:t>
      </w:r>
      <w:r w:rsidR="00615753" w:rsidRPr="00615753">
        <w:rPr>
          <w:rFonts w:ascii="Tahoma" w:hAnsi="Tahoma" w:cs="Tahoma"/>
          <w:spacing w:val="-4"/>
        </w:rPr>
        <w:t xml:space="preserve"> </w:t>
      </w:r>
      <w:r w:rsidR="00615753" w:rsidRPr="00615753">
        <w:rPr>
          <w:rFonts w:ascii="Tahoma" w:hAnsi="Tahoma" w:cs="Tahoma"/>
        </w:rPr>
        <w:t>material,</w:t>
      </w:r>
      <w:r w:rsidR="00615753" w:rsidRPr="00615753">
        <w:rPr>
          <w:rFonts w:ascii="Tahoma" w:hAnsi="Tahoma" w:cs="Tahoma"/>
          <w:spacing w:val="-3"/>
        </w:rPr>
        <w:t xml:space="preserve"> </w:t>
      </w:r>
      <w:r w:rsidR="00615753" w:rsidRPr="00615753">
        <w:rPr>
          <w:rFonts w:ascii="Tahoma" w:hAnsi="Tahoma" w:cs="Tahoma"/>
        </w:rPr>
        <w:t>sem</w:t>
      </w:r>
      <w:r w:rsidR="00615753" w:rsidRPr="00615753">
        <w:rPr>
          <w:rFonts w:ascii="Tahoma" w:hAnsi="Tahoma" w:cs="Tahoma"/>
          <w:spacing w:val="-3"/>
        </w:rPr>
        <w:t xml:space="preserve"> </w:t>
      </w:r>
      <w:r w:rsidR="00615753" w:rsidRPr="00615753">
        <w:rPr>
          <w:rFonts w:ascii="Tahoma" w:hAnsi="Tahoma" w:cs="Tahoma"/>
        </w:rPr>
        <w:t>levar</w:t>
      </w:r>
      <w:r w:rsidR="00615753" w:rsidRPr="00615753">
        <w:rPr>
          <w:rFonts w:ascii="Tahoma" w:hAnsi="Tahoma" w:cs="Tahoma"/>
          <w:spacing w:val="-3"/>
        </w:rPr>
        <w:t xml:space="preserve"> </w:t>
      </w:r>
      <w:r w:rsidR="00615753" w:rsidRPr="00615753">
        <w:rPr>
          <w:rFonts w:ascii="Tahoma" w:hAnsi="Tahoma" w:cs="Tahoma"/>
        </w:rPr>
        <w:t>em conta</w:t>
      </w:r>
      <w:r w:rsidR="00615753" w:rsidRPr="00615753">
        <w:rPr>
          <w:rFonts w:ascii="Tahoma" w:hAnsi="Tahoma" w:cs="Tahoma"/>
          <w:spacing w:val="-3"/>
        </w:rPr>
        <w:t xml:space="preserve"> </w:t>
      </w:r>
      <w:r w:rsidR="00615753" w:rsidRPr="00615753">
        <w:rPr>
          <w:rFonts w:ascii="Tahoma" w:hAnsi="Tahoma" w:cs="Tahoma"/>
        </w:rPr>
        <w:t>os</w:t>
      </w:r>
      <w:r w:rsidR="00615753" w:rsidRPr="00615753">
        <w:rPr>
          <w:rFonts w:ascii="Tahoma" w:hAnsi="Tahoma" w:cs="Tahoma"/>
          <w:spacing w:val="-4"/>
        </w:rPr>
        <w:t xml:space="preserve"> </w:t>
      </w:r>
      <w:r w:rsidR="00615753" w:rsidRPr="00615753">
        <w:rPr>
          <w:rFonts w:ascii="Tahoma" w:hAnsi="Tahoma" w:cs="Tahoma"/>
        </w:rPr>
        <w:t>custos</w:t>
      </w:r>
      <w:r w:rsidR="00615753" w:rsidRPr="00615753">
        <w:rPr>
          <w:rFonts w:ascii="Tahoma" w:hAnsi="Tahoma" w:cs="Tahoma"/>
          <w:spacing w:val="-3"/>
        </w:rPr>
        <w:t xml:space="preserve"> </w:t>
      </w:r>
      <w:r w:rsidR="00615753" w:rsidRPr="00615753">
        <w:rPr>
          <w:rFonts w:ascii="Tahoma" w:hAnsi="Tahoma" w:cs="Tahoma"/>
        </w:rPr>
        <w:t xml:space="preserve">mão de obra </w:t>
      </w:r>
      <w:r w:rsidR="00615753" w:rsidRPr="00615753">
        <w:rPr>
          <w:rFonts w:ascii="Tahoma" w:hAnsi="Tahoma" w:cs="Tahoma"/>
          <w:spacing w:val="-3"/>
        </w:rPr>
        <w:t>tornando</w:t>
      </w:r>
      <w:r w:rsidR="00615753" w:rsidRPr="00615753">
        <w:rPr>
          <w:rFonts w:ascii="Tahoma" w:hAnsi="Tahoma" w:cs="Tahoma"/>
        </w:rPr>
        <w:t>-os</w:t>
      </w:r>
      <w:r w:rsidR="00615753" w:rsidRPr="00615753">
        <w:rPr>
          <w:rFonts w:ascii="Tahoma" w:hAnsi="Tahoma" w:cs="Tahoma"/>
          <w:spacing w:val="-4"/>
        </w:rPr>
        <w:t xml:space="preserve"> </w:t>
      </w:r>
      <w:r w:rsidR="00615753" w:rsidRPr="00615753">
        <w:rPr>
          <w:rFonts w:ascii="Tahoma" w:hAnsi="Tahoma" w:cs="Tahoma"/>
        </w:rPr>
        <w:t>muito</w:t>
      </w:r>
      <w:r w:rsidR="00615753" w:rsidRPr="00615753">
        <w:rPr>
          <w:rFonts w:ascii="Tahoma" w:hAnsi="Tahoma" w:cs="Tahoma"/>
          <w:spacing w:val="-3"/>
        </w:rPr>
        <w:t xml:space="preserve"> </w:t>
      </w:r>
      <w:r w:rsidR="00615753" w:rsidRPr="00615753">
        <w:rPr>
          <w:rFonts w:ascii="Tahoma" w:hAnsi="Tahoma" w:cs="Tahoma"/>
        </w:rPr>
        <w:t>destoantes. Portanto, fora considerado um orçamento em que constam os itens que o município de Monte Carlo também necessita de contratação.</w:t>
      </w:r>
    </w:p>
    <w:p w14:paraId="6FD711ED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567"/>
        </w:tabs>
        <w:spacing w:before="253" w:line="252" w:lineRule="exact"/>
        <w:ind w:left="429" w:right="708" w:hanging="319"/>
        <w:jc w:val="both"/>
        <w:rPr>
          <w:rFonts w:ascii="Tahoma" w:hAnsi="Tahoma" w:cs="Tahoma"/>
        </w:rPr>
      </w:pPr>
      <w:r w:rsidRPr="003503F3">
        <w:rPr>
          <w:rFonts w:ascii="Tahoma" w:hAnsi="Tahoma" w:cs="Tahoma"/>
        </w:rPr>
        <w:t>Adequação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  <w:spacing w:val="-2"/>
        </w:rPr>
        <w:t>orçamentária</w:t>
      </w:r>
    </w:p>
    <w:p w14:paraId="28D79188" w14:textId="77777777" w:rsidR="00633C7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637"/>
        </w:tabs>
        <w:ind w:right="708" w:hanging="3"/>
        <w:rPr>
          <w:rFonts w:ascii="Tahoma" w:hAnsi="Tahoma" w:cs="Tahoma"/>
        </w:rPr>
      </w:pPr>
      <w:r w:rsidRPr="003503F3">
        <w:rPr>
          <w:rFonts w:ascii="Tahoma" w:hAnsi="Tahoma" w:cs="Tahoma"/>
        </w:rPr>
        <w:t>- Os recursos necessários à presente aquisição/contratação, acham-se classificados na dotação orçamentária que se segue:</w:t>
      </w: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7235"/>
      </w:tblGrid>
      <w:tr w:rsidR="00615753" w:rsidRPr="00DB5E94" w14:paraId="4E757EC7" w14:textId="77777777" w:rsidTr="009362A8">
        <w:trPr>
          <w:trHeight w:val="321"/>
        </w:trPr>
        <w:tc>
          <w:tcPr>
            <w:tcW w:w="2404" w:type="dxa"/>
            <w:shd w:val="clear" w:color="auto" w:fill="DCDCDC"/>
            <w:vAlign w:val="center"/>
          </w:tcPr>
          <w:p w14:paraId="5D24E1BC" w14:textId="77777777" w:rsidR="00615753" w:rsidRPr="00CF3E2F" w:rsidRDefault="00615753" w:rsidP="009362A8">
            <w:pPr>
              <w:pStyle w:val="TableParagraph"/>
              <w:spacing w:before="4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3E2F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7235" w:type="dxa"/>
            <w:vAlign w:val="center"/>
          </w:tcPr>
          <w:p w14:paraId="6AF4DAA9" w14:textId="77777777" w:rsidR="00615753" w:rsidRPr="00DB5E94" w:rsidRDefault="00615753" w:rsidP="009362A8">
            <w:pPr>
              <w:pStyle w:val="TableParagraph"/>
              <w:spacing w:before="27"/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DB5E94">
              <w:rPr>
                <w:rFonts w:ascii="Tahoma" w:hAnsi="Tahoma" w:cs="Tahoma"/>
                <w:spacing w:val="-1"/>
                <w:sz w:val="18"/>
                <w:szCs w:val="18"/>
              </w:rPr>
              <w:t>06.000 SECRE. MUN. INDÚSTRIA.COM. MEIO AMB. E TURISMO</w:t>
            </w:r>
          </w:p>
        </w:tc>
      </w:tr>
      <w:tr w:rsidR="00615753" w:rsidRPr="00DB5E94" w14:paraId="4BD2DD23" w14:textId="77777777" w:rsidTr="009362A8">
        <w:trPr>
          <w:trHeight w:val="323"/>
        </w:trPr>
        <w:tc>
          <w:tcPr>
            <w:tcW w:w="2404" w:type="dxa"/>
            <w:shd w:val="clear" w:color="auto" w:fill="DCDCDC"/>
            <w:vAlign w:val="center"/>
          </w:tcPr>
          <w:p w14:paraId="0C8D7C07" w14:textId="77777777" w:rsidR="00615753" w:rsidRPr="00CF3E2F" w:rsidRDefault="00615753" w:rsidP="009362A8">
            <w:pPr>
              <w:pStyle w:val="TableParagraph"/>
              <w:spacing w:before="4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3E2F">
              <w:rPr>
                <w:rFonts w:ascii="Tahoma" w:hAnsi="Tahoma" w:cs="Tahoma"/>
                <w:b/>
                <w:sz w:val="18"/>
                <w:szCs w:val="18"/>
              </w:rPr>
              <w:t>Unidade</w:t>
            </w:r>
          </w:p>
        </w:tc>
        <w:tc>
          <w:tcPr>
            <w:tcW w:w="7235" w:type="dxa"/>
            <w:vAlign w:val="center"/>
          </w:tcPr>
          <w:p w14:paraId="2ADBC2F4" w14:textId="77777777" w:rsidR="00615753" w:rsidRPr="00DB5E94" w:rsidRDefault="00615753" w:rsidP="009362A8">
            <w:pPr>
              <w:pStyle w:val="TableParagraph"/>
              <w:spacing w:before="27"/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DB5E94">
              <w:rPr>
                <w:rFonts w:ascii="Tahoma" w:hAnsi="Tahoma" w:cs="Tahoma"/>
                <w:sz w:val="18"/>
                <w:szCs w:val="18"/>
              </w:rPr>
              <w:t>06.003</w:t>
            </w:r>
            <w:r w:rsidRPr="00DB5E94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DB5E94">
              <w:rPr>
                <w:rFonts w:ascii="Tahoma" w:hAnsi="Tahoma" w:cs="Tahoma"/>
                <w:sz w:val="18"/>
                <w:szCs w:val="18"/>
              </w:rPr>
              <w:t>–</w:t>
            </w:r>
            <w:r w:rsidRPr="00DB5E94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DB5E94">
              <w:rPr>
                <w:rFonts w:ascii="Tahoma" w:hAnsi="Tahoma" w:cs="Tahoma"/>
                <w:sz w:val="18"/>
                <w:szCs w:val="18"/>
              </w:rPr>
              <w:t>DMAE</w:t>
            </w:r>
          </w:p>
        </w:tc>
      </w:tr>
      <w:tr w:rsidR="00615753" w:rsidRPr="00DB5E94" w14:paraId="65F61634" w14:textId="77777777" w:rsidTr="009362A8">
        <w:trPr>
          <w:trHeight w:val="331"/>
        </w:trPr>
        <w:tc>
          <w:tcPr>
            <w:tcW w:w="2404" w:type="dxa"/>
            <w:shd w:val="clear" w:color="auto" w:fill="DCDCDC"/>
            <w:vAlign w:val="center"/>
          </w:tcPr>
          <w:p w14:paraId="737A6107" w14:textId="77777777" w:rsidR="00615753" w:rsidRPr="00CF3E2F" w:rsidRDefault="00615753" w:rsidP="009362A8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3E2F">
              <w:rPr>
                <w:rFonts w:ascii="Tahoma" w:hAnsi="Tahoma" w:cs="Tahoma"/>
                <w:b/>
                <w:sz w:val="18"/>
                <w:szCs w:val="18"/>
              </w:rPr>
              <w:t>Funcional</w:t>
            </w:r>
          </w:p>
        </w:tc>
        <w:tc>
          <w:tcPr>
            <w:tcW w:w="7235" w:type="dxa"/>
            <w:vAlign w:val="center"/>
          </w:tcPr>
          <w:p w14:paraId="38E9372A" w14:textId="77777777" w:rsidR="00615753" w:rsidRPr="00DB5E94" w:rsidRDefault="00615753" w:rsidP="009362A8">
            <w:pPr>
              <w:pStyle w:val="TableParagraph"/>
              <w:spacing w:before="27" w:line="276" w:lineRule="auto"/>
              <w:ind w:left="108" w:right="1313"/>
              <w:rPr>
                <w:rFonts w:ascii="Tahoma" w:hAnsi="Tahoma" w:cs="Tahoma"/>
                <w:sz w:val="18"/>
                <w:szCs w:val="18"/>
              </w:rPr>
            </w:pPr>
            <w:r w:rsidRPr="00DB5E94">
              <w:rPr>
                <w:rFonts w:ascii="Tahoma" w:hAnsi="Tahoma" w:cs="Tahoma"/>
                <w:spacing w:val="-1"/>
                <w:sz w:val="18"/>
                <w:szCs w:val="18"/>
              </w:rPr>
              <w:t>17.512..0007 – SANEAMENTO BÁSICO</w:t>
            </w:r>
          </w:p>
        </w:tc>
      </w:tr>
      <w:tr w:rsidR="00615753" w:rsidRPr="00DB5E94" w14:paraId="0A510954" w14:textId="77777777" w:rsidTr="009362A8">
        <w:trPr>
          <w:trHeight w:val="512"/>
        </w:trPr>
        <w:tc>
          <w:tcPr>
            <w:tcW w:w="2404" w:type="dxa"/>
            <w:shd w:val="clear" w:color="auto" w:fill="DCDCDC"/>
            <w:vAlign w:val="center"/>
          </w:tcPr>
          <w:p w14:paraId="2CBEC1D4" w14:textId="77777777" w:rsidR="00615753" w:rsidRPr="00CF3E2F" w:rsidRDefault="00615753" w:rsidP="009362A8">
            <w:pPr>
              <w:pStyle w:val="TableParagraph"/>
              <w:tabs>
                <w:tab w:val="left" w:pos="1708"/>
              </w:tabs>
              <w:spacing w:before="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3E2F">
              <w:rPr>
                <w:rFonts w:ascii="Tahoma" w:hAnsi="Tahoma" w:cs="Tahoma"/>
                <w:b/>
                <w:sz w:val="18"/>
                <w:szCs w:val="18"/>
              </w:rPr>
              <w:t>Compl.</w:t>
            </w:r>
            <w:r w:rsidRPr="00CF3E2F">
              <w:rPr>
                <w:rFonts w:ascii="Tahoma" w:hAnsi="Tahoma" w:cs="Tahoma"/>
                <w:b/>
                <w:spacing w:val="-1"/>
                <w:sz w:val="18"/>
                <w:szCs w:val="18"/>
              </w:rPr>
              <w:t>Elemento</w:t>
            </w:r>
          </w:p>
        </w:tc>
        <w:tc>
          <w:tcPr>
            <w:tcW w:w="7235" w:type="dxa"/>
            <w:vAlign w:val="center"/>
          </w:tcPr>
          <w:p w14:paraId="2D1E9BF0" w14:textId="77777777" w:rsidR="00615753" w:rsidRPr="00DB5E94" w:rsidRDefault="00615753" w:rsidP="009362A8">
            <w:pPr>
              <w:pStyle w:val="TableParagraph"/>
              <w:spacing w:before="125"/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DB5E94">
              <w:rPr>
                <w:rFonts w:ascii="Tahoma" w:hAnsi="Tahoma" w:cs="Tahoma"/>
                <w:spacing w:val="-1"/>
                <w:sz w:val="18"/>
                <w:szCs w:val="18"/>
              </w:rPr>
              <w:t>2.025 MANUTENÇÃO DOS SISTEMAS DE ÁGUA E ESGOTO</w:t>
            </w:r>
          </w:p>
        </w:tc>
      </w:tr>
      <w:tr w:rsidR="00615753" w:rsidRPr="00DB5E94" w14:paraId="3D3A664D" w14:textId="77777777" w:rsidTr="009362A8">
        <w:trPr>
          <w:trHeight w:val="581"/>
        </w:trPr>
        <w:tc>
          <w:tcPr>
            <w:tcW w:w="2404" w:type="dxa"/>
            <w:shd w:val="clear" w:color="auto" w:fill="DCDCDC"/>
            <w:vAlign w:val="center"/>
          </w:tcPr>
          <w:p w14:paraId="61DF8566" w14:textId="77777777" w:rsidR="00615753" w:rsidRPr="00CF3E2F" w:rsidRDefault="00615753" w:rsidP="009362A8">
            <w:pPr>
              <w:pStyle w:val="TableParagraph"/>
              <w:tabs>
                <w:tab w:val="left" w:pos="2550"/>
              </w:tabs>
              <w:spacing w:before="61"/>
              <w:ind w:left="7" w:right="-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3E2F">
              <w:rPr>
                <w:rFonts w:ascii="Tahoma" w:hAnsi="Tahoma" w:cs="Tahoma"/>
                <w:b/>
                <w:spacing w:val="-1"/>
                <w:sz w:val="18"/>
                <w:szCs w:val="18"/>
              </w:rPr>
              <w:t>Recursos/</w:t>
            </w:r>
            <w:r>
              <w:rPr>
                <w:rFonts w:ascii="Tahoma" w:hAnsi="Tahoma" w:cs="Tahoma"/>
                <w:b/>
                <w:spacing w:val="-53"/>
                <w:sz w:val="18"/>
                <w:szCs w:val="18"/>
              </w:rPr>
              <w:t xml:space="preserve"> </w:t>
            </w:r>
            <w:r w:rsidRPr="00CF3E2F">
              <w:rPr>
                <w:rFonts w:ascii="Tahoma" w:hAnsi="Tahoma" w:cs="Tahoma"/>
                <w:b/>
                <w:sz w:val="18"/>
                <w:szCs w:val="18"/>
              </w:rPr>
              <w:t>Dotações</w:t>
            </w:r>
          </w:p>
        </w:tc>
        <w:tc>
          <w:tcPr>
            <w:tcW w:w="7235" w:type="dxa"/>
            <w:vAlign w:val="center"/>
          </w:tcPr>
          <w:p w14:paraId="570D887F" w14:textId="77777777" w:rsidR="00615753" w:rsidRPr="00DB5E94" w:rsidRDefault="00615753" w:rsidP="009362A8">
            <w:pPr>
              <w:pStyle w:val="TableParagraph"/>
              <w:spacing w:before="27" w:line="276" w:lineRule="auto"/>
              <w:ind w:left="108" w:right="519"/>
              <w:rPr>
                <w:rFonts w:ascii="Tahoma" w:hAnsi="Tahoma" w:cs="Tahoma"/>
                <w:sz w:val="18"/>
                <w:szCs w:val="18"/>
              </w:rPr>
            </w:pPr>
            <w:r w:rsidRPr="00DB5E94">
              <w:rPr>
                <w:rFonts w:ascii="Tahoma" w:hAnsi="Tahoma" w:cs="Tahoma"/>
                <w:spacing w:val="-1"/>
                <w:sz w:val="18"/>
                <w:szCs w:val="18"/>
              </w:rPr>
              <w:t>3.3.90.00.00.00.00.00</w:t>
            </w:r>
          </w:p>
        </w:tc>
      </w:tr>
    </w:tbl>
    <w:p w14:paraId="4C7CC826" w14:textId="77777777" w:rsidR="00633C73" w:rsidRPr="003503F3" w:rsidRDefault="00633C73" w:rsidP="00633C73">
      <w:pPr>
        <w:pStyle w:val="Ttulo2"/>
        <w:numPr>
          <w:ilvl w:val="0"/>
          <w:numId w:val="2"/>
        </w:numPr>
        <w:tabs>
          <w:tab w:val="left" w:pos="567"/>
        </w:tabs>
        <w:spacing w:before="252"/>
        <w:ind w:left="429" w:right="708" w:hanging="319"/>
        <w:jc w:val="both"/>
        <w:rPr>
          <w:rFonts w:ascii="Tahoma" w:hAnsi="Tahoma" w:cs="Tahoma"/>
        </w:rPr>
      </w:pPr>
      <w:r w:rsidRPr="003503F3">
        <w:rPr>
          <w:rFonts w:ascii="Tahoma" w:hAnsi="Tahoma" w:cs="Tahoma"/>
        </w:rPr>
        <w:t>Condições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9"/>
        </w:rPr>
        <w:t xml:space="preserve"> </w:t>
      </w:r>
      <w:r w:rsidRPr="003503F3">
        <w:rPr>
          <w:rFonts w:ascii="Tahoma" w:hAnsi="Tahoma" w:cs="Tahoma"/>
        </w:rPr>
        <w:t>fornecimento</w:t>
      </w:r>
      <w:r w:rsidRPr="003503F3">
        <w:rPr>
          <w:rFonts w:ascii="Tahoma" w:hAnsi="Tahoma" w:cs="Tahoma"/>
          <w:spacing w:val="-7"/>
        </w:rPr>
        <w:t xml:space="preserve"> </w:t>
      </w:r>
      <w:r w:rsidRPr="003503F3">
        <w:rPr>
          <w:rFonts w:ascii="Tahoma" w:hAnsi="Tahoma" w:cs="Tahoma"/>
        </w:rPr>
        <w:t>e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  <w:spacing w:val="-2"/>
        </w:rPr>
        <w:t>recebimento</w:t>
      </w:r>
    </w:p>
    <w:p w14:paraId="6A173883" w14:textId="40FC9960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557"/>
          <w:tab w:val="left" w:pos="9356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 xml:space="preserve">- Após o encaminhamento </w:t>
      </w:r>
      <w:r w:rsidR="00615753">
        <w:rPr>
          <w:rFonts w:ascii="Tahoma" w:hAnsi="Tahoma" w:cs="Tahoma"/>
        </w:rPr>
        <w:t xml:space="preserve">as  execuções  dos serviços </w:t>
      </w:r>
      <w:r w:rsidRPr="003503F3">
        <w:rPr>
          <w:rFonts w:ascii="Tahoma" w:hAnsi="Tahoma" w:cs="Tahoma"/>
        </w:rPr>
        <w:t xml:space="preserve"> por parte da contratada da autorização de fornecimento, os objetos relacionados na mesma deverão ser entregues</w:t>
      </w:r>
      <w:r w:rsidRPr="003503F3">
        <w:rPr>
          <w:rFonts w:ascii="Tahoma" w:hAnsi="Tahoma" w:cs="Tahoma"/>
          <w:spacing w:val="-1"/>
        </w:rPr>
        <w:t xml:space="preserve"> </w:t>
      </w:r>
      <w:r w:rsidRPr="003503F3">
        <w:rPr>
          <w:rFonts w:ascii="Tahoma" w:hAnsi="Tahoma" w:cs="Tahoma"/>
        </w:rPr>
        <w:t xml:space="preserve">e instalados no </w:t>
      </w:r>
      <w:r w:rsidRPr="003503F3">
        <w:rPr>
          <w:rFonts w:ascii="Tahoma" w:hAnsi="Tahoma" w:cs="Tahoma"/>
          <w:u w:val="single"/>
        </w:rPr>
        <w:t>prazo máximo</w:t>
      </w:r>
      <w:r w:rsidRPr="003503F3">
        <w:rPr>
          <w:rFonts w:ascii="Tahoma" w:hAnsi="Tahoma" w:cs="Tahoma"/>
        </w:rPr>
        <w:t xml:space="preserve"> de </w:t>
      </w:r>
      <w:r w:rsidRPr="003503F3">
        <w:rPr>
          <w:rFonts w:ascii="Tahoma" w:hAnsi="Tahoma" w:cs="Tahoma"/>
          <w:b/>
        </w:rPr>
        <w:t xml:space="preserve">até 15 (quinze) dias, </w:t>
      </w:r>
      <w:r w:rsidRPr="003503F3">
        <w:rPr>
          <w:rFonts w:ascii="Tahoma" w:hAnsi="Tahoma" w:cs="Tahoma"/>
        </w:rPr>
        <w:t>em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horário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expediente,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salvo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ocorrência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fato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superveniente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que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não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permita</w:t>
      </w:r>
      <w:r w:rsidRPr="003503F3">
        <w:rPr>
          <w:rFonts w:ascii="Tahoma" w:hAnsi="Tahoma" w:cs="Tahoma"/>
          <w:spacing w:val="-8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cumprimento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deste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prazo, devidamente justificado.</w:t>
      </w:r>
    </w:p>
    <w:p w14:paraId="17DFEA36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541"/>
          <w:tab w:val="left" w:pos="9356"/>
        </w:tabs>
        <w:spacing w:after="100"/>
        <w:ind w:left="541" w:right="708" w:hanging="43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Fica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aqui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estabelecido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que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os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objetos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serão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  <w:spacing w:val="-2"/>
        </w:rPr>
        <w:t>recebidos:</w:t>
      </w:r>
    </w:p>
    <w:p w14:paraId="0428CD52" w14:textId="77777777" w:rsidR="00633C73" w:rsidRPr="003503F3" w:rsidRDefault="00633C73" w:rsidP="00633C73">
      <w:pPr>
        <w:pStyle w:val="PargrafodaLista"/>
        <w:numPr>
          <w:ilvl w:val="0"/>
          <w:numId w:val="1"/>
        </w:numPr>
        <w:tabs>
          <w:tab w:val="left" w:pos="1052"/>
          <w:tab w:val="left" w:pos="9356"/>
        </w:tabs>
        <w:spacing w:after="100"/>
        <w:ind w:left="851" w:right="708" w:hanging="33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w:r w:rsidRPr="003503F3">
        <w:rPr>
          <w:rFonts w:ascii="Tahoma" w:hAnsi="Tahoma" w:cs="Tahoma"/>
          <w:b/>
        </w:rPr>
        <w:t>Provisoriamente</w:t>
      </w:r>
      <w:r w:rsidRPr="003503F3">
        <w:rPr>
          <w:rFonts w:ascii="Tahoma" w:hAnsi="Tahoma" w:cs="Tahoma"/>
        </w:rPr>
        <w:t>, para efeito de posterior verificação da conformidade do que foi entregue com o que foi solicitado;</w:t>
      </w:r>
    </w:p>
    <w:p w14:paraId="2C598301" w14:textId="77777777" w:rsidR="00633C73" w:rsidRPr="003503F3" w:rsidRDefault="00633C73" w:rsidP="00633C73">
      <w:pPr>
        <w:pStyle w:val="PargrafodaLista"/>
        <w:numPr>
          <w:ilvl w:val="0"/>
          <w:numId w:val="1"/>
        </w:numPr>
        <w:tabs>
          <w:tab w:val="left" w:pos="1126"/>
          <w:tab w:val="left" w:pos="9356"/>
        </w:tabs>
        <w:spacing w:after="100"/>
        <w:ind w:left="851" w:right="708" w:hanging="33"/>
        <w:rPr>
          <w:rFonts w:ascii="Tahoma" w:hAnsi="Tahoma" w:cs="Tahoma"/>
        </w:rPr>
      </w:pPr>
      <w:r w:rsidRPr="003503F3">
        <w:rPr>
          <w:rFonts w:ascii="Tahoma" w:hAnsi="Tahoma" w:cs="Tahoma"/>
          <w:b/>
        </w:rPr>
        <w:t>Definitivamente</w:t>
      </w:r>
      <w:r w:rsidRPr="003503F3">
        <w:rPr>
          <w:rFonts w:ascii="Tahoma" w:hAnsi="Tahoma" w:cs="Tahoma"/>
        </w:rPr>
        <w:t>, após a verificação da quantidade e qualidade dos objetos entregues e a consequente aceitação final.</w:t>
      </w:r>
    </w:p>
    <w:p w14:paraId="01038A65" w14:textId="1BE8F26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540"/>
          <w:tab w:val="left" w:pos="9356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1"/>
        </w:rPr>
        <w:t xml:space="preserve"> </w:t>
      </w:r>
      <w:r w:rsidR="00615753">
        <w:rPr>
          <w:rFonts w:ascii="Tahoma" w:hAnsi="Tahoma" w:cs="Tahoma"/>
        </w:rPr>
        <w:t xml:space="preserve">A execução dos serviços </w:t>
      </w:r>
      <w:r w:rsidRPr="003503F3">
        <w:rPr>
          <w:rFonts w:ascii="Tahoma" w:hAnsi="Tahoma" w:cs="Tahoma"/>
        </w:rPr>
        <w:t>,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mesmo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que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definitivo,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não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exclui</w:t>
      </w:r>
      <w:r w:rsidRPr="003503F3">
        <w:rPr>
          <w:rFonts w:ascii="Tahoma" w:hAnsi="Tahoma" w:cs="Tahoma"/>
          <w:spacing w:val="-1"/>
        </w:rPr>
        <w:t xml:space="preserve"> </w:t>
      </w:r>
      <w:r w:rsidRPr="003503F3">
        <w:rPr>
          <w:rFonts w:ascii="Tahoma" w:hAnsi="Tahoma" w:cs="Tahoma"/>
        </w:rPr>
        <w:t>a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responsabilidade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da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contratada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>pela</w:t>
      </w:r>
      <w:r w:rsidRPr="003503F3">
        <w:rPr>
          <w:rFonts w:ascii="Tahoma" w:hAnsi="Tahoma" w:cs="Tahoma"/>
          <w:spacing w:val="-4"/>
        </w:rPr>
        <w:t xml:space="preserve"> </w:t>
      </w:r>
      <w:r w:rsidRPr="003503F3">
        <w:rPr>
          <w:rFonts w:ascii="Tahoma" w:hAnsi="Tahoma" w:cs="Tahoma"/>
        </w:rPr>
        <w:t xml:space="preserve">sua qualidade e características, cabendo-lhe sanar quaisquer irregularidades detectadas quando da utilização dos </w:t>
      </w:r>
      <w:r w:rsidRPr="003503F3">
        <w:rPr>
          <w:rFonts w:ascii="Tahoma" w:hAnsi="Tahoma" w:cs="Tahoma"/>
          <w:spacing w:val="-2"/>
        </w:rPr>
        <w:t>mesmos.</w:t>
      </w:r>
    </w:p>
    <w:p w14:paraId="7FE0EDAC" w14:textId="0ED272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569"/>
          <w:tab w:val="left" w:pos="9356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 xml:space="preserve">- O Município, por intermédio dos seus funcionários designados, reserva-se ao direito de proceder à inspeção de qualidade dos </w:t>
      </w:r>
      <w:r w:rsidR="00615753">
        <w:rPr>
          <w:rFonts w:ascii="Tahoma" w:hAnsi="Tahoma" w:cs="Tahoma"/>
        </w:rPr>
        <w:t>serviços</w:t>
      </w:r>
      <w:r w:rsidRPr="003503F3">
        <w:rPr>
          <w:rFonts w:ascii="Tahoma" w:hAnsi="Tahoma" w:cs="Tahoma"/>
        </w:rPr>
        <w:t xml:space="preserve"> e de rejeitá-los, no todo ou em parte, se estiverem em desacordo com as especificações do objeto licitado e a proposta apresentada, obrigando-se a contratada a promover as devidas substituições e correções.</w:t>
      </w:r>
    </w:p>
    <w:p w14:paraId="730AED66" w14:textId="77777777" w:rsidR="00633C73" w:rsidRPr="003503F3" w:rsidRDefault="00633C73" w:rsidP="00633C73">
      <w:pPr>
        <w:pStyle w:val="PargrafodaLista"/>
        <w:numPr>
          <w:ilvl w:val="1"/>
          <w:numId w:val="2"/>
        </w:numPr>
        <w:tabs>
          <w:tab w:val="left" w:pos="112"/>
          <w:tab w:val="left" w:pos="581"/>
          <w:tab w:val="left" w:pos="9356"/>
        </w:tabs>
        <w:spacing w:after="100"/>
        <w:ind w:right="708" w:hanging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503F3">
        <w:rPr>
          <w:rFonts w:ascii="Tahoma" w:hAnsi="Tahoma" w:cs="Tahoma"/>
        </w:rPr>
        <w:t>- Todo e qualquer fornecimento fora do estabelecido no Edital e seus Anexos será, imediatamente, notificada a contratada que ficará obrigada a tomar providencias, o que deverá fazer prontamente, ficando entendido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que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correrão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por</w:t>
      </w:r>
      <w:r w:rsidRPr="003503F3">
        <w:rPr>
          <w:rFonts w:ascii="Tahoma" w:hAnsi="Tahoma" w:cs="Tahoma"/>
          <w:spacing w:val="-5"/>
        </w:rPr>
        <w:t xml:space="preserve"> </w:t>
      </w:r>
      <w:r w:rsidRPr="003503F3">
        <w:rPr>
          <w:rFonts w:ascii="Tahoma" w:hAnsi="Tahoma" w:cs="Tahoma"/>
        </w:rPr>
        <w:t>sua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conta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e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risco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tais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substituições,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sujeitando-se,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também,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às</w:t>
      </w:r>
      <w:r w:rsidRPr="003503F3">
        <w:rPr>
          <w:rFonts w:ascii="Tahoma" w:hAnsi="Tahoma" w:cs="Tahoma"/>
          <w:spacing w:val="-3"/>
        </w:rPr>
        <w:t xml:space="preserve"> </w:t>
      </w:r>
      <w:r w:rsidRPr="003503F3">
        <w:rPr>
          <w:rFonts w:ascii="Tahoma" w:hAnsi="Tahoma" w:cs="Tahoma"/>
        </w:rPr>
        <w:t>sanções</w:t>
      </w:r>
      <w:r w:rsidRPr="003503F3">
        <w:rPr>
          <w:rFonts w:ascii="Tahoma" w:hAnsi="Tahoma" w:cs="Tahoma"/>
          <w:spacing w:val="-2"/>
        </w:rPr>
        <w:t xml:space="preserve"> </w:t>
      </w:r>
      <w:r w:rsidRPr="003503F3">
        <w:rPr>
          <w:rFonts w:ascii="Tahoma" w:hAnsi="Tahoma" w:cs="Tahoma"/>
        </w:rPr>
        <w:t>previstas</w:t>
      </w:r>
      <w:r w:rsidRPr="003503F3">
        <w:rPr>
          <w:rFonts w:ascii="Tahoma" w:hAnsi="Tahoma" w:cs="Tahoma"/>
          <w:spacing w:val="-6"/>
        </w:rPr>
        <w:t xml:space="preserve"> </w:t>
      </w:r>
      <w:r w:rsidRPr="003503F3">
        <w:rPr>
          <w:rFonts w:ascii="Tahoma" w:hAnsi="Tahoma" w:cs="Tahoma"/>
        </w:rPr>
        <w:t>no Edital e na Lei.</w:t>
      </w:r>
    </w:p>
    <w:p w14:paraId="0542487C" w14:textId="77777777" w:rsidR="00633C73" w:rsidRDefault="00633C73" w:rsidP="00633C73">
      <w:pPr>
        <w:ind w:right="708"/>
        <w:jc w:val="both"/>
        <w:rPr>
          <w:rFonts w:ascii="Tahoma" w:hAnsi="Tahoma" w:cs="Tahoma"/>
        </w:rPr>
      </w:pPr>
    </w:p>
    <w:p w14:paraId="5AE37C36" w14:textId="3469EA6F" w:rsidR="00633C73" w:rsidRDefault="00633C73" w:rsidP="00633C73">
      <w:pPr>
        <w:pStyle w:val="Corpodetexto"/>
        <w:ind w:left="142" w:right="708"/>
        <w:jc w:val="left"/>
        <w:rPr>
          <w:rFonts w:ascii="Tahoma" w:hAnsi="Tahoma" w:cs="Tahoma"/>
          <w:spacing w:val="-2"/>
        </w:rPr>
      </w:pPr>
      <w:r>
        <w:rPr>
          <w:rFonts w:ascii="Tahoma" w:hAnsi="Tahoma" w:cs="Tahoma"/>
        </w:rPr>
        <w:t>Monte Carlo(SC)</w:t>
      </w:r>
      <w:r w:rsidRPr="00AB0CFB">
        <w:rPr>
          <w:rFonts w:ascii="Tahoma" w:hAnsi="Tahoma" w:cs="Tahoma"/>
        </w:rPr>
        <w:t>,</w:t>
      </w:r>
      <w:r w:rsidRPr="00AB0CFB">
        <w:rPr>
          <w:rFonts w:ascii="Tahoma" w:hAnsi="Tahoma" w:cs="Tahoma"/>
          <w:spacing w:val="-4"/>
        </w:rPr>
        <w:t xml:space="preserve"> </w:t>
      </w:r>
      <w:r w:rsidR="00615753">
        <w:rPr>
          <w:rFonts w:ascii="Tahoma" w:hAnsi="Tahoma" w:cs="Tahoma"/>
        </w:rPr>
        <w:t>24</w:t>
      </w:r>
      <w:r w:rsidRPr="00AB0CFB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 xml:space="preserve">de </w:t>
      </w:r>
      <w:r w:rsidR="00615753">
        <w:rPr>
          <w:rFonts w:ascii="Tahoma" w:hAnsi="Tahoma" w:cs="Tahoma"/>
        </w:rPr>
        <w:t>maio</w:t>
      </w:r>
      <w:r w:rsidRPr="00AB0CFB">
        <w:rPr>
          <w:rFonts w:ascii="Tahoma" w:hAnsi="Tahoma" w:cs="Tahoma"/>
          <w:spacing w:val="-2"/>
        </w:rPr>
        <w:t xml:space="preserve"> </w:t>
      </w:r>
      <w:r w:rsidRPr="00AB0CFB">
        <w:rPr>
          <w:rFonts w:ascii="Tahoma" w:hAnsi="Tahoma" w:cs="Tahoma"/>
        </w:rPr>
        <w:t>de</w:t>
      </w:r>
      <w:r w:rsidRPr="00AB0CFB">
        <w:rPr>
          <w:rFonts w:ascii="Tahoma" w:hAnsi="Tahoma" w:cs="Tahoma"/>
          <w:spacing w:val="-3"/>
        </w:rPr>
        <w:t xml:space="preserve"> </w:t>
      </w:r>
      <w:r w:rsidRPr="00AB0CFB">
        <w:rPr>
          <w:rFonts w:ascii="Tahoma" w:hAnsi="Tahoma" w:cs="Tahoma"/>
          <w:spacing w:val="-2"/>
        </w:rPr>
        <w:t>202</w:t>
      </w:r>
      <w:r w:rsidR="00615753">
        <w:rPr>
          <w:rFonts w:ascii="Tahoma" w:hAnsi="Tahoma" w:cs="Tahoma"/>
          <w:spacing w:val="-2"/>
        </w:rPr>
        <w:t>4</w:t>
      </w:r>
      <w:r w:rsidRPr="00AB0CFB">
        <w:rPr>
          <w:rFonts w:ascii="Tahoma" w:hAnsi="Tahoma" w:cs="Tahoma"/>
          <w:spacing w:val="-2"/>
        </w:rPr>
        <w:t>.</w:t>
      </w:r>
    </w:p>
    <w:p w14:paraId="6421022D" w14:textId="77777777" w:rsidR="00633C73" w:rsidRDefault="00633C73" w:rsidP="00633C73">
      <w:pPr>
        <w:pStyle w:val="Corpodetexto"/>
        <w:spacing w:before="251"/>
        <w:ind w:left="142" w:right="708"/>
        <w:jc w:val="left"/>
        <w:rPr>
          <w:rFonts w:ascii="Tahoma" w:hAnsi="Tahoma" w:cs="Tahoma"/>
          <w:spacing w:val="-2"/>
        </w:rPr>
      </w:pPr>
    </w:p>
    <w:p w14:paraId="615D5B07" w14:textId="77777777" w:rsidR="00633C73" w:rsidRDefault="00633C7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  <w:r w:rsidRPr="00067B9E">
        <w:rPr>
          <w:rFonts w:ascii="Tahoma" w:hAnsi="Tahoma" w:cs="Tahoma"/>
          <w:b/>
          <w:bCs/>
          <w:spacing w:val="-2"/>
        </w:rPr>
        <w:t>Assinaturas dos responsáveis</w:t>
      </w:r>
    </w:p>
    <w:p w14:paraId="5E536DFA" w14:textId="77777777" w:rsidR="00615753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</w:p>
    <w:p w14:paraId="41AEFEDD" w14:textId="77777777" w:rsidR="00615753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</w:p>
    <w:p w14:paraId="71744577" w14:textId="32D575AD" w:rsidR="00615753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  <w:r>
        <w:rPr>
          <w:rFonts w:ascii="Tahoma" w:hAnsi="Tahoma" w:cs="Tahoma"/>
          <w:b/>
          <w:bCs/>
          <w:spacing w:val="-2"/>
        </w:rPr>
        <w:t>DELJO MAZIERO</w:t>
      </w:r>
    </w:p>
    <w:p w14:paraId="4210394D" w14:textId="16ED4B46" w:rsidR="00615753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  <w:r>
        <w:rPr>
          <w:rFonts w:ascii="Tahoma" w:hAnsi="Tahoma" w:cs="Tahoma"/>
          <w:b/>
          <w:bCs/>
          <w:spacing w:val="-2"/>
        </w:rPr>
        <w:t>SECRETÁRIO DE INFRAESTRUTURA</w:t>
      </w:r>
    </w:p>
    <w:p w14:paraId="286D8410" w14:textId="77777777" w:rsidR="00615753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</w:p>
    <w:p w14:paraId="0C70262B" w14:textId="77777777" w:rsidR="00615753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</w:p>
    <w:p w14:paraId="4574F69E" w14:textId="77777777" w:rsidR="00615753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</w:p>
    <w:p w14:paraId="3325F1AD" w14:textId="231EAD68" w:rsidR="00615753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  <w:spacing w:val="-2"/>
        </w:rPr>
      </w:pPr>
      <w:r>
        <w:rPr>
          <w:rFonts w:ascii="Tahoma" w:hAnsi="Tahoma" w:cs="Tahoma"/>
          <w:b/>
          <w:bCs/>
          <w:spacing w:val="-2"/>
        </w:rPr>
        <w:t>SONIA  SALETE VEDOVATTO</w:t>
      </w:r>
    </w:p>
    <w:p w14:paraId="6AEF2A1F" w14:textId="25CB6B57" w:rsidR="00615753" w:rsidRPr="00067B9E" w:rsidRDefault="00615753" w:rsidP="00633C73">
      <w:pPr>
        <w:pStyle w:val="Corpodetexto"/>
        <w:spacing w:before="251"/>
        <w:ind w:left="142" w:right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pacing w:val="-2"/>
        </w:rPr>
        <w:t>PREFEITA</w:t>
      </w:r>
    </w:p>
    <w:p w14:paraId="2D1792F0" w14:textId="77777777" w:rsidR="00331EFD" w:rsidRDefault="00331EFD"/>
    <w:sectPr w:rsidR="00331EFD" w:rsidSect="00633C73">
      <w:headerReference w:type="default" r:id="rId7"/>
      <w:footerReference w:type="default" r:id="rId8"/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6B795" w14:textId="77777777" w:rsidR="008802BB" w:rsidRDefault="008802BB" w:rsidP="00CA19AD">
      <w:r>
        <w:separator/>
      </w:r>
    </w:p>
  </w:endnote>
  <w:endnote w:type="continuationSeparator" w:id="0">
    <w:p w14:paraId="4DD176C7" w14:textId="77777777" w:rsidR="008802BB" w:rsidRDefault="008802BB" w:rsidP="00CA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DE4B2" w14:textId="4611DCE9" w:rsidR="00CA19AD" w:rsidRDefault="00CA19AD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4C061DB3" wp14:editId="70CB7C11">
          <wp:simplePos x="0" y="0"/>
          <wp:positionH relativeFrom="margin">
            <wp:posOffset>-701040</wp:posOffset>
          </wp:positionH>
          <wp:positionV relativeFrom="paragraph">
            <wp:posOffset>46990</wp:posOffset>
          </wp:positionV>
          <wp:extent cx="7831455" cy="932180"/>
          <wp:effectExtent l="0" t="0" r="0" b="1270"/>
          <wp:wrapNone/>
          <wp:docPr id="1554951868" name="Imagem 15549518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2F0D7" w14:textId="5725248F" w:rsidR="00CA19AD" w:rsidRDefault="00CA19AD">
    <w:pPr>
      <w:pStyle w:val="Rodap"/>
    </w:pPr>
  </w:p>
  <w:p w14:paraId="66528DD4" w14:textId="3548D4A0" w:rsidR="00CA19AD" w:rsidRDefault="00CA19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8F4C2" w14:textId="77777777" w:rsidR="008802BB" w:rsidRDefault="008802BB" w:rsidP="00CA19AD">
      <w:r>
        <w:separator/>
      </w:r>
    </w:p>
  </w:footnote>
  <w:footnote w:type="continuationSeparator" w:id="0">
    <w:p w14:paraId="5F03773E" w14:textId="77777777" w:rsidR="008802BB" w:rsidRDefault="008802BB" w:rsidP="00CA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DA4B" w14:textId="755FCB4B" w:rsidR="00CA19AD" w:rsidRDefault="00CA19AD">
    <w:pPr>
      <w:pStyle w:val="Cabealho"/>
    </w:pP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060AC4A1" wp14:editId="44308D88">
          <wp:simplePos x="0" y="0"/>
          <wp:positionH relativeFrom="margin">
            <wp:posOffset>-594360</wp:posOffset>
          </wp:positionH>
          <wp:positionV relativeFrom="paragraph">
            <wp:posOffset>-471170</wp:posOffset>
          </wp:positionV>
          <wp:extent cx="7724775" cy="1036955"/>
          <wp:effectExtent l="0" t="0" r="9525" b="0"/>
          <wp:wrapNone/>
          <wp:docPr id="1276195783" name="Imagem 1276195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36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F3F70B9" w14:textId="77777777" w:rsidR="00CA19AD" w:rsidRDefault="00CA19AD">
    <w:pPr>
      <w:pStyle w:val="Cabealho"/>
    </w:pPr>
  </w:p>
  <w:p w14:paraId="2C98CD1F" w14:textId="77777777" w:rsidR="00CA19AD" w:rsidRDefault="00CA19AD">
    <w:pPr>
      <w:pStyle w:val="Cabealho"/>
    </w:pPr>
  </w:p>
  <w:p w14:paraId="5B12DDAC" w14:textId="0744CC57" w:rsidR="00CA19AD" w:rsidRDefault="00CA19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A533A"/>
    <w:multiLevelType w:val="multilevel"/>
    <w:tmpl w:val="C75A470A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1" w15:restartNumberingAfterBreak="0">
    <w:nsid w:val="5F2546A2"/>
    <w:multiLevelType w:val="hybridMultilevel"/>
    <w:tmpl w:val="5ECC1C78"/>
    <w:lvl w:ilvl="0" w:tplc="B20E6A18">
      <w:start w:val="1"/>
      <w:numFmt w:val="lowerLetter"/>
      <w:lvlText w:val="%1)"/>
      <w:lvlJc w:val="left"/>
      <w:pPr>
        <w:ind w:left="110" w:hanging="236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63670F6">
      <w:numFmt w:val="bullet"/>
      <w:lvlText w:val="•"/>
      <w:lvlJc w:val="left"/>
      <w:pPr>
        <w:ind w:left="1110" w:hanging="236"/>
      </w:pPr>
      <w:rPr>
        <w:rFonts w:hint="default"/>
        <w:lang w:val="pt-PT" w:eastAsia="en-US" w:bidi="ar-SA"/>
      </w:rPr>
    </w:lvl>
    <w:lvl w:ilvl="2" w:tplc="EBB88A78">
      <w:numFmt w:val="bullet"/>
      <w:lvlText w:val="•"/>
      <w:lvlJc w:val="left"/>
      <w:pPr>
        <w:ind w:left="2101" w:hanging="236"/>
      </w:pPr>
      <w:rPr>
        <w:rFonts w:hint="default"/>
        <w:lang w:val="pt-PT" w:eastAsia="en-US" w:bidi="ar-SA"/>
      </w:rPr>
    </w:lvl>
    <w:lvl w:ilvl="3" w:tplc="B8D8EDDE">
      <w:numFmt w:val="bullet"/>
      <w:lvlText w:val="•"/>
      <w:lvlJc w:val="left"/>
      <w:pPr>
        <w:ind w:left="3091" w:hanging="236"/>
      </w:pPr>
      <w:rPr>
        <w:rFonts w:hint="default"/>
        <w:lang w:val="pt-PT" w:eastAsia="en-US" w:bidi="ar-SA"/>
      </w:rPr>
    </w:lvl>
    <w:lvl w:ilvl="4" w:tplc="F316589A">
      <w:numFmt w:val="bullet"/>
      <w:lvlText w:val="•"/>
      <w:lvlJc w:val="left"/>
      <w:pPr>
        <w:ind w:left="4082" w:hanging="236"/>
      </w:pPr>
      <w:rPr>
        <w:rFonts w:hint="default"/>
        <w:lang w:val="pt-PT" w:eastAsia="en-US" w:bidi="ar-SA"/>
      </w:rPr>
    </w:lvl>
    <w:lvl w:ilvl="5" w:tplc="807EC9C4">
      <w:numFmt w:val="bullet"/>
      <w:lvlText w:val="•"/>
      <w:lvlJc w:val="left"/>
      <w:pPr>
        <w:ind w:left="5073" w:hanging="236"/>
      </w:pPr>
      <w:rPr>
        <w:rFonts w:hint="default"/>
        <w:lang w:val="pt-PT" w:eastAsia="en-US" w:bidi="ar-SA"/>
      </w:rPr>
    </w:lvl>
    <w:lvl w:ilvl="6" w:tplc="02A25850">
      <w:numFmt w:val="bullet"/>
      <w:lvlText w:val="•"/>
      <w:lvlJc w:val="left"/>
      <w:pPr>
        <w:ind w:left="6063" w:hanging="236"/>
      </w:pPr>
      <w:rPr>
        <w:rFonts w:hint="default"/>
        <w:lang w:val="pt-PT" w:eastAsia="en-US" w:bidi="ar-SA"/>
      </w:rPr>
    </w:lvl>
    <w:lvl w:ilvl="7" w:tplc="4B7424D6">
      <w:numFmt w:val="bullet"/>
      <w:lvlText w:val="•"/>
      <w:lvlJc w:val="left"/>
      <w:pPr>
        <w:ind w:left="7054" w:hanging="236"/>
      </w:pPr>
      <w:rPr>
        <w:rFonts w:hint="default"/>
        <w:lang w:val="pt-PT" w:eastAsia="en-US" w:bidi="ar-SA"/>
      </w:rPr>
    </w:lvl>
    <w:lvl w:ilvl="8" w:tplc="8BAE1FAC">
      <w:numFmt w:val="bullet"/>
      <w:lvlText w:val="•"/>
      <w:lvlJc w:val="left"/>
      <w:pPr>
        <w:ind w:left="8045" w:hanging="23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73"/>
    <w:rsid w:val="001212B5"/>
    <w:rsid w:val="0023163A"/>
    <w:rsid w:val="00331EFD"/>
    <w:rsid w:val="004E5574"/>
    <w:rsid w:val="00615753"/>
    <w:rsid w:val="00633C73"/>
    <w:rsid w:val="0080001F"/>
    <w:rsid w:val="008802BB"/>
    <w:rsid w:val="00921D34"/>
    <w:rsid w:val="00931CD2"/>
    <w:rsid w:val="00AA73D7"/>
    <w:rsid w:val="00C26143"/>
    <w:rsid w:val="00CA19AD"/>
    <w:rsid w:val="00E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8FF5"/>
  <w15:chartTrackingRefBased/>
  <w15:docId w15:val="{6CF885CB-EB53-46AF-85D0-36E4648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633C73"/>
    <w:pPr>
      <w:ind w:left="820" w:hanging="70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633C73"/>
    <w:pPr>
      <w:ind w:left="332" w:hanging="2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C73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633C73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33C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33C73"/>
    <w:pPr>
      <w:ind w:left="11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633C73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633C73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633C73"/>
  </w:style>
  <w:style w:type="paragraph" w:styleId="Cabealho">
    <w:name w:val="header"/>
    <w:basedOn w:val="Normal"/>
    <w:link w:val="CabealhoChar"/>
    <w:uiPriority w:val="99"/>
    <w:unhideWhenUsed/>
    <w:rsid w:val="00CA19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19A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A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9AD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1446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Marinho</dc:creator>
  <cp:keywords/>
  <dc:description/>
  <cp:lastModifiedBy>admin</cp:lastModifiedBy>
  <cp:revision>2</cp:revision>
  <dcterms:created xsi:type="dcterms:W3CDTF">2024-05-28T19:10:00Z</dcterms:created>
  <dcterms:modified xsi:type="dcterms:W3CDTF">2024-05-28T19:10:00Z</dcterms:modified>
</cp:coreProperties>
</file>