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C9" w:rsidRPr="00D85658" w:rsidRDefault="008252C9" w:rsidP="008252C9">
      <w:pPr>
        <w:jc w:val="center"/>
        <w:rPr>
          <w:rFonts w:ascii="Tahoma" w:eastAsia="Batang" w:hAnsi="Tahoma" w:cs="Tahoma"/>
          <w:b/>
          <w:sz w:val="18"/>
          <w:szCs w:val="18"/>
        </w:rPr>
      </w:pPr>
      <w:bookmarkStart w:id="0" w:name="_GoBack"/>
      <w:r>
        <w:rPr>
          <w:rFonts w:ascii="Tahoma" w:eastAsia="Batang" w:hAnsi="Tahoma" w:cs="Tahoma"/>
          <w:b/>
          <w:sz w:val="18"/>
          <w:szCs w:val="18"/>
        </w:rPr>
        <w:t>AVISO</w:t>
      </w:r>
    </w:p>
    <w:p w:rsidR="008252C9" w:rsidRDefault="008252C9" w:rsidP="008252C9">
      <w:pPr>
        <w:jc w:val="center"/>
        <w:rPr>
          <w:rFonts w:ascii="Tahoma" w:eastAsia="Batang" w:hAnsi="Tahoma" w:cs="Tahoma"/>
          <w:b/>
          <w:sz w:val="18"/>
          <w:szCs w:val="18"/>
        </w:rPr>
      </w:pPr>
      <w:r w:rsidRPr="00D85658">
        <w:rPr>
          <w:rFonts w:ascii="Tahoma" w:eastAsia="Batang" w:hAnsi="Tahoma" w:cs="Tahoma"/>
          <w:b/>
          <w:sz w:val="18"/>
          <w:szCs w:val="18"/>
        </w:rPr>
        <w:t xml:space="preserve">PROCESSO ADMINISTRATIVO Nº </w:t>
      </w:r>
      <w:r>
        <w:rPr>
          <w:rFonts w:ascii="Tahoma" w:eastAsia="Batang" w:hAnsi="Tahoma" w:cs="Tahoma"/>
          <w:b/>
          <w:sz w:val="18"/>
          <w:szCs w:val="18"/>
        </w:rPr>
        <w:t>53</w:t>
      </w:r>
      <w:r w:rsidRPr="00D85658">
        <w:rPr>
          <w:rFonts w:ascii="Tahoma" w:eastAsia="Batang" w:hAnsi="Tahoma" w:cs="Tahoma"/>
          <w:b/>
          <w:sz w:val="18"/>
          <w:szCs w:val="18"/>
        </w:rPr>
        <w:t>/2023</w:t>
      </w:r>
    </w:p>
    <w:p w:rsidR="008252C9" w:rsidRPr="00D85658" w:rsidRDefault="008252C9" w:rsidP="008252C9">
      <w:pPr>
        <w:jc w:val="center"/>
        <w:rPr>
          <w:rFonts w:ascii="Tahoma" w:eastAsia="Batang" w:hAnsi="Tahoma" w:cs="Tahoma"/>
          <w:b/>
          <w:sz w:val="18"/>
          <w:szCs w:val="18"/>
        </w:rPr>
      </w:pPr>
      <w:r>
        <w:rPr>
          <w:rFonts w:ascii="Tahoma" w:eastAsia="Batang" w:hAnsi="Tahoma" w:cs="Tahoma"/>
          <w:b/>
          <w:sz w:val="18"/>
          <w:szCs w:val="18"/>
        </w:rPr>
        <w:t xml:space="preserve">EDITAL </w:t>
      </w:r>
      <w:r w:rsidRPr="00D85658">
        <w:rPr>
          <w:rFonts w:ascii="Tahoma" w:eastAsia="Batang" w:hAnsi="Tahoma" w:cs="Tahoma"/>
          <w:b/>
          <w:sz w:val="18"/>
          <w:szCs w:val="18"/>
        </w:rPr>
        <w:t xml:space="preserve"> PREGÃO PRESENCIAL Nº </w:t>
      </w:r>
      <w:r>
        <w:rPr>
          <w:rFonts w:ascii="Tahoma" w:eastAsia="Batang" w:hAnsi="Tahoma" w:cs="Tahoma"/>
          <w:b/>
          <w:sz w:val="18"/>
          <w:szCs w:val="18"/>
        </w:rPr>
        <w:t>24</w:t>
      </w:r>
      <w:r w:rsidRPr="00D85658">
        <w:rPr>
          <w:rFonts w:ascii="Tahoma" w:eastAsia="Batang" w:hAnsi="Tahoma" w:cs="Tahoma"/>
          <w:b/>
          <w:sz w:val="18"/>
          <w:szCs w:val="18"/>
        </w:rPr>
        <w:t>/2023</w:t>
      </w:r>
    </w:p>
    <w:p w:rsidR="008252C9" w:rsidRPr="00D85658" w:rsidRDefault="008252C9" w:rsidP="008252C9">
      <w:pPr>
        <w:rPr>
          <w:rFonts w:ascii="Tahoma" w:eastAsia="Batang" w:hAnsi="Tahoma" w:cs="Tahoma"/>
          <w:b/>
          <w:sz w:val="18"/>
          <w:szCs w:val="18"/>
        </w:rPr>
      </w:pPr>
      <w:r>
        <w:rPr>
          <w:rFonts w:ascii="Tahoma" w:eastAsia="Batang" w:hAnsi="Tahoma" w:cs="Tahoma"/>
          <w:b/>
          <w:sz w:val="18"/>
          <w:szCs w:val="18"/>
        </w:rPr>
        <w:t xml:space="preserve">                              </w:t>
      </w:r>
      <w:r>
        <w:rPr>
          <w:rFonts w:ascii="Tahoma" w:eastAsia="Batang" w:hAnsi="Tahoma" w:cs="Tahoma"/>
          <w:b/>
          <w:sz w:val="18"/>
          <w:szCs w:val="18"/>
        </w:rPr>
        <w:t xml:space="preserve">              </w:t>
      </w:r>
      <w:r w:rsidRPr="00D85658">
        <w:rPr>
          <w:rFonts w:ascii="Tahoma" w:eastAsia="Batang" w:hAnsi="Tahoma" w:cs="Tahoma"/>
          <w:b/>
          <w:sz w:val="18"/>
          <w:szCs w:val="18"/>
        </w:rPr>
        <w:t xml:space="preserve">REGISTRO DE PREÇOS Nº </w:t>
      </w:r>
      <w:r>
        <w:rPr>
          <w:rFonts w:ascii="Tahoma" w:eastAsia="Batang" w:hAnsi="Tahoma" w:cs="Tahoma"/>
          <w:b/>
          <w:sz w:val="18"/>
          <w:szCs w:val="18"/>
        </w:rPr>
        <w:t>21</w:t>
      </w:r>
      <w:r w:rsidRPr="00D85658">
        <w:rPr>
          <w:rFonts w:ascii="Tahoma" w:eastAsia="Batang" w:hAnsi="Tahoma" w:cs="Tahoma"/>
          <w:b/>
          <w:sz w:val="18"/>
          <w:szCs w:val="18"/>
        </w:rPr>
        <w:t>/2023</w:t>
      </w:r>
    </w:p>
    <w:bookmarkEnd w:id="0"/>
    <w:p w:rsidR="008252C9" w:rsidRPr="00D85658" w:rsidRDefault="008252C9" w:rsidP="008252C9">
      <w:pPr>
        <w:jc w:val="center"/>
        <w:rPr>
          <w:rFonts w:ascii="Tahoma" w:hAnsi="Tahoma" w:cs="Tahoma"/>
          <w:sz w:val="18"/>
          <w:szCs w:val="18"/>
        </w:rPr>
      </w:pPr>
    </w:p>
    <w:p w:rsidR="008252C9" w:rsidRPr="00D85658" w:rsidRDefault="008252C9" w:rsidP="008252C9">
      <w:pPr>
        <w:adjustRightInd w:val="0"/>
        <w:jc w:val="both"/>
        <w:rPr>
          <w:rFonts w:ascii="Tahoma" w:hAnsi="Tahoma" w:cs="Tahoma"/>
          <w:sz w:val="18"/>
          <w:szCs w:val="18"/>
        </w:rPr>
      </w:pPr>
      <w:r w:rsidRPr="00D85658">
        <w:rPr>
          <w:rFonts w:ascii="Tahoma" w:eastAsia="Arial Unicode MS" w:hAnsi="Tahoma" w:cs="Tahoma"/>
          <w:sz w:val="18"/>
          <w:szCs w:val="18"/>
        </w:rPr>
        <w:t xml:space="preserve">O </w:t>
      </w:r>
      <w:r w:rsidRPr="00D85658">
        <w:rPr>
          <w:rFonts w:ascii="Tahoma" w:eastAsia="Arial Unicode MS" w:hAnsi="Tahoma" w:cs="Tahoma"/>
          <w:b/>
          <w:sz w:val="18"/>
          <w:szCs w:val="18"/>
        </w:rPr>
        <w:t>MUNICÍPIO DE MONTE CARLO SC</w:t>
      </w:r>
      <w:r w:rsidRPr="00D85658">
        <w:rPr>
          <w:rFonts w:ascii="Tahoma" w:eastAsia="Arial Unicode MS" w:hAnsi="Tahoma" w:cs="Tahoma"/>
          <w:sz w:val="18"/>
          <w:szCs w:val="18"/>
        </w:rPr>
        <w:t xml:space="preserve">, pessoa jurídica de direito público interno, inscrito no CNPJ sob o nº. 95 996 104 0001 04, com sede na Rodovia Sc 452 Km 24, centro, representado neste ato pela Prefeita Municipal Srª. </w:t>
      </w:r>
      <w:r w:rsidRPr="00D85658">
        <w:rPr>
          <w:rFonts w:ascii="Tahoma" w:eastAsia="Arial Unicode MS" w:hAnsi="Tahoma" w:cs="Tahoma"/>
          <w:b/>
          <w:sz w:val="18"/>
          <w:szCs w:val="18"/>
        </w:rPr>
        <w:t>SONIA SALETE VEDOVATTO</w:t>
      </w:r>
      <w:r w:rsidRPr="00D85658">
        <w:rPr>
          <w:rFonts w:ascii="Tahoma" w:eastAsia="Arial Unicode MS" w:hAnsi="Tahoma" w:cs="Tahoma"/>
          <w:sz w:val="18"/>
          <w:szCs w:val="18"/>
        </w:rPr>
        <w:t xml:space="preserve">, </w:t>
      </w:r>
      <w:r w:rsidRPr="00D85658">
        <w:rPr>
          <w:rFonts w:ascii="Tahoma" w:hAnsi="Tahoma" w:cs="Tahoma"/>
          <w:sz w:val="18"/>
          <w:szCs w:val="18"/>
        </w:rPr>
        <w:t xml:space="preserve">mediante o Pregoeiro, nomeado pelo Decreto Municipal n° 032/2023, torna público a instauração de procedimento licitatório na modalidade Pregão Presencial, do tipo </w:t>
      </w:r>
      <w:r>
        <w:rPr>
          <w:rFonts w:ascii="Tahoma" w:hAnsi="Tahoma" w:cs="Tahoma"/>
          <w:b/>
          <w:sz w:val="18"/>
          <w:szCs w:val="18"/>
        </w:rPr>
        <w:t xml:space="preserve">MAIOR DESCONTO POR LOTE </w:t>
      </w:r>
      <w:r w:rsidRPr="00D85658">
        <w:rPr>
          <w:rFonts w:ascii="Tahoma" w:hAnsi="Tahoma" w:cs="Tahoma"/>
          <w:sz w:val="18"/>
          <w:szCs w:val="18"/>
        </w:rPr>
        <w:t xml:space="preserve">, objetivando </w:t>
      </w:r>
      <w:r w:rsidRPr="00D85658">
        <w:rPr>
          <w:rFonts w:ascii="Tahoma" w:eastAsia="Batang" w:hAnsi="Tahoma" w:cs="Tahoma"/>
          <w:sz w:val="18"/>
          <w:szCs w:val="18"/>
        </w:rPr>
        <w:t xml:space="preserve">à elaboração de ata de registro de preço com vigência </w:t>
      </w:r>
      <w:r w:rsidRPr="00D85658">
        <w:rPr>
          <w:rFonts w:ascii="Tahoma" w:eastAsia="Arial" w:hAnsi="Tahoma" w:cs="Tahoma"/>
          <w:sz w:val="18"/>
          <w:szCs w:val="18"/>
        </w:rPr>
        <w:t>de 12 (doze) meses oficiais, com quantitativos e especificações técnicas estabelecidos nos termos do presente Edital e no Termo de Referência – ANEXO I.</w:t>
      </w:r>
    </w:p>
    <w:p w:rsidR="008252C9" w:rsidRPr="00D85658" w:rsidRDefault="008252C9" w:rsidP="008252C9">
      <w:pPr>
        <w:jc w:val="both"/>
        <w:rPr>
          <w:rFonts w:ascii="Tahoma" w:eastAsia="Batang" w:hAnsi="Tahoma" w:cs="Tahoma"/>
          <w:sz w:val="18"/>
          <w:szCs w:val="18"/>
        </w:rPr>
      </w:pPr>
      <w:r w:rsidRPr="00D85658">
        <w:rPr>
          <w:rFonts w:ascii="Tahoma" w:eastAsia="Batang" w:hAnsi="Tahoma" w:cs="Tahoma"/>
          <w:sz w:val="18"/>
          <w:szCs w:val="18"/>
        </w:rPr>
        <w:t xml:space="preserve">A sessão pública de processamento do Pregão acontecerá no </w:t>
      </w:r>
      <w:r w:rsidRPr="00D85658">
        <w:rPr>
          <w:rFonts w:ascii="Tahoma" w:eastAsia="Batang" w:hAnsi="Tahoma" w:cs="Tahoma"/>
          <w:bCs/>
          <w:sz w:val="18"/>
          <w:szCs w:val="18"/>
        </w:rPr>
        <w:t xml:space="preserve">dia </w:t>
      </w:r>
      <w:r>
        <w:rPr>
          <w:rFonts w:ascii="Tahoma" w:eastAsia="Batang" w:hAnsi="Tahoma" w:cs="Tahoma"/>
          <w:b/>
          <w:bCs/>
          <w:sz w:val="18"/>
          <w:szCs w:val="18"/>
          <w:u w:val="single"/>
        </w:rPr>
        <w:t>15 de junho</w:t>
      </w:r>
      <w:r w:rsidRPr="006A2593">
        <w:rPr>
          <w:rFonts w:ascii="Tahoma" w:eastAsia="Batang" w:hAnsi="Tahoma" w:cs="Tahoma"/>
          <w:b/>
          <w:bCs/>
          <w:sz w:val="18"/>
          <w:szCs w:val="18"/>
          <w:u w:val="single"/>
        </w:rPr>
        <w:t xml:space="preserve"> de 2023</w:t>
      </w:r>
      <w:r w:rsidRPr="006A2593">
        <w:rPr>
          <w:rFonts w:ascii="Tahoma" w:eastAsia="Batang" w:hAnsi="Tahoma" w:cs="Tahoma"/>
          <w:bCs/>
          <w:sz w:val="18"/>
          <w:szCs w:val="18"/>
        </w:rPr>
        <w:t>,</w:t>
      </w:r>
      <w:r w:rsidRPr="00D85658">
        <w:rPr>
          <w:rFonts w:ascii="Tahoma" w:eastAsia="Batang" w:hAnsi="Tahoma" w:cs="Tahoma"/>
          <w:bCs/>
          <w:color w:val="FF0000"/>
          <w:sz w:val="18"/>
          <w:szCs w:val="18"/>
        </w:rPr>
        <w:t xml:space="preserve"> </w:t>
      </w:r>
      <w:r w:rsidRPr="00D85658">
        <w:rPr>
          <w:rFonts w:ascii="Tahoma" w:eastAsia="Batang" w:hAnsi="Tahoma" w:cs="Tahoma"/>
          <w:bCs/>
          <w:sz w:val="18"/>
          <w:szCs w:val="18"/>
        </w:rPr>
        <w:t xml:space="preserve">às </w:t>
      </w:r>
      <w:r>
        <w:rPr>
          <w:rFonts w:ascii="Tahoma" w:eastAsia="Batang" w:hAnsi="Tahoma" w:cs="Tahoma"/>
          <w:bCs/>
          <w:sz w:val="18"/>
          <w:szCs w:val="18"/>
        </w:rPr>
        <w:t>10:00h</w:t>
      </w:r>
      <w:r w:rsidRPr="00D85658">
        <w:rPr>
          <w:rFonts w:ascii="Tahoma" w:eastAsia="Batang" w:hAnsi="Tahoma" w:cs="Tahoma"/>
          <w:b/>
          <w:bCs/>
          <w:sz w:val="18"/>
          <w:szCs w:val="18"/>
        </w:rPr>
        <w:t xml:space="preserve"> </w:t>
      </w:r>
      <w:r w:rsidRPr="00D85658">
        <w:rPr>
          <w:rFonts w:ascii="Tahoma" w:eastAsia="Batang" w:hAnsi="Tahoma" w:cs="Tahoma"/>
          <w:bCs/>
          <w:sz w:val="18"/>
          <w:szCs w:val="18"/>
        </w:rPr>
        <w:t>(</w:t>
      </w:r>
      <w:r>
        <w:rPr>
          <w:rFonts w:ascii="Tahoma" w:eastAsia="Batang" w:hAnsi="Tahoma" w:cs="Tahoma"/>
          <w:bCs/>
          <w:sz w:val="18"/>
          <w:szCs w:val="18"/>
        </w:rPr>
        <w:t xml:space="preserve">dez </w:t>
      </w:r>
      <w:r w:rsidRPr="00D85658">
        <w:rPr>
          <w:rFonts w:ascii="Tahoma" w:eastAsia="Batang" w:hAnsi="Tahoma" w:cs="Tahoma"/>
          <w:bCs/>
          <w:sz w:val="18"/>
          <w:szCs w:val="18"/>
        </w:rPr>
        <w:t>horas)</w:t>
      </w:r>
      <w:r w:rsidRPr="00D85658">
        <w:rPr>
          <w:rFonts w:ascii="Tahoma" w:eastAsia="Batang" w:hAnsi="Tahoma" w:cs="Tahoma"/>
          <w:sz w:val="18"/>
          <w:szCs w:val="18"/>
        </w:rPr>
        <w:t xml:space="preserve">, na sala de licitações do Paço Municipal e será conduzida pelo </w:t>
      </w:r>
      <w:r w:rsidRPr="00D85658">
        <w:rPr>
          <w:rFonts w:ascii="Tahoma" w:eastAsia="Batang" w:hAnsi="Tahoma" w:cs="Tahoma"/>
          <w:bCs/>
          <w:sz w:val="18"/>
          <w:szCs w:val="18"/>
        </w:rPr>
        <w:t>Pregoeiro</w:t>
      </w:r>
      <w:r w:rsidRPr="00D85658">
        <w:rPr>
          <w:rFonts w:ascii="Tahoma" w:eastAsia="Batang" w:hAnsi="Tahoma" w:cs="Tahoma"/>
          <w:sz w:val="18"/>
          <w:szCs w:val="18"/>
        </w:rPr>
        <w:t xml:space="preserve">, com auxílio da </w:t>
      </w:r>
      <w:r w:rsidRPr="00D85658">
        <w:rPr>
          <w:rFonts w:ascii="Tahoma" w:eastAsia="Batang" w:hAnsi="Tahoma" w:cs="Tahoma"/>
          <w:bCs/>
          <w:sz w:val="18"/>
          <w:szCs w:val="18"/>
        </w:rPr>
        <w:t>Equipe de Apoio,</w:t>
      </w:r>
      <w:r w:rsidRPr="00D85658">
        <w:rPr>
          <w:rFonts w:ascii="Tahoma" w:eastAsia="Batang" w:hAnsi="Tahoma" w:cs="Tahoma"/>
          <w:b/>
          <w:bCs/>
          <w:sz w:val="18"/>
          <w:szCs w:val="18"/>
        </w:rPr>
        <w:t xml:space="preserve"> </w:t>
      </w:r>
      <w:r w:rsidRPr="00D85658">
        <w:rPr>
          <w:rFonts w:ascii="Tahoma" w:eastAsia="Batang" w:hAnsi="Tahoma" w:cs="Tahoma"/>
          <w:sz w:val="18"/>
          <w:szCs w:val="18"/>
        </w:rPr>
        <w:t>conforme Decreto</w:t>
      </w:r>
      <w:r w:rsidRPr="00D85658">
        <w:rPr>
          <w:rFonts w:ascii="Tahoma" w:eastAsia="Batang" w:hAnsi="Tahoma" w:cs="Tahoma"/>
          <w:b/>
          <w:bCs/>
          <w:sz w:val="18"/>
          <w:szCs w:val="18"/>
        </w:rPr>
        <w:t xml:space="preserve"> </w:t>
      </w:r>
      <w:r w:rsidRPr="00D85658">
        <w:rPr>
          <w:rFonts w:ascii="Tahoma" w:eastAsia="Batang" w:hAnsi="Tahoma" w:cs="Tahoma"/>
          <w:bCs/>
          <w:sz w:val="18"/>
          <w:szCs w:val="18"/>
        </w:rPr>
        <w:t xml:space="preserve">nº 032/2023, </w:t>
      </w:r>
      <w:r w:rsidRPr="00D85658">
        <w:rPr>
          <w:rFonts w:ascii="Tahoma" w:eastAsia="Batang" w:hAnsi="Tahoma" w:cs="Tahoma"/>
          <w:sz w:val="18"/>
          <w:szCs w:val="18"/>
        </w:rPr>
        <w:t>acima citado.</w:t>
      </w:r>
    </w:p>
    <w:p w:rsidR="008252C9" w:rsidRPr="00D85658" w:rsidRDefault="008252C9" w:rsidP="008252C9">
      <w:pPr>
        <w:jc w:val="both"/>
        <w:rPr>
          <w:rFonts w:ascii="Tahoma" w:hAnsi="Tahoma" w:cs="Tahoma"/>
          <w:sz w:val="18"/>
          <w:szCs w:val="18"/>
        </w:rPr>
      </w:pPr>
      <w:r w:rsidRPr="00D85658">
        <w:rPr>
          <w:rFonts w:ascii="Tahoma" w:eastAsia="Batang" w:hAnsi="Tahoma" w:cs="Tahoma"/>
          <w:sz w:val="18"/>
          <w:szCs w:val="18"/>
        </w:rPr>
        <w:t>Declarada aberta a Sessão pelo Pregoeiro não mais serão admitidos novos proponentes, iniciando a sessão e a abertura dos envelopes.</w:t>
      </w:r>
    </w:p>
    <w:p w:rsidR="008252C9" w:rsidRPr="00D85658" w:rsidRDefault="008252C9" w:rsidP="008252C9">
      <w:pPr>
        <w:jc w:val="both"/>
        <w:rPr>
          <w:rFonts w:ascii="Tahoma" w:eastAsia="Batang" w:hAnsi="Tahoma" w:cs="Tahoma"/>
          <w:b/>
          <w:bCs/>
          <w:sz w:val="18"/>
          <w:szCs w:val="18"/>
          <w:u w:val="single"/>
        </w:rPr>
      </w:pPr>
      <w:r w:rsidRPr="00D85658">
        <w:rPr>
          <w:rFonts w:ascii="Tahoma" w:hAnsi="Tahoma" w:cs="Tahoma"/>
          <w:sz w:val="18"/>
          <w:szCs w:val="18"/>
        </w:rPr>
        <w:t>Os envelopes contendo a proposta e os documentos de habilitação serão recebidos no Setor de Licitações do Município de Monte</w:t>
      </w:r>
      <w:r>
        <w:rPr>
          <w:rFonts w:ascii="Tahoma" w:hAnsi="Tahoma" w:cs="Tahoma"/>
          <w:sz w:val="18"/>
          <w:szCs w:val="18"/>
        </w:rPr>
        <w:t xml:space="preserve"> </w:t>
      </w:r>
      <w:r w:rsidRPr="00D85658">
        <w:rPr>
          <w:rFonts w:ascii="Tahoma" w:hAnsi="Tahoma" w:cs="Tahoma"/>
          <w:sz w:val="18"/>
          <w:szCs w:val="18"/>
        </w:rPr>
        <w:t>Carlo SC, localizado na na rodovia Sc 452 Km 24, Centro</w:t>
      </w:r>
      <w:r w:rsidRPr="006A2593">
        <w:rPr>
          <w:rFonts w:ascii="Tahoma" w:hAnsi="Tahoma" w:cs="Tahoma"/>
          <w:sz w:val="18"/>
          <w:szCs w:val="18"/>
        </w:rPr>
        <w:t xml:space="preserve">, </w:t>
      </w:r>
      <w:r w:rsidRPr="006A2593">
        <w:rPr>
          <w:rFonts w:ascii="Tahoma" w:hAnsi="Tahoma" w:cs="Tahoma"/>
          <w:b/>
          <w:sz w:val="18"/>
          <w:szCs w:val="18"/>
        </w:rPr>
        <w:t>até às 09</w:t>
      </w:r>
      <w:r>
        <w:rPr>
          <w:rFonts w:ascii="Tahoma" w:hAnsi="Tahoma" w:cs="Tahoma"/>
          <w:b/>
          <w:sz w:val="18"/>
          <w:szCs w:val="18"/>
        </w:rPr>
        <w:t>:30</w:t>
      </w:r>
      <w:r w:rsidRPr="006A2593">
        <w:rPr>
          <w:rFonts w:ascii="Tahoma" w:hAnsi="Tahoma" w:cs="Tahoma"/>
          <w:b/>
          <w:sz w:val="18"/>
          <w:szCs w:val="18"/>
        </w:rPr>
        <w:t xml:space="preserve">h do dia </w:t>
      </w:r>
      <w:r>
        <w:rPr>
          <w:rFonts w:ascii="Tahoma" w:eastAsia="Batang" w:hAnsi="Tahoma" w:cs="Tahoma"/>
          <w:b/>
          <w:bCs/>
          <w:sz w:val="18"/>
          <w:szCs w:val="18"/>
          <w:u w:val="single"/>
        </w:rPr>
        <w:t>15</w:t>
      </w:r>
      <w:r w:rsidRPr="006A2593">
        <w:rPr>
          <w:rFonts w:ascii="Tahoma" w:eastAsia="Batang" w:hAnsi="Tahoma" w:cs="Tahoma"/>
          <w:b/>
          <w:bCs/>
          <w:sz w:val="18"/>
          <w:szCs w:val="18"/>
          <w:u w:val="single"/>
        </w:rPr>
        <w:t xml:space="preserve"> de </w:t>
      </w:r>
      <w:r>
        <w:rPr>
          <w:rFonts w:ascii="Tahoma" w:eastAsia="Batang" w:hAnsi="Tahoma" w:cs="Tahoma"/>
          <w:b/>
          <w:bCs/>
          <w:sz w:val="18"/>
          <w:szCs w:val="18"/>
          <w:u w:val="single"/>
        </w:rPr>
        <w:t>junho</w:t>
      </w:r>
      <w:r w:rsidRPr="006A2593">
        <w:rPr>
          <w:rFonts w:ascii="Tahoma" w:eastAsia="Batang" w:hAnsi="Tahoma" w:cs="Tahoma"/>
          <w:b/>
          <w:bCs/>
          <w:sz w:val="18"/>
          <w:szCs w:val="18"/>
          <w:u w:val="single"/>
        </w:rPr>
        <w:t xml:space="preserve"> de 2023.</w:t>
      </w:r>
    </w:p>
    <w:p w:rsidR="008252C9" w:rsidRPr="00D85658" w:rsidRDefault="008252C9" w:rsidP="008252C9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D85658">
        <w:rPr>
          <w:rFonts w:ascii="Tahoma" w:hAnsi="Tahoma" w:cs="Tahoma"/>
          <w:sz w:val="18"/>
          <w:szCs w:val="18"/>
        </w:rPr>
        <w:t xml:space="preserve">Os envelopes poderão ser remetidos em correspondência registrada, por sedex e/ou despachados por intermédio de empresas que prestam este tipo de serviço, </w:t>
      </w:r>
      <w:r w:rsidRPr="00D85658">
        <w:rPr>
          <w:rFonts w:ascii="Tahoma" w:hAnsi="Tahoma" w:cs="Tahoma"/>
          <w:sz w:val="18"/>
          <w:szCs w:val="18"/>
          <w:u w:val="single"/>
        </w:rPr>
        <w:t>hipóteses em que o Município não se responsabilizará por extravio ou atraso.</w:t>
      </w:r>
    </w:p>
    <w:p w:rsidR="008252C9" w:rsidRPr="00D85658" w:rsidRDefault="008252C9" w:rsidP="008252C9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</w:p>
    <w:p w:rsidR="008252C9" w:rsidRPr="00D85658" w:rsidRDefault="008252C9" w:rsidP="008252C9">
      <w:pPr>
        <w:pStyle w:val="PargrafodaLista"/>
        <w:widowControl/>
        <w:numPr>
          <w:ilvl w:val="0"/>
          <w:numId w:val="1"/>
        </w:numPr>
        <w:shd w:val="clear" w:color="auto" w:fill="BFBFBF"/>
        <w:tabs>
          <w:tab w:val="left" w:pos="284"/>
        </w:tabs>
        <w:autoSpaceDE/>
        <w:autoSpaceDN/>
        <w:ind w:left="0" w:firstLine="0"/>
        <w:rPr>
          <w:rFonts w:ascii="Tahoma" w:hAnsi="Tahoma" w:cs="Tahoma"/>
          <w:sz w:val="18"/>
          <w:szCs w:val="18"/>
        </w:rPr>
      </w:pPr>
      <w:r w:rsidRPr="00D85658">
        <w:rPr>
          <w:rFonts w:ascii="Tahoma" w:eastAsia="Arial Unicode MS" w:hAnsi="Tahoma" w:cs="Tahoma"/>
          <w:b/>
          <w:sz w:val="18"/>
          <w:szCs w:val="18"/>
        </w:rPr>
        <w:t>DO OBJETO</w:t>
      </w:r>
    </w:p>
    <w:p w:rsidR="008252C9" w:rsidRPr="00D85658" w:rsidRDefault="008252C9" w:rsidP="008252C9">
      <w:pPr>
        <w:adjustRightInd w:val="0"/>
        <w:jc w:val="both"/>
        <w:rPr>
          <w:rFonts w:ascii="Tahoma" w:hAnsi="Tahoma" w:cs="Tahoma"/>
          <w:sz w:val="18"/>
          <w:szCs w:val="18"/>
        </w:rPr>
      </w:pPr>
      <w:r w:rsidRPr="00D85658">
        <w:rPr>
          <w:rFonts w:ascii="Tahoma" w:eastAsia="Arial" w:hAnsi="Tahoma" w:cs="Tahoma"/>
          <w:b/>
          <w:sz w:val="18"/>
          <w:szCs w:val="18"/>
        </w:rPr>
        <w:t>1.1</w:t>
      </w:r>
      <w:r w:rsidRPr="00D85658">
        <w:rPr>
          <w:rFonts w:ascii="Tahoma" w:eastAsia="Arial" w:hAnsi="Tahoma" w:cs="Tahoma"/>
          <w:sz w:val="18"/>
          <w:szCs w:val="18"/>
        </w:rPr>
        <w:t xml:space="preserve"> - </w:t>
      </w:r>
      <w:r w:rsidRPr="00D85658">
        <w:rPr>
          <w:rFonts w:ascii="Tahoma" w:hAnsi="Tahoma" w:cs="Tahoma"/>
          <w:sz w:val="18"/>
          <w:szCs w:val="18"/>
        </w:rPr>
        <w:t>REGISTRO DE PREÇOS PARA PRESTAÇÃO DOS SERVIÇOS DE MANUTENÇÃO PREVENTIVA E CORRETIVA, COM APLICAÇÃO E FORNECIMENTO DE PEÇAS GENUÍNAS OU ORIGINAIS PARA MANUTENÇÃO DA FROTA DE VEÍCULOS, CAMINHÕES, ÔNIBUS E MÁQUINAS PERTENCENTES AO MUNICÍPIO E SUAS DEMAIS ESFERAS ADMINISTRATIVAS, CONFORME ESPECIFICAÇÕES DESTE EDITAL E SEUS ANEXOS.</w:t>
      </w:r>
    </w:p>
    <w:p w:rsidR="00BF65A7" w:rsidRDefault="00BF65A7"/>
    <w:p w:rsidR="008252C9" w:rsidRDefault="008252C9"/>
    <w:p w:rsidR="008252C9" w:rsidRDefault="008252C9"/>
    <w:p w:rsidR="008252C9" w:rsidRDefault="008252C9"/>
    <w:p w:rsidR="008252C9" w:rsidRPr="008252C9" w:rsidRDefault="008252C9" w:rsidP="008252C9">
      <w:pPr>
        <w:jc w:val="center"/>
        <w:rPr>
          <w:rFonts w:ascii="Tahoma" w:hAnsi="Tahoma" w:cs="Tahoma"/>
          <w:sz w:val="18"/>
          <w:szCs w:val="18"/>
        </w:rPr>
      </w:pPr>
      <w:r w:rsidRPr="008252C9">
        <w:rPr>
          <w:rFonts w:ascii="Tahoma" w:hAnsi="Tahoma" w:cs="Tahoma"/>
          <w:sz w:val="18"/>
          <w:szCs w:val="18"/>
        </w:rPr>
        <w:t>MONTE CARLO  01 DE JUNHO DE 2023</w:t>
      </w:r>
    </w:p>
    <w:p w:rsidR="008252C9" w:rsidRPr="008252C9" w:rsidRDefault="008252C9" w:rsidP="008252C9">
      <w:pPr>
        <w:jc w:val="center"/>
        <w:rPr>
          <w:rFonts w:ascii="Tahoma" w:hAnsi="Tahoma" w:cs="Tahoma"/>
          <w:sz w:val="18"/>
          <w:szCs w:val="18"/>
        </w:rPr>
      </w:pPr>
    </w:p>
    <w:p w:rsidR="008252C9" w:rsidRPr="008252C9" w:rsidRDefault="008252C9" w:rsidP="008252C9">
      <w:pPr>
        <w:jc w:val="center"/>
        <w:rPr>
          <w:rFonts w:ascii="Tahoma" w:hAnsi="Tahoma" w:cs="Tahoma"/>
          <w:sz w:val="18"/>
          <w:szCs w:val="18"/>
        </w:rPr>
      </w:pPr>
      <w:r w:rsidRPr="008252C9">
        <w:rPr>
          <w:rFonts w:ascii="Tahoma" w:hAnsi="Tahoma" w:cs="Tahoma"/>
          <w:sz w:val="18"/>
          <w:szCs w:val="18"/>
        </w:rPr>
        <w:t>SONIA SALETE VEDOVATTO</w:t>
      </w:r>
    </w:p>
    <w:p w:rsidR="008252C9" w:rsidRPr="008252C9" w:rsidRDefault="008252C9" w:rsidP="008252C9">
      <w:pPr>
        <w:jc w:val="center"/>
        <w:rPr>
          <w:rFonts w:ascii="Tahoma" w:hAnsi="Tahoma" w:cs="Tahoma"/>
          <w:sz w:val="18"/>
          <w:szCs w:val="18"/>
        </w:rPr>
      </w:pPr>
      <w:r w:rsidRPr="008252C9">
        <w:rPr>
          <w:rFonts w:ascii="Tahoma" w:hAnsi="Tahoma" w:cs="Tahoma"/>
          <w:sz w:val="18"/>
          <w:szCs w:val="18"/>
        </w:rPr>
        <w:t>PREFEITA</w:t>
      </w:r>
    </w:p>
    <w:sectPr w:rsidR="008252C9" w:rsidRPr="00825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904BB"/>
    <w:multiLevelType w:val="multilevel"/>
    <w:tmpl w:val="5EF8B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C9"/>
    <w:rsid w:val="008252C9"/>
    <w:rsid w:val="00B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E2FD9-F0BA-46EA-805C-5898BFC6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52C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52C9"/>
    <w:pPr>
      <w:ind w:left="545" w:hanging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2023-06-01T17:08:00Z</dcterms:created>
  <dcterms:modified xsi:type="dcterms:W3CDTF">2023-06-01T17:10:00Z</dcterms:modified>
</cp:coreProperties>
</file>